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A2" w:rsidRPr="0001110E" w:rsidRDefault="00DD5144" w:rsidP="0001110E">
      <w:pPr>
        <w:pStyle w:val="BodyText3"/>
        <w:spacing w:before="0"/>
        <w:jc w:val="left"/>
        <w:rPr>
          <w:sz w:val="40"/>
          <w:szCs w:val="40"/>
        </w:rPr>
      </w:pPr>
      <w:r>
        <w:rPr>
          <w:noProof/>
          <w:sz w:val="40"/>
          <w:szCs w:val="4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20.25pt;margin-top:-11.5pt;width:404.25pt;height:303.2pt;z-index:-251654144">
            <v:imagedata r:id="rId8" o:title=""/>
          </v:shape>
          <o:OLEObject Type="Embed" ProgID="PowerPoint.Slide.12" ShapeID="_x0000_s1069" DrawAspect="Content" ObjectID="_1406562861" r:id="rId9"/>
        </w:pict>
      </w:r>
    </w:p>
    <w:p w:rsidR="00233AA2" w:rsidRPr="0001110E" w:rsidRDefault="00233AA2" w:rsidP="0001110E">
      <w:pPr>
        <w:pStyle w:val="BodyText3"/>
        <w:spacing w:before="0"/>
        <w:jc w:val="left"/>
        <w:rPr>
          <w:sz w:val="72"/>
        </w:rPr>
      </w:pPr>
    </w:p>
    <w:p w:rsidR="00352B46" w:rsidRDefault="00352B46" w:rsidP="00007919">
      <w:pPr>
        <w:pStyle w:val="BodyText3"/>
        <w:spacing w:before="0"/>
        <w:rPr>
          <w:b w:val="0"/>
          <w:szCs w:val="52"/>
        </w:rPr>
      </w:pPr>
    </w:p>
    <w:p w:rsidR="00352B46" w:rsidRDefault="00352B46" w:rsidP="00007919">
      <w:pPr>
        <w:pStyle w:val="BodyText3"/>
        <w:spacing w:before="0"/>
        <w:rPr>
          <w:b w:val="0"/>
          <w:szCs w:val="52"/>
        </w:rPr>
      </w:pPr>
    </w:p>
    <w:p w:rsidR="00352B46" w:rsidRDefault="00352B46" w:rsidP="00007919">
      <w:pPr>
        <w:pStyle w:val="BodyText3"/>
        <w:spacing w:before="0"/>
        <w:rPr>
          <w:b w:val="0"/>
          <w:szCs w:val="52"/>
        </w:rPr>
      </w:pPr>
    </w:p>
    <w:p w:rsidR="00233AA2" w:rsidRPr="00007919" w:rsidRDefault="00233AA2" w:rsidP="00007919">
      <w:pPr>
        <w:pStyle w:val="BodyText3"/>
        <w:spacing w:before="0"/>
        <w:rPr>
          <w:b w:val="0"/>
          <w:szCs w:val="52"/>
        </w:rPr>
      </w:pPr>
      <w:r w:rsidRPr="00007919">
        <w:rPr>
          <w:b w:val="0"/>
          <w:szCs w:val="52"/>
        </w:rPr>
        <w:t>Trainer pack</w:t>
      </w:r>
    </w:p>
    <w:p w:rsidR="00233AA2" w:rsidRPr="00007919" w:rsidRDefault="00233AA2" w:rsidP="00007919">
      <w:pPr>
        <w:pStyle w:val="BodyText3"/>
        <w:spacing w:before="0"/>
        <w:rPr>
          <w:b w:val="0"/>
          <w:sz w:val="72"/>
        </w:rPr>
      </w:pPr>
    </w:p>
    <w:p w:rsidR="00233AA2" w:rsidRPr="00007919" w:rsidRDefault="00233AA2" w:rsidP="00007919">
      <w:pPr>
        <w:pStyle w:val="BodyText3"/>
        <w:spacing w:before="0"/>
        <w:rPr>
          <w:b w:val="0"/>
          <w:sz w:val="72"/>
        </w:rPr>
      </w:pPr>
    </w:p>
    <w:p w:rsidR="00233AA2" w:rsidRPr="00007919" w:rsidRDefault="00C63F06" w:rsidP="00007919">
      <w:pPr>
        <w:pStyle w:val="BodyText"/>
        <w:spacing w:line="240" w:lineRule="auto"/>
        <w:jc w:val="center"/>
        <w:rPr>
          <w:b/>
          <w:color w:val="auto"/>
          <w:sz w:val="72"/>
          <w:szCs w:val="40"/>
        </w:rPr>
      </w:pPr>
      <w:r w:rsidRPr="00007919">
        <w:rPr>
          <w:b/>
          <w:color w:val="auto"/>
          <w:sz w:val="72"/>
          <w:szCs w:val="40"/>
        </w:rPr>
        <w:t>Does it add up</w:t>
      </w:r>
      <w:r w:rsidR="00C0295F" w:rsidRPr="00007919">
        <w:rPr>
          <w:b/>
          <w:color w:val="auto"/>
          <w:sz w:val="72"/>
          <w:szCs w:val="40"/>
        </w:rPr>
        <w:t>?</w:t>
      </w:r>
    </w:p>
    <w:p w:rsidR="00233AA2" w:rsidRPr="00007919" w:rsidRDefault="00B80D55" w:rsidP="00007919">
      <w:pPr>
        <w:pStyle w:val="BodyText"/>
        <w:spacing w:line="240" w:lineRule="auto"/>
        <w:jc w:val="center"/>
        <w:rPr>
          <w:b/>
          <w:color w:val="auto"/>
          <w:sz w:val="48"/>
          <w:szCs w:val="48"/>
        </w:rPr>
      </w:pPr>
      <w:r w:rsidRPr="00007919">
        <w:rPr>
          <w:b/>
          <w:color w:val="auto"/>
          <w:sz w:val="48"/>
          <w:szCs w:val="48"/>
        </w:rPr>
        <w:t>Employers</w:t>
      </w:r>
      <w:r w:rsidR="0001110E" w:rsidRPr="00007919">
        <w:rPr>
          <w:b/>
          <w:color w:val="auto"/>
          <w:sz w:val="48"/>
          <w:szCs w:val="48"/>
        </w:rPr>
        <w:t xml:space="preserve">: effective approaches for maths </w:t>
      </w:r>
      <w:r w:rsidRPr="00007919">
        <w:rPr>
          <w:b/>
          <w:color w:val="auto"/>
          <w:sz w:val="48"/>
          <w:szCs w:val="48"/>
        </w:rPr>
        <w:t>engagement</w:t>
      </w:r>
    </w:p>
    <w:p w:rsidR="00233AA2" w:rsidRPr="00007919" w:rsidRDefault="00233AA2" w:rsidP="00007919">
      <w:pPr>
        <w:pStyle w:val="BodyText"/>
        <w:spacing w:line="240" w:lineRule="auto"/>
        <w:jc w:val="center"/>
        <w:rPr>
          <w:b/>
          <w:bCs/>
          <w:color w:val="auto"/>
          <w:sz w:val="72"/>
          <w:szCs w:val="40"/>
        </w:rPr>
      </w:pPr>
    </w:p>
    <w:p w:rsidR="00233AA2" w:rsidRPr="00007919" w:rsidRDefault="00233AA2" w:rsidP="00007919">
      <w:pPr>
        <w:spacing w:before="0" w:line="240" w:lineRule="auto"/>
        <w:jc w:val="center"/>
        <w:rPr>
          <w:b/>
          <w:bCs/>
          <w:sz w:val="72"/>
          <w:szCs w:val="40"/>
        </w:rPr>
      </w:pPr>
    </w:p>
    <w:p w:rsidR="00233AA2" w:rsidRPr="00007919" w:rsidRDefault="00233AA2" w:rsidP="00007919">
      <w:pPr>
        <w:spacing w:before="0" w:line="240" w:lineRule="auto"/>
        <w:jc w:val="center"/>
        <w:rPr>
          <w:bCs/>
          <w:sz w:val="52"/>
          <w:szCs w:val="52"/>
        </w:rPr>
      </w:pPr>
      <w:r w:rsidRPr="00007919">
        <w:rPr>
          <w:bCs/>
          <w:sz w:val="52"/>
          <w:szCs w:val="52"/>
        </w:rPr>
        <w:t xml:space="preserve">Module </w:t>
      </w:r>
      <w:r w:rsidR="00600A18">
        <w:rPr>
          <w:bCs/>
          <w:sz w:val="52"/>
          <w:szCs w:val="52"/>
        </w:rPr>
        <w:t>4</w:t>
      </w:r>
    </w:p>
    <w:p w:rsidR="00233AA2" w:rsidRPr="0001110E" w:rsidRDefault="00233AA2" w:rsidP="0001110E">
      <w:pPr>
        <w:spacing w:before="0" w:line="240" w:lineRule="auto"/>
        <w:rPr>
          <w:b/>
          <w:bCs/>
          <w:color w:val="6A4061"/>
          <w:sz w:val="72"/>
          <w:szCs w:val="40"/>
        </w:rPr>
      </w:pPr>
    </w:p>
    <w:p w:rsidR="00233AA2" w:rsidRPr="0001110E" w:rsidRDefault="00233AA2" w:rsidP="0001110E">
      <w:pPr>
        <w:pStyle w:val="NormalWeb"/>
        <w:spacing w:before="0" w:beforeAutospacing="0" w:after="0" w:afterAutospacing="0"/>
        <w:rPr>
          <w:rFonts w:ascii="Arial" w:hAnsi="Arial" w:cs="Arial"/>
        </w:rPr>
      </w:pPr>
    </w:p>
    <w:p w:rsidR="00233AA2" w:rsidRPr="0001110E" w:rsidRDefault="00233AA2" w:rsidP="0001110E">
      <w:pPr>
        <w:spacing w:before="0" w:line="240" w:lineRule="auto"/>
      </w:pPr>
    </w:p>
    <w:p w:rsidR="00D64FF8" w:rsidRDefault="00D64FF8">
      <w:r>
        <w:br w:type="page"/>
      </w:r>
    </w:p>
    <w:tbl>
      <w:tblPr>
        <w:tblpPr w:leftFromText="180" w:rightFromText="180" w:vertAnchor="text" w:horzAnchor="margin" w:tblpY="-7"/>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1794"/>
        <w:gridCol w:w="6721"/>
      </w:tblGrid>
      <w:tr w:rsidR="00233AA2" w:rsidRPr="0001110E">
        <w:trPr>
          <w:trHeight w:val="930"/>
        </w:trPr>
        <w:tc>
          <w:tcPr>
            <w:tcW w:w="1794" w:type="dxa"/>
            <w:tcBorders>
              <w:top w:val="nil"/>
              <w:bottom w:val="nil"/>
            </w:tcBorders>
          </w:tcPr>
          <w:p w:rsidR="00233AA2" w:rsidRPr="0001110E" w:rsidRDefault="00233AA2" w:rsidP="0001110E">
            <w:pPr>
              <w:spacing w:before="0" w:line="240" w:lineRule="auto"/>
              <w:rPr>
                <w:b/>
                <w:bCs/>
                <w:spacing w:val="-4"/>
                <w:sz w:val="24"/>
                <w:szCs w:val="24"/>
              </w:rPr>
            </w:pPr>
            <w:r w:rsidRPr="0001110E">
              <w:rPr>
                <w:b/>
                <w:bCs/>
                <w:spacing w:val="-4"/>
                <w:sz w:val="24"/>
                <w:szCs w:val="24"/>
              </w:rPr>
              <w:lastRenderedPageBreak/>
              <w:t>Course information</w:t>
            </w:r>
          </w:p>
        </w:tc>
        <w:tc>
          <w:tcPr>
            <w:tcW w:w="6721" w:type="dxa"/>
            <w:tcBorders>
              <w:top w:val="nil"/>
              <w:bottom w:val="nil"/>
            </w:tcBorders>
          </w:tcPr>
          <w:p w:rsidR="00233AA2" w:rsidRPr="0001110E" w:rsidRDefault="00233AA2" w:rsidP="0001110E">
            <w:pPr>
              <w:pStyle w:val="Heading6"/>
              <w:framePr w:hSpace="0" w:wrap="auto" w:vAnchor="margin" w:hAnchor="text" w:yAlign="inline"/>
              <w:spacing w:before="0" w:line="240" w:lineRule="auto"/>
            </w:pPr>
            <w:r w:rsidRPr="0001110E">
              <w:t xml:space="preserve">Length of session: </w:t>
            </w:r>
            <w:r w:rsidRPr="0001110E">
              <w:rPr>
                <w:b w:val="0"/>
                <w:bCs/>
              </w:rPr>
              <w:t>3 hours, depending on size of group and prior knowledge and experience of participants. Trainers can customise, shorten and lengthen the session to suit the audiences and settings. The session as it stands is intended to be 3.5 hours long, inclusive of 30 minutes for registration and breaks.</w:t>
            </w:r>
          </w:p>
        </w:tc>
      </w:tr>
      <w:tr w:rsidR="00233AA2" w:rsidRPr="0001110E">
        <w:trPr>
          <w:trHeight w:val="1427"/>
        </w:trPr>
        <w:tc>
          <w:tcPr>
            <w:tcW w:w="1794" w:type="dxa"/>
            <w:tcBorders>
              <w:top w:val="nil"/>
              <w:bottom w:val="nil"/>
            </w:tcBorders>
          </w:tcPr>
          <w:p w:rsidR="00007919" w:rsidRDefault="00007919" w:rsidP="0001110E">
            <w:pPr>
              <w:pStyle w:val="BodyText"/>
              <w:spacing w:line="240" w:lineRule="auto"/>
              <w:rPr>
                <w:b/>
                <w:bCs/>
                <w:color w:val="auto"/>
                <w:spacing w:val="-4"/>
                <w:sz w:val="24"/>
              </w:rPr>
            </w:pPr>
          </w:p>
          <w:p w:rsidR="00233AA2" w:rsidRPr="0001110E" w:rsidRDefault="00233AA2" w:rsidP="0001110E">
            <w:pPr>
              <w:pStyle w:val="BodyText"/>
              <w:spacing w:line="240" w:lineRule="auto"/>
              <w:rPr>
                <w:b/>
                <w:bCs/>
                <w:color w:val="auto"/>
                <w:spacing w:val="-4"/>
                <w:sz w:val="24"/>
              </w:rPr>
            </w:pPr>
            <w:r w:rsidRPr="0001110E">
              <w:rPr>
                <w:b/>
                <w:bCs/>
                <w:color w:val="auto"/>
                <w:spacing w:val="-4"/>
                <w:sz w:val="24"/>
              </w:rPr>
              <w:t>Audience</w:t>
            </w:r>
          </w:p>
        </w:tc>
        <w:tc>
          <w:tcPr>
            <w:tcW w:w="6721" w:type="dxa"/>
            <w:tcBorders>
              <w:top w:val="nil"/>
              <w:bottom w:val="nil"/>
            </w:tcBorders>
          </w:tcPr>
          <w:p w:rsidR="00007919" w:rsidRDefault="00007919" w:rsidP="0001110E">
            <w:pPr>
              <w:pStyle w:val="LSISBodycopy"/>
              <w:rPr>
                <w:rFonts w:ascii="Arial" w:hAnsi="Arial" w:cs="Arial"/>
                <w:b/>
                <w:bCs/>
                <w:spacing w:val="-4"/>
              </w:rPr>
            </w:pPr>
          </w:p>
          <w:p w:rsidR="00233AA2" w:rsidRPr="0001110E" w:rsidRDefault="00233AA2" w:rsidP="0001110E">
            <w:pPr>
              <w:pStyle w:val="LSISBodycopy"/>
              <w:rPr>
                <w:rFonts w:ascii="Arial" w:hAnsi="Arial" w:cs="Arial"/>
                <w:sz w:val="22"/>
                <w:szCs w:val="22"/>
              </w:rPr>
            </w:pPr>
            <w:r w:rsidRPr="0001110E">
              <w:rPr>
                <w:rFonts w:ascii="Arial" w:hAnsi="Arial" w:cs="Arial"/>
                <w:b/>
                <w:bCs/>
                <w:spacing w:val="-4"/>
              </w:rPr>
              <w:t xml:space="preserve">Job roles: </w:t>
            </w:r>
            <w:r w:rsidRPr="0001110E">
              <w:rPr>
                <w:rFonts w:ascii="Arial" w:hAnsi="Arial" w:cs="Arial"/>
              </w:rPr>
              <w:t xml:space="preserve"> </w:t>
            </w:r>
            <w:r w:rsidR="00B80D55">
              <w:rPr>
                <w:rFonts w:ascii="Arial" w:hAnsi="Arial" w:cs="Arial"/>
              </w:rPr>
              <w:t xml:space="preserve">Appropriate staff from employer organisations, such as </w:t>
            </w:r>
            <w:r w:rsidRPr="0001110E">
              <w:rPr>
                <w:rFonts w:ascii="Arial" w:hAnsi="Arial" w:cs="Arial"/>
              </w:rPr>
              <w:t xml:space="preserve">Learning and Development Officers, Skills Leads, HR leads (personnel responsible for managing and developing internal staff development provision with local authority contexts.)  </w:t>
            </w:r>
            <w:r w:rsidR="00B80D55">
              <w:rPr>
                <w:rFonts w:ascii="Arial" w:hAnsi="Arial" w:cs="Arial"/>
              </w:rPr>
              <w:t>Organisations</w:t>
            </w:r>
            <w:r w:rsidR="00B80D55" w:rsidRPr="0001110E">
              <w:rPr>
                <w:rFonts w:ascii="Arial" w:hAnsi="Arial" w:cs="Arial"/>
              </w:rPr>
              <w:t xml:space="preserve"> </w:t>
            </w:r>
            <w:r w:rsidRPr="0001110E">
              <w:rPr>
                <w:rFonts w:ascii="Arial" w:hAnsi="Arial" w:cs="Arial"/>
              </w:rPr>
              <w:t xml:space="preserve">will get most from this course if they attend with their </w:t>
            </w:r>
            <w:r w:rsidR="00B80D55">
              <w:rPr>
                <w:rFonts w:ascii="Arial" w:hAnsi="Arial" w:cs="Arial"/>
              </w:rPr>
              <w:t xml:space="preserve">functional skills / </w:t>
            </w:r>
            <w:r w:rsidR="00007919">
              <w:rPr>
                <w:rFonts w:ascii="Arial" w:hAnsi="Arial" w:cs="Arial"/>
              </w:rPr>
              <w:t>English and maths learning</w:t>
            </w:r>
            <w:r w:rsidR="00007919" w:rsidRPr="0001110E">
              <w:rPr>
                <w:rFonts w:ascii="Arial" w:hAnsi="Arial" w:cs="Arial"/>
              </w:rPr>
              <w:t xml:space="preserve"> </w:t>
            </w:r>
            <w:r w:rsidRPr="0001110E">
              <w:rPr>
                <w:rFonts w:ascii="Arial" w:hAnsi="Arial" w:cs="Arial"/>
              </w:rPr>
              <w:t>provider partner.</w:t>
            </w:r>
          </w:p>
          <w:p w:rsidR="00233AA2" w:rsidRPr="0001110E" w:rsidRDefault="00233AA2" w:rsidP="0001110E">
            <w:pPr>
              <w:pStyle w:val="Header"/>
              <w:rPr>
                <w:b/>
                <w:bCs/>
                <w:color w:val="auto"/>
                <w:spacing w:val="-4"/>
                <w:sz w:val="24"/>
                <w:szCs w:val="24"/>
              </w:rPr>
            </w:pPr>
          </w:p>
          <w:p w:rsidR="007E2AA3" w:rsidRPr="00763A34" w:rsidRDefault="00233AA2" w:rsidP="007E2AA3">
            <w:pPr>
              <w:pStyle w:val="Header"/>
              <w:rPr>
                <w:bCs/>
                <w:spacing w:val="-4"/>
                <w:sz w:val="24"/>
                <w:szCs w:val="24"/>
              </w:rPr>
            </w:pPr>
            <w:r w:rsidRPr="0001110E">
              <w:rPr>
                <w:b/>
                <w:bCs/>
                <w:color w:val="auto"/>
                <w:spacing w:val="-4"/>
                <w:sz w:val="24"/>
                <w:szCs w:val="24"/>
              </w:rPr>
              <w:t>Sector</w:t>
            </w:r>
            <w:r w:rsidR="00352B46">
              <w:rPr>
                <w:b/>
                <w:bCs/>
                <w:color w:val="auto"/>
                <w:spacing w:val="-4"/>
                <w:sz w:val="24"/>
                <w:szCs w:val="24"/>
              </w:rPr>
              <w:t xml:space="preserve"> </w:t>
            </w:r>
            <w:r w:rsidRPr="0001110E">
              <w:rPr>
                <w:b/>
                <w:bCs/>
                <w:color w:val="auto"/>
                <w:spacing w:val="-4"/>
                <w:sz w:val="24"/>
                <w:szCs w:val="24"/>
              </w:rPr>
              <w:t>/</w:t>
            </w:r>
            <w:r w:rsidR="00352B46">
              <w:rPr>
                <w:b/>
                <w:bCs/>
                <w:color w:val="auto"/>
                <w:spacing w:val="-4"/>
                <w:sz w:val="24"/>
                <w:szCs w:val="24"/>
              </w:rPr>
              <w:t xml:space="preserve"> </w:t>
            </w:r>
            <w:r w:rsidRPr="0001110E">
              <w:rPr>
                <w:b/>
                <w:bCs/>
                <w:color w:val="auto"/>
                <w:spacing w:val="-4"/>
                <w:sz w:val="24"/>
                <w:szCs w:val="24"/>
              </w:rPr>
              <w:t xml:space="preserve">setting: </w:t>
            </w:r>
            <w:r w:rsidR="00007919" w:rsidRPr="00B9743C">
              <w:rPr>
                <w:bCs/>
                <w:color w:val="auto"/>
                <w:spacing w:val="-4"/>
                <w:sz w:val="24"/>
                <w:szCs w:val="24"/>
              </w:rPr>
              <w:t xml:space="preserve"> Employers, including public sector organisations</w:t>
            </w:r>
            <w:r w:rsidR="00007919">
              <w:rPr>
                <w:bCs/>
                <w:color w:val="auto"/>
                <w:spacing w:val="-4"/>
                <w:sz w:val="24"/>
                <w:szCs w:val="24"/>
              </w:rPr>
              <w:t>.</w:t>
            </w:r>
            <w:r w:rsidR="00007919" w:rsidRPr="00B9743C">
              <w:rPr>
                <w:bCs/>
                <w:color w:val="auto"/>
                <w:spacing w:val="-4"/>
                <w:sz w:val="24"/>
                <w:szCs w:val="24"/>
              </w:rPr>
              <w:t xml:space="preserve"> </w:t>
            </w:r>
            <w:r w:rsidR="007E2AA3" w:rsidRPr="00F7554C">
              <w:rPr>
                <w:bCs/>
                <w:spacing w:val="-4"/>
                <w:sz w:val="24"/>
                <w:szCs w:val="24"/>
              </w:rPr>
              <w:t xml:space="preserve"> </w:t>
            </w:r>
            <w:r w:rsidR="007E2AA3" w:rsidRPr="007E2AA3">
              <w:rPr>
                <w:bCs/>
                <w:color w:val="auto"/>
                <w:spacing w:val="-4"/>
                <w:sz w:val="24"/>
                <w:szCs w:val="24"/>
              </w:rPr>
              <w:t xml:space="preserve">Note that the materials in this module can be adapted for all sectors / settings. </w:t>
            </w:r>
          </w:p>
          <w:p w:rsidR="00007919" w:rsidRPr="00B9743C" w:rsidRDefault="00007919" w:rsidP="00007919">
            <w:pPr>
              <w:pStyle w:val="Header"/>
              <w:tabs>
                <w:tab w:val="clear" w:pos="4536"/>
                <w:tab w:val="clear" w:pos="9072"/>
                <w:tab w:val="left" w:pos="4125"/>
              </w:tabs>
              <w:rPr>
                <w:b/>
                <w:bCs/>
                <w:color w:val="auto"/>
                <w:spacing w:val="-4"/>
                <w:sz w:val="24"/>
                <w:szCs w:val="24"/>
              </w:rPr>
            </w:pPr>
          </w:p>
          <w:p w:rsidR="00233AA2" w:rsidRPr="0001110E" w:rsidRDefault="00233AA2" w:rsidP="0001110E">
            <w:pPr>
              <w:pStyle w:val="Header"/>
              <w:tabs>
                <w:tab w:val="clear" w:pos="4536"/>
                <w:tab w:val="clear" w:pos="9072"/>
                <w:tab w:val="left" w:pos="4125"/>
              </w:tabs>
              <w:rPr>
                <w:b/>
                <w:bCs/>
                <w:color w:val="auto"/>
                <w:spacing w:val="-4"/>
                <w:sz w:val="24"/>
                <w:szCs w:val="24"/>
              </w:rPr>
            </w:pPr>
          </w:p>
          <w:p w:rsidR="00233AA2" w:rsidRPr="0001110E" w:rsidRDefault="00233AA2" w:rsidP="0001110E">
            <w:pPr>
              <w:pStyle w:val="Header"/>
              <w:rPr>
                <w:b/>
                <w:bCs/>
                <w:color w:val="auto"/>
                <w:spacing w:val="-4"/>
                <w:sz w:val="24"/>
                <w:szCs w:val="24"/>
              </w:rPr>
            </w:pPr>
          </w:p>
        </w:tc>
      </w:tr>
    </w:tbl>
    <w:p w:rsidR="0001110E" w:rsidRDefault="0001110E" w:rsidP="0001110E">
      <w:pPr>
        <w:pStyle w:val="Caption"/>
        <w:spacing w:before="0"/>
        <w:rPr>
          <w:bCs w:val="0"/>
          <w:spacing w:val="-4"/>
        </w:rPr>
      </w:pPr>
    </w:p>
    <w:p w:rsidR="0001110E" w:rsidRDefault="0001110E" w:rsidP="0001110E">
      <w:pPr>
        <w:pStyle w:val="Caption"/>
        <w:spacing w:before="0"/>
        <w:rPr>
          <w:bCs w:val="0"/>
          <w:spacing w:val="-4"/>
        </w:rPr>
      </w:pPr>
    </w:p>
    <w:p w:rsidR="0001110E" w:rsidRDefault="0001110E" w:rsidP="0001110E">
      <w:pPr>
        <w:pStyle w:val="Caption"/>
        <w:spacing w:before="0"/>
        <w:rPr>
          <w:bCs w:val="0"/>
          <w:spacing w:val="-4"/>
        </w:rPr>
      </w:pPr>
    </w:p>
    <w:p w:rsidR="0001110E" w:rsidRDefault="0001110E" w:rsidP="0001110E">
      <w:pPr>
        <w:pStyle w:val="Caption"/>
        <w:spacing w:before="0"/>
        <w:rPr>
          <w:bCs w:val="0"/>
          <w:spacing w:val="-4"/>
        </w:rPr>
      </w:pPr>
    </w:p>
    <w:p w:rsidR="0001110E" w:rsidRDefault="0001110E" w:rsidP="0001110E">
      <w:pPr>
        <w:pStyle w:val="Caption"/>
        <w:spacing w:before="0"/>
        <w:rPr>
          <w:bCs w:val="0"/>
          <w:spacing w:val="-4"/>
        </w:rPr>
      </w:pPr>
    </w:p>
    <w:p w:rsidR="0001110E" w:rsidRDefault="0001110E" w:rsidP="0001110E">
      <w:pPr>
        <w:pStyle w:val="Caption"/>
        <w:spacing w:before="0"/>
        <w:rPr>
          <w:bCs w:val="0"/>
          <w:spacing w:val="-4"/>
        </w:rPr>
      </w:pPr>
    </w:p>
    <w:p w:rsidR="0001110E" w:rsidRDefault="0001110E" w:rsidP="0001110E">
      <w:pPr>
        <w:pStyle w:val="Caption"/>
        <w:spacing w:before="0"/>
        <w:rPr>
          <w:bCs w:val="0"/>
          <w:spacing w:val="-4"/>
        </w:rPr>
      </w:pPr>
    </w:p>
    <w:p w:rsidR="0001110E" w:rsidRDefault="0001110E" w:rsidP="0001110E">
      <w:pPr>
        <w:pStyle w:val="Caption"/>
        <w:spacing w:before="0"/>
        <w:rPr>
          <w:bCs w:val="0"/>
          <w:spacing w:val="-4"/>
        </w:rPr>
      </w:pPr>
    </w:p>
    <w:p w:rsidR="0001110E" w:rsidRDefault="0001110E" w:rsidP="0001110E">
      <w:pPr>
        <w:pStyle w:val="Caption"/>
        <w:spacing w:before="0"/>
        <w:rPr>
          <w:bCs w:val="0"/>
          <w:spacing w:val="-4"/>
        </w:rPr>
      </w:pPr>
    </w:p>
    <w:p w:rsidR="0001110E" w:rsidRDefault="0001110E" w:rsidP="0001110E">
      <w:pPr>
        <w:pStyle w:val="Caption"/>
        <w:spacing w:before="0"/>
        <w:rPr>
          <w:bCs w:val="0"/>
          <w:spacing w:val="-4"/>
        </w:rPr>
      </w:pPr>
    </w:p>
    <w:p w:rsidR="0001110E" w:rsidRDefault="0001110E" w:rsidP="0001110E">
      <w:pPr>
        <w:pStyle w:val="Caption"/>
        <w:spacing w:before="0"/>
        <w:rPr>
          <w:bCs w:val="0"/>
          <w:spacing w:val="-4"/>
        </w:rPr>
      </w:pPr>
    </w:p>
    <w:p w:rsidR="0001110E" w:rsidRDefault="0001110E" w:rsidP="0001110E">
      <w:pPr>
        <w:pStyle w:val="Caption"/>
        <w:spacing w:before="0"/>
        <w:rPr>
          <w:bCs w:val="0"/>
          <w:spacing w:val="-4"/>
        </w:rPr>
      </w:pPr>
    </w:p>
    <w:p w:rsidR="0001110E" w:rsidRDefault="0001110E" w:rsidP="0001110E">
      <w:pPr>
        <w:pStyle w:val="Caption"/>
        <w:spacing w:before="0"/>
        <w:rPr>
          <w:bCs w:val="0"/>
          <w:spacing w:val="-4"/>
        </w:rPr>
      </w:pPr>
    </w:p>
    <w:p w:rsidR="0001110E" w:rsidRDefault="0001110E" w:rsidP="0001110E">
      <w:pPr>
        <w:pStyle w:val="Caption"/>
        <w:spacing w:before="0"/>
        <w:rPr>
          <w:bCs w:val="0"/>
          <w:spacing w:val="-4"/>
        </w:rPr>
      </w:pPr>
    </w:p>
    <w:p w:rsidR="0001110E" w:rsidRDefault="0001110E" w:rsidP="0001110E">
      <w:pPr>
        <w:pStyle w:val="Caption"/>
        <w:spacing w:before="0"/>
        <w:rPr>
          <w:bCs w:val="0"/>
          <w:spacing w:val="-4"/>
        </w:rPr>
      </w:pPr>
    </w:p>
    <w:p w:rsidR="0001110E" w:rsidRDefault="0001110E" w:rsidP="0001110E">
      <w:pPr>
        <w:pStyle w:val="Caption"/>
        <w:spacing w:before="0"/>
        <w:rPr>
          <w:bCs w:val="0"/>
          <w:spacing w:val="-4"/>
        </w:rPr>
      </w:pPr>
    </w:p>
    <w:p w:rsidR="00B80D55" w:rsidRDefault="00B80D55" w:rsidP="0001110E">
      <w:pPr>
        <w:pStyle w:val="Caption"/>
        <w:spacing w:before="0"/>
        <w:rPr>
          <w:bCs w:val="0"/>
          <w:spacing w:val="-4"/>
        </w:rPr>
      </w:pPr>
    </w:p>
    <w:p w:rsidR="00D64FF8" w:rsidRDefault="00D64FF8" w:rsidP="00245FC3">
      <w:pPr>
        <w:spacing w:before="0" w:line="240" w:lineRule="auto"/>
        <w:rPr>
          <w:b/>
          <w:spacing w:val="-4"/>
          <w:sz w:val="24"/>
          <w:szCs w:val="24"/>
        </w:rPr>
      </w:pPr>
    </w:p>
    <w:p w:rsidR="00D64FF8" w:rsidRDefault="00D64FF8" w:rsidP="00245FC3">
      <w:pPr>
        <w:spacing w:before="0" w:line="240" w:lineRule="auto"/>
        <w:rPr>
          <w:b/>
          <w:spacing w:val="-4"/>
          <w:sz w:val="24"/>
          <w:szCs w:val="24"/>
        </w:rPr>
      </w:pPr>
    </w:p>
    <w:p w:rsidR="00D64FF8" w:rsidRDefault="00D64FF8" w:rsidP="00245FC3">
      <w:pPr>
        <w:spacing w:before="0" w:line="240" w:lineRule="auto"/>
        <w:rPr>
          <w:b/>
          <w:spacing w:val="-4"/>
          <w:sz w:val="24"/>
          <w:szCs w:val="24"/>
        </w:rPr>
      </w:pPr>
    </w:p>
    <w:p w:rsidR="00740E7D" w:rsidRDefault="00740E7D" w:rsidP="00245FC3">
      <w:pPr>
        <w:spacing w:before="0" w:line="240" w:lineRule="auto"/>
        <w:rPr>
          <w:b/>
          <w:sz w:val="28"/>
        </w:rPr>
      </w:pPr>
    </w:p>
    <w:p w:rsidR="00245FC3" w:rsidRPr="00610661" w:rsidRDefault="00245FC3" w:rsidP="00245FC3">
      <w:pPr>
        <w:spacing w:before="0" w:line="240" w:lineRule="auto"/>
        <w:rPr>
          <w:sz w:val="28"/>
        </w:rPr>
      </w:pPr>
      <w:r w:rsidRPr="00F7554C">
        <w:rPr>
          <w:b/>
          <w:sz w:val="28"/>
        </w:rPr>
        <w:t>Notes to trainer</w:t>
      </w:r>
      <w:r w:rsidRPr="00F7554C">
        <w:rPr>
          <w:sz w:val="28"/>
        </w:rPr>
        <w:t xml:space="preserve"> </w:t>
      </w:r>
    </w:p>
    <w:p w:rsidR="00610661" w:rsidRDefault="00610661" w:rsidP="00610661">
      <w:pPr>
        <w:spacing w:before="0" w:line="240" w:lineRule="auto"/>
        <w:rPr>
          <w:b/>
          <w:sz w:val="24"/>
        </w:rPr>
      </w:pPr>
    </w:p>
    <w:p w:rsidR="00610661" w:rsidRPr="004222B5" w:rsidRDefault="00610661" w:rsidP="00610661">
      <w:pPr>
        <w:spacing w:before="0" w:line="240" w:lineRule="auto"/>
        <w:rPr>
          <w:b/>
          <w:sz w:val="24"/>
        </w:rPr>
      </w:pPr>
      <w:r w:rsidRPr="004222B5">
        <w:rPr>
          <w:b/>
          <w:sz w:val="24"/>
        </w:rPr>
        <w:t>Purpose of this module</w:t>
      </w:r>
    </w:p>
    <w:p w:rsidR="00610661" w:rsidRPr="00DB04E7" w:rsidRDefault="00610661" w:rsidP="00610661">
      <w:pPr>
        <w:spacing w:before="0" w:line="240" w:lineRule="auto"/>
        <w:rPr>
          <w:b/>
          <w:sz w:val="28"/>
        </w:rPr>
      </w:pPr>
      <w:r w:rsidRPr="00DB04E7">
        <w:rPr>
          <w:sz w:val="24"/>
        </w:rPr>
        <w:t>The broad purpose of this and the other two modules</w:t>
      </w:r>
      <w:r>
        <w:rPr>
          <w:sz w:val="24"/>
        </w:rPr>
        <w:t xml:space="preserve"> in this suite (Module 2</w:t>
      </w:r>
      <w:r w:rsidRPr="00DB04E7">
        <w:rPr>
          <w:sz w:val="24"/>
        </w:rPr>
        <w:t xml:space="preserve">: </w:t>
      </w:r>
      <w:r>
        <w:rPr>
          <w:sz w:val="24"/>
        </w:rPr>
        <w:t>Identifying skills gaps</w:t>
      </w:r>
      <w:r w:rsidR="007E2AA3">
        <w:rPr>
          <w:sz w:val="24"/>
        </w:rPr>
        <w:t xml:space="preserve"> and Module 3: Blended learning approaches</w:t>
      </w:r>
      <w:r w:rsidRPr="00DB04E7">
        <w:rPr>
          <w:sz w:val="24"/>
        </w:rPr>
        <w:t xml:space="preserve">) is to help employers (as intermediaries) promote English and maths in the workplace and engage their employees in learning. This learning might include a general focus on improving English and maths but also might include functional skills (e.g. within apprenticeships), or GCSE. </w:t>
      </w:r>
    </w:p>
    <w:p w:rsidR="00245FC3" w:rsidRDefault="00245FC3" w:rsidP="00245FC3">
      <w:pPr>
        <w:spacing w:before="0" w:line="240" w:lineRule="auto"/>
      </w:pPr>
    </w:p>
    <w:p w:rsidR="00245FC3" w:rsidRPr="00F7554C" w:rsidRDefault="00245FC3" w:rsidP="00245FC3">
      <w:pPr>
        <w:spacing w:before="0" w:line="240" w:lineRule="auto"/>
        <w:rPr>
          <w:b/>
          <w:sz w:val="24"/>
        </w:rPr>
      </w:pPr>
      <w:r w:rsidRPr="00F7554C">
        <w:rPr>
          <w:b/>
          <w:sz w:val="24"/>
        </w:rPr>
        <w:t>Audience</w:t>
      </w:r>
    </w:p>
    <w:p w:rsidR="00245FC3" w:rsidRDefault="00245FC3" w:rsidP="00245FC3">
      <w:pPr>
        <w:spacing w:before="0" w:line="240" w:lineRule="auto"/>
        <w:rPr>
          <w:sz w:val="24"/>
        </w:rPr>
      </w:pPr>
      <w:r>
        <w:rPr>
          <w:sz w:val="24"/>
        </w:rPr>
        <w:t>This module has been designed for delivery to organisations that have a commitment to learning and developing the skills of employees</w:t>
      </w:r>
      <w:r w:rsidR="007E2AA3">
        <w:rPr>
          <w:sz w:val="24"/>
        </w:rPr>
        <w:t xml:space="preserve"> / workers</w:t>
      </w:r>
      <w:r>
        <w:rPr>
          <w:sz w:val="24"/>
        </w:rPr>
        <w:t>. The particular individuals attending may vary in role from organisation to organisation. It will be helpful if participants coming from employer organisations are accompanied by their learning provider, in order to make best use of planning activities.</w:t>
      </w:r>
    </w:p>
    <w:p w:rsidR="0020784A" w:rsidRDefault="0020784A" w:rsidP="0020784A">
      <w:pPr>
        <w:spacing w:before="0" w:line="240" w:lineRule="auto"/>
        <w:rPr>
          <w:b/>
          <w:sz w:val="24"/>
        </w:rPr>
      </w:pPr>
    </w:p>
    <w:p w:rsidR="0020784A" w:rsidRDefault="0020784A" w:rsidP="0020784A">
      <w:pPr>
        <w:spacing w:before="0" w:line="240" w:lineRule="auto"/>
        <w:rPr>
          <w:b/>
          <w:sz w:val="24"/>
        </w:rPr>
      </w:pPr>
      <w:r>
        <w:rPr>
          <w:b/>
          <w:sz w:val="24"/>
        </w:rPr>
        <w:t>Handouts and resources</w:t>
      </w:r>
    </w:p>
    <w:p w:rsidR="0020784A" w:rsidRDefault="0020784A" w:rsidP="0020784A">
      <w:pPr>
        <w:spacing w:before="0" w:line="240" w:lineRule="auto"/>
        <w:rPr>
          <w:sz w:val="24"/>
        </w:rPr>
      </w:pPr>
      <w:r>
        <w:rPr>
          <w:sz w:val="24"/>
        </w:rPr>
        <w:t xml:space="preserve">All resources are included at the end of this document, for ease of printing. Handouts are also shown, for your information. A separate participant pack is also available containing handouts and PowerPoint notes. </w:t>
      </w:r>
    </w:p>
    <w:p w:rsidR="00245FC3" w:rsidRPr="00D64FF8" w:rsidRDefault="00245FC3" w:rsidP="00D64FF8">
      <w:pPr>
        <w:rPr>
          <w:bCs/>
        </w:rPr>
      </w:pPr>
    </w:p>
    <w:p w:rsidR="00610661" w:rsidRPr="00F7554C" w:rsidRDefault="00610661" w:rsidP="00610661">
      <w:pPr>
        <w:spacing w:before="0" w:line="240" w:lineRule="auto"/>
        <w:rPr>
          <w:b/>
          <w:sz w:val="24"/>
        </w:rPr>
      </w:pPr>
      <w:r w:rsidRPr="00243F71">
        <w:rPr>
          <w:b/>
          <w:sz w:val="24"/>
        </w:rPr>
        <w:t>Terminology</w:t>
      </w:r>
      <w:r w:rsidRPr="00F7554C">
        <w:rPr>
          <w:b/>
          <w:sz w:val="24"/>
        </w:rPr>
        <w:t xml:space="preserve"> </w:t>
      </w:r>
    </w:p>
    <w:p w:rsidR="00610661" w:rsidRDefault="00610661" w:rsidP="00610661">
      <w:pPr>
        <w:spacing w:before="0" w:line="240" w:lineRule="auto"/>
        <w:rPr>
          <w:sz w:val="24"/>
        </w:rPr>
      </w:pPr>
      <w:proofErr w:type="gramStart"/>
      <w:r>
        <w:rPr>
          <w:sz w:val="24"/>
        </w:rPr>
        <w:t>Whilst this CPD focuses on functional skills (English, mathematics and ICT), participants will come from a range of backgrounds and with varying experience.</w:t>
      </w:r>
      <w:proofErr w:type="gramEnd"/>
      <w:r>
        <w:rPr>
          <w:sz w:val="24"/>
        </w:rPr>
        <w:t xml:space="preserve"> You may need to spend a little time ensuring you have a shared vocabulary. In particular, s</w:t>
      </w:r>
      <w:r w:rsidRPr="00ED49DB">
        <w:rPr>
          <w:sz w:val="24"/>
        </w:rPr>
        <w:t xml:space="preserve">everal terms are in current use for describing adult literacy, language and numeracy. These include basic skills (a term still used in some settings); adult </w:t>
      </w:r>
      <w:r w:rsidRPr="00ED49DB">
        <w:rPr>
          <w:sz w:val="24"/>
        </w:rPr>
        <w:lastRenderedPageBreak/>
        <w:t xml:space="preserve">literacy, language and numeracy – variously abbreviated to LLN, ALN, ALAN; and Skills for Life. The term ‘English, maths and ESOL’ will replace these, but expect participants to use terms with which they are familiar. Note that some sources of information used in this training employ previously current terminology. </w:t>
      </w:r>
    </w:p>
    <w:p w:rsidR="00610661" w:rsidRDefault="00610661" w:rsidP="00610661">
      <w:pPr>
        <w:spacing w:before="0" w:line="240" w:lineRule="auto"/>
        <w:rPr>
          <w:sz w:val="24"/>
        </w:rPr>
      </w:pPr>
    </w:p>
    <w:p w:rsidR="00610661" w:rsidRDefault="00610661" w:rsidP="00610661">
      <w:pPr>
        <w:spacing w:before="0" w:line="240" w:lineRule="auto"/>
        <w:rPr>
          <w:sz w:val="24"/>
        </w:rPr>
      </w:pPr>
      <w:r>
        <w:rPr>
          <w:sz w:val="24"/>
        </w:rPr>
        <w:t>Part of this training looks at defining terms – getting too deep into this discussion risks becoming a little esoteric for most audiences but it is important that participants understand that the workplace may well require application of skills and knowledge and a problem-solving approach.  Lead participants to the use of ‘</w:t>
      </w:r>
      <w:proofErr w:type="gramStart"/>
      <w:r>
        <w:rPr>
          <w:sz w:val="24"/>
        </w:rPr>
        <w:t>maths’</w:t>
      </w:r>
      <w:proofErr w:type="gramEnd"/>
      <w:r>
        <w:rPr>
          <w:sz w:val="24"/>
        </w:rPr>
        <w:t xml:space="preserve"> as a term and to an understanding of functional maths in apprenticeships and as the accreditation of choice post-16. </w:t>
      </w:r>
    </w:p>
    <w:p w:rsidR="00352B46" w:rsidRDefault="00352B46" w:rsidP="00352B46">
      <w:pPr>
        <w:spacing w:before="0" w:line="240" w:lineRule="auto"/>
        <w:rPr>
          <w:bCs/>
          <w:spacing w:val="-4"/>
          <w:sz w:val="28"/>
        </w:rPr>
      </w:pPr>
    </w:p>
    <w:p w:rsidR="00352B46" w:rsidRDefault="00352B46" w:rsidP="00352B46">
      <w:pPr>
        <w:spacing w:before="0" w:line="240" w:lineRule="auto"/>
        <w:rPr>
          <w:bCs/>
          <w:spacing w:val="-4"/>
          <w:sz w:val="28"/>
        </w:rPr>
      </w:pPr>
    </w:p>
    <w:p w:rsidR="00233AA2" w:rsidRPr="00352B46" w:rsidRDefault="00233AA2" w:rsidP="00352B46">
      <w:pPr>
        <w:spacing w:before="0" w:line="240" w:lineRule="auto"/>
        <w:rPr>
          <w:b/>
          <w:spacing w:val="-4"/>
          <w:sz w:val="28"/>
          <w:szCs w:val="24"/>
        </w:rPr>
      </w:pPr>
      <w:r w:rsidRPr="00352B46">
        <w:rPr>
          <w:b/>
          <w:spacing w:val="-4"/>
          <w:sz w:val="28"/>
        </w:rPr>
        <w:t>Aim</w:t>
      </w:r>
    </w:p>
    <w:p w:rsidR="00B80D55" w:rsidRDefault="00B80D55" w:rsidP="0001110E">
      <w:pPr>
        <w:spacing w:before="0" w:line="240" w:lineRule="auto"/>
        <w:rPr>
          <w:sz w:val="24"/>
          <w:szCs w:val="24"/>
        </w:rPr>
      </w:pPr>
    </w:p>
    <w:p w:rsidR="00233AA2" w:rsidRPr="0001110E" w:rsidRDefault="00233AA2" w:rsidP="0001110E">
      <w:pPr>
        <w:spacing w:before="0" w:line="240" w:lineRule="auto"/>
        <w:rPr>
          <w:sz w:val="24"/>
          <w:szCs w:val="24"/>
        </w:rPr>
      </w:pPr>
      <w:r w:rsidRPr="0001110E">
        <w:rPr>
          <w:sz w:val="24"/>
          <w:szCs w:val="24"/>
        </w:rPr>
        <w:t xml:space="preserve">To explore </w:t>
      </w:r>
      <w:r w:rsidR="0076444F" w:rsidRPr="0001110E">
        <w:rPr>
          <w:sz w:val="24"/>
          <w:szCs w:val="24"/>
        </w:rPr>
        <w:t xml:space="preserve">effective approaches to </w:t>
      </w:r>
      <w:r w:rsidR="00B80D55">
        <w:rPr>
          <w:sz w:val="24"/>
          <w:szCs w:val="24"/>
        </w:rPr>
        <w:t>maths</w:t>
      </w:r>
      <w:r w:rsidR="00B80D55" w:rsidRPr="0001110E">
        <w:rPr>
          <w:sz w:val="24"/>
          <w:szCs w:val="24"/>
        </w:rPr>
        <w:t xml:space="preserve"> </w:t>
      </w:r>
      <w:r w:rsidR="0020784A">
        <w:rPr>
          <w:sz w:val="24"/>
          <w:szCs w:val="24"/>
        </w:rPr>
        <w:t>engagement in the workplace</w:t>
      </w:r>
    </w:p>
    <w:p w:rsidR="0001110E" w:rsidRDefault="0001110E" w:rsidP="0001110E">
      <w:pPr>
        <w:pStyle w:val="Caption"/>
        <w:spacing w:before="0"/>
      </w:pPr>
    </w:p>
    <w:p w:rsidR="00233AA2" w:rsidRDefault="00233AA2" w:rsidP="0001110E">
      <w:pPr>
        <w:pStyle w:val="Caption"/>
        <w:spacing w:before="0"/>
        <w:rPr>
          <w:sz w:val="28"/>
        </w:rPr>
      </w:pPr>
      <w:r w:rsidRPr="00D64FF8">
        <w:rPr>
          <w:sz w:val="28"/>
        </w:rPr>
        <w:t>Outcomes</w:t>
      </w:r>
    </w:p>
    <w:p w:rsidR="00352B46" w:rsidRPr="00352B46" w:rsidRDefault="00352B46" w:rsidP="00352B46"/>
    <w:p w:rsidR="0076444F" w:rsidRDefault="0076444F" w:rsidP="0001110E">
      <w:pPr>
        <w:spacing w:before="0" w:line="240" w:lineRule="auto"/>
        <w:rPr>
          <w:sz w:val="24"/>
          <w:szCs w:val="24"/>
        </w:rPr>
      </w:pPr>
      <w:r w:rsidRPr="0001110E">
        <w:rPr>
          <w:sz w:val="24"/>
          <w:szCs w:val="24"/>
        </w:rPr>
        <w:t>By the end of the session participants will have:</w:t>
      </w:r>
    </w:p>
    <w:p w:rsidR="00B80D55" w:rsidRPr="0001110E" w:rsidRDefault="00B80D55" w:rsidP="0001110E">
      <w:pPr>
        <w:spacing w:before="0" w:line="240" w:lineRule="auto"/>
        <w:rPr>
          <w:sz w:val="24"/>
          <w:szCs w:val="24"/>
        </w:rPr>
      </w:pPr>
    </w:p>
    <w:p w:rsidR="0076444F" w:rsidRPr="0001110E" w:rsidRDefault="0076444F" w:rsidP="00D64FF8">
      <w:pPr>
        <w:numPr>
          <w:ilvl w:val="0"/>
          <w:numId w:val="20"/>
        </w:numPr>
        <w:spacing w:before="0" w:line="240" w:lineRule="auto"/>
        <w:rPr>
          <w:sz w:val="24"/>
          <w:szCs w:val="24"/>
        </w:rPr>
      </w:pPr>
      <w:r w:rsidRPr="0001110E">
        <w:rPr>
          <w:sz w:val="24"/>
          <w:szCs w:val="24"/>
        </w:rPr>
        <w:t xml:space="preserve">Explored </w:t>
      </w:r>
      <w:r w:rsidR="00B80D55">
        <w:rPr>
          <w:sz w:val="24"/>
          <w:szCs w:val="24"/>
        </w:rPr>
        <w:t>maths</w:t>
      </w:r>
      <w:r w:rsidRPr="0001110E">
        <w:rPr>
          <w:sz w:val="24"/>
          <w:szCs w:val="24"/>
        </w:rPr>
        <w:t>-specific barriers to engagement in the workplace</w:t>
      </w:r>
      <w:r w:rsidR="00B80D55">
        <w:rPr>
          <w:sz w:val="24"/>
          <w:szCs w:val="24"/>
        </w:rPr>
        <w:t>;</w:t>
      </w:r>
    </w:p>
    <w:p w:rsidR="00B80D55" w:rsidRDefault="00B80D55" w:rsidP="00D64FF8">
      <w:pPr>
        <w:spacing w:before="0" w:line="240" w:lineRule="auto"/>
        <w:ind w:left="1080"/>
        <w:rPr>
          <w:sz w:val="24"/>
          <w:szCs w:val="24"/>
        </w:rPr>
      </w:pPr>
    </w:p>
    <w:p w:rsidR="0076444F" w:rsidRPr="0001110E" w:rsidRDefault="0076444F" w:rsidP="00D64FF8">
      <w:pPr>
        <w:numPr>
          <w:ilvl w:val="0"/>
          <w:numId w:val="20"/>
        </w:numPr>
        <w:spacing w:before="0" w:line="240" w:lineRule="auto"/>
        <w:rPr>
          <w:sz w:val="24"/>
          <w:szCs w:val="24"/>
        </w:rPr>
      </w:pPr>
      <w:r w:rsidRPr="0001110E">
        <w:rPr>
          <w:sz w:val="24"/>
          <w:szCs w:val="24"/>
        </w:rPr>
        <w:t xml:space="preserve">Evaluated effective approaches to </w:t>
      </w:r>
      <w:r w:rsidR="00B80D55">
        <w:rPr>
          <w:sz w:val="24"/>
          <w:szCs w:val="24"/>
        </w:rPr>
        <w:t>maths</w:t>
      </w:r>
      <w:r w:rsidR="00B80D55" w:rsidRPr="0001110E">
        <w:rPr>
          <w:sz w:val="24"/>
          <w:szCs w:val="24"/>
        </w:rPr>
        <w:t xml:space="preserve"> </w:t>
      </w:r>
      <w:r w:rsidRPr="0001110E">
        <w:rPr>
          <w:sz w:val="24"/>
          <w:szCs w:val="24"/>
        </w:rPr>
        <w:t>engagement</w:t>
      </w:r>
      <w:r w:rsidR="00B80D55">
        <w:rPr>
          <w:sz w:val="24"/>
          <w:szCs w:val="24"/>
        </w:rPr>
        <w:t>;</w:t>
      </w:r>
    </w:p>
    <w:p w:rsidR="00B80D55" w:rsidRDefault="00B80D55" w:rsidP="00D64FF8">
      <w:pPr>
        <w:spacing w:before="0" w:line="240" w:lineRule="auto"/>
        <w:ind w:left="1080"/>
        <w:rPr>
          <w:sz w:val="24"/>
          <w:szCs w:val="24"/>
        </w:rPr>
      </w:pPr>
    </w:p>
    <w:p w:rsidR="0076444F" w:rsidRPr="0001110E" w:rsidRDefault="0076444F" w:rsidP="00D64FF8">
      <w:pPr>
        <w:numPr>
          <w:ilvl w:val="0"/>
          <w:numId w:val="20"/>
        </w:numPr>
        <w:spacing w:before="0" w:line="240" w:lineRule="auto"/>
        <w:rPr>
          <w:sz w:val="24"/>
          <w:szCs w:val="24"/>
        </w:rPr>
      </w:pPr>
      <w:r w:rsidRPr="0001110E">
        <w:rPr>
          <w:sz w:val="24"/>
          <w:szCs w:val="24"/>
        </w:rPr>
        <w:t xml:space="preserve">Found existing sources of </w:t>
      </w:r>
      <w:r w:rsidR="00B80D55">
        <w:rPr>
          <w:sz w:val="24"/>
          <w:szCs w:val="24"/>
        </w:rPr>
        <w:t>maths</w:t>
      </w:r>
      <w:r w:rsidR="00B80D55" w:rsidRPr="0001110E">
        <w:rPr>
          <w:sz w:val="24"/>
          <w:szCs w:val="24"/>
        </w:rPr>
        <w:t xml:space="preserve"> </w:t>
      </w:r>
      <w:r w:rsidRPr="0001110E">
        <w:rPr>
          <w:sz w:val="24"/>
          <w:szCs w:val="24"/>
        </w:rPr>
        <w:t>engagement material and how these can be adapted to maximise relevance and engagement potential</w:t>
      </w:r>
      <w:r w:rsidR="00B80D55">
        <w:rPr>
          <w:sz w:val="24"/>
          <w:szCs w:val="24"/>
        </w:rPr>
        <w:t>; and</w:t>
      </w:r>
    </w:p>
    <w:p w:rsidR="00B80D55" w:rsidRDefault="00B80D55" w:rsidP="00D64FF8">
      <w:pPr>
        <w:spacing w:before="0" w:line="240" w:lineRule="auto"/>
        <w:ind w:left="1080"/>
        <w:rPr>
          <w:sz w:val="24"/>
          <w:szCs w:val="24"/>
        </w:rPr>
      </w:pPr>
    </w:p>
    <w:p w:rsidR="0076444F" w:rsidRPr="0001110E" w:rsidRDefault="0076444F" w:rsidP="00D64FF8">
      <w:pPr>
        <w:numPr>
          <w:ilvl w:val="0"/>
          <w:numId w:val="20"/>
        </w:numPr>
        <w:spacing w:before="0" w:line="240" w:lineRule="auto"/>
        <w:rPr>
          <w:sz w:val="24"/>
          <w:szCs w:val="24"/>
        </w:rPr>
      </w:pPr>
      <w:r w:rsidRPr="0001110E">
        <w:rPr>
          <w:sz w:val="24"/>
          <w:szCs w:val="24"/>
        </w:rPr>
        <w:t xml:space="preserve">Worked in partnership with their </w:t>
      </w:r>
      <w:r w:rsidR="00B80D55">
        <w:rPr>
          <w:sz w:val="24"/>
          <w:szCs w:val="24"/>
        </w:rPr>
        <w:t>learning</w:t>
      </w:r>
      <w:r w:rsidR="00B80D55" w:rsidRPr="0001110E">
        <w:rPr>
          <w:sz w:val="24"/>
          <w:szCs w:val="24"/>
        </w:rPr>
        <w:t xml:space="preserve"> </w:t>
      </w:r>
      <w:r w:rsidRPr="0001110E">
        <w:rPr>
          <w:sz w:val="24"/>
          <w:szCs w:val="24"/>
        </w:rPr>
        <w:t>provider to identify a range of engagement approaches.</w:t>
      </w:r>
    </w:p>
    <w:p w:rsidR="00233AA2" w:rsidRPr="0001110E" w:rsidRDefault="00233AA2" w:rsidP="0001110E">
      <w:pPr>
        <w:spacing w:before="0" w:line="240" w:lineRule="auto"/>
      </w:pPr>
    </w:p>
    <w:p w:rsidR="00233AA2" w:rsidRPr="0001110E" w:rsidRDefault="00233AA2" w:rsidP="0001110E">
      <w:pPr>
        <w:spacing w:before="0" w:line="240" w:lineRule="auto"/>
      </w:pPr>
    </w:p>
    <w:p w:rsidR="00233AA2" w:rsidRPr="00D64FF8" w:rsidRDefault="0020784A" w:rsidP="0001110E">
      <w:pPr>
        <w:spacing w:before="0" w:line="240" w:lineRule="auto"/>
        <w:rPr>
          <w:b/>
          <w:sz w:val="28"/>
          <w:szCs w:val="24"/>
        </w:rPr>
      </w:pPr>
      <w:r>
        <w:rPr>
          <w:b/>
          <w:sz w:val="28"/>
          <w:szCs w:val="24"/>
        </w:rPr>
        <w:t>Module o</w:t>
      </w:r>
      <w:r w:rsidR="00233AA2" w:rsidRPr="00D64FF8">
        <w:rPr>
          <w:b/>
          <w:sz w:val="28"/>
          <w:szCs w:val="24"/>
        </w:rPr>
        <w:t>verview</w:t>
      </w:r>
    </w:p>
    <w:p w:rsidR="00233AA2" w:rsidRPr="0001110E" w:rsidRDefault="00233AA2" w:rsidP="0001110E">
      <w:pPr>
        <w:spacing w:before="0" w:line="240" w:lineRule="auto"/>
        <w:rPr>
          <w:b/>
          <w:sz w:val="24"/>
          <w:szCs w:val="24"/>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5412"/>
      </w:tblGrid>
      <w:tr w:rsidR="00233AA2" w:rsidRPr="00463697" w:rsidTr="00463697">
        <w:trPr>
          <w:jc w:val="center"/>
        </w:trPr>
        <w:tc>
          <w:tcPr>
            <w:tcW w:w="3369" w:type="dxa"/>
            <w:gridSpan w:val="2"/>
            <w:shd w:val="clear" w:color="auto" w:fill="E36C0A" w:themeFill="accent6" w:themeFillShade="BF"/>
          </w:tcPr>
          <w:p w:rsidR="00015D8D" w:rsidRDefault="00015D8D" w:rsidP="0001110E">
            <w:pPr>
              <w:pStyle w:val="Header"/>
              <w:rPr>
                <w:b/>
                <w:color w:val="auto"/>
                <w:sz w:val="24"/>
                <w:szCs w:val="24"/>
              </w:rPr>
            </w:pPr>
          </w:p>
          <w:p w:rsidR="00233AA2" w:rsidRDefault="00233AA2" w:rsidP="0001110E">
            <w:pPr>
              <w:pStyle w:val="Header"/>
              <w:rPr>
                <w:b/>
                <w:color w:val="auto"/>
                <w:sz w:val="24"/>
                <w:szCs w:val="24"/>
              </w:rPr>
            </w:pPr>
            <w:r w:rsidRPr="00463697">
              <w:rPr>
                <w:b/>
                <w:color w:val="auto"/>
                <w:sz w:val="24"/>
                <w:szCs w:val="24"/>
              </w:rPr>
              <w:t>Activity</w:t>
            </w:r>
          </w:p>
          <w:p w:rsidR="00015D8D" w:rsidRPr="00463697" w:rsidRDefault="00015D8D" w:rsidP="0001110E">
            <w:pPr>
              <w:pStyle w:val="Header"/>
              <w:rPr>
                <w:b/>
                <w:color w:val="auto"/>
                <w:sz w:val="24"/>
                <w:szCs w:val="24"/>
              </w:rPr>
            </w:pPr>
          </w:p>
        </w:tc>
        <w:tc>
          <w:tcPr>
            <w:tcW w:w="5412" w:type="dxa"/>
            <w:shd w:val="clear" w:color="auto" w:fill="E36C0A" w:themeFill="accent6" w:themeFillShade="BF"/>
            <w:vAlign w:val="center"/>
          </w:tcPr>
          <w:p w:rsidR="00233AA2" w:rsidRPr="00463697" w:rsidRDefault="00233AA2" w:rsidP="0001110E">
            <w:pPr>
              <w:pStyle w:val="Header"/>
              <w:rPr>
                <w:b/>
                <w:bCs/>
                <w:color w:val="auto"/>
                <w:sz w:val="24"/>
                <w:szCs w:val="24"/>
              </w:rPr>
            </w:pPr>
            <w:r w:rsidRPr="00463697">
              <w:rPr>
                <w:b/>
                <w:bCs/>
                <w:color w:val="auto"/>
                <w:sz w:val="24"/>
                <w:szCs w:val="24"/>
              </w:rPr>
              <w:t>Content</w:t>
            </w:r>
          </w:p>
        </w:tc>
      </w:tr>
      <w:tr w:rsidR="00233AA2" w:rsidRPr="0001110E">
        <w:trPr>
          <w:trHeight w:val="567"/>
          <w:jc w:val="center"/>
        </w:trPr>
        <w:tc>
          <w:tcPr>
            <w:tcW w:w="534" w:type="dxa"/>
          </w:tcPr>
          <w:p w:rsidR="00233AA2" w:rsidRPr="0001110E" w:rsidRDefault="00233AA2" w:rsidP="0001110E">
            <w:pPr>
              <w:pStyle w:val="Header"/>
              <w:rPr>
                <w:b/>
                <w:bCs/>
                <w:color w:val="auto"/>
                <w:sz w:val="24"/>
                <w:szCs w:val="24"/>
              </w:rPr>
            </w:pPr>
            <w:r w:rsidRPr="0001110E">
              <w:rPr>
                <w:b/>
                <w:bCs/>
                <w:color w:val="auto"/>
                <w:sz w:val="24"/>
                <w:szCs w:val="24"/>
              </w:rPr>
              <w:t>1</w:t>
            </w:r>
          </w:p>
        </w:tc>
        <w:tc>
          <w:tcPr>
            <w:tcW w:w="2835" w:type="dxa"/>
          </w:tcPr>
          <w:p w:rsidR="00233AA2" w:rsidRPr="0001110E" w:rsidRDefault="00233AA2" w:rsidP="0001110E">
            <w:pPr>
              <w:pStyle w:val="Header"/>
              <w:rPr>
                <w:b/>
                <w:bCs/>
                <w:color w:val="auto"/>
                <w:sz w:val="24"/>
                <w:szCs w:val="24"/>
              </w:rPr>
            </w:pPr>
            <w:r w:rsidRPr="0001110E">
              <w:rPr>
                <w:b/>
                <w:bCs/>
                <w:color w:val="auto"/>
                <w:sz w:val="24"/>
                <w:szCs w:val="24"/>
              </w:rPr>
              <w:t xml:space="preserve">Ice-breaker: </w:t>
            </w:r>
            <w:r w:rsidR="000D52C2" w:rsidRPr="0001110E">
              <w:rPr>
                <w:b/>
                <w:bCs/>
                <w:color w:val="auto"/>
                <w:sz w:val="24"/>
                <w:szCs w:val="24"/>
              </w:rPr>
              <w:t>Percentage quiz</w:t>
            </w:r>
          </w:p>
        </w:tc>
        <w:tc>
          <w:tcPr>
            <w:tcW w:w="5412" w:type="dxa"/>
          </w:tcPr>
          <w:p w:rsidR="002D7D17" w:rsidRPr="0001110E" w:rsidRDefault="000D52C2" w:rsidP="007A4DF1">
            <w:pPr>
              <w:pStyle w:val="Header"/>
              <w:rPr>
                <w:bCs/>
                <w:color w:val="auto"/>
                <w:sz w:val="24"/>
                <w:szCs w:val="24"/>
              </w:rPr>
            </w:pPr>
            <w:r w:rsidRPr="0001110E">
              <w:rPr>
                <w:bCs/>
                <w:color w:val="auto"/>
                <w:sz w:val="24"/>
                <w:szCs w:val="24"/>
              </w:rPr>
              <w:t xml:space="preserve">Card matching activity: participants match the numeracy-related statistics to the </w:t>
            </w:r>
            <w:r w:rsidR="007A4DF1">
              <w:rPr>
                <w:bCs/>
                <w:color w:val="auto"/>
                <w:sz w:val="24"/>
                <w:szCs w:val="24"/>
              </w:rPr>
              <w:t>correct</w:t>
            </w:r>
            <w:r w:rsidR="007A4DF1" w:rsidRPr="0001110E">
              <w:rPr>
                <w:bCs/>
                <w:color w:val="auto"/>
                <w:sz w:val="24"/>
                <w:szCs w:val="24"/>
              </w:rPr>
              <w:t xml:space="preserve"> </w:t>
            </w:r>
            <w:r w:rsidR="008F4D20" w:rsidRPr="0001110E">
              <w:rPr>
                <w:bCs/>
                <w:color w:val="auto"/>
                <w:sz w:val="24"/>
                <w:szCs w:val="24"/>
              </w:rPr>
              <w:t>percent</w:t>
            </w:r>
            <w:r w:rsidRPr="0001110E">
              <w:rPr>
                <w:bCs/>
                <w:color w:val="auto"/>
                <w:sz w:val="24"/>
                <w:szCs w:val="24"/>
              </w:rPr>
              <w:t>age.</w:t>
            </w:r>
          </w:p>
        </w:tc>
      </w:tr>
      <w:tr w:rsidR="00233AA2" w:rsidRPr="0001110E">
        <w:trPr>
          <w:trHeight w:val="567"/>
          <w:jc w:val="center"/>
        </w:trPr>
        <w:tc>
          <w:tcPr>
            <w:tcW w:w="534" w:type="dxa"/>
          </w:tcPr>
          <w:p w:rsidR="00233AA2" w:rsidRPr="0001110E" w:rsidRDefault="00233AA2" w:rsidP="0001110E">
            <w:pPr>
              <w:spacing w:before="0" w:line="240" w:lineRule="auto"/>
              <w:rPr>
                <w:b/>
                <w:sz w:val="24"/>
                <w:szCs w:val="24"/>
              </w:rPr>
            </w:pPr>
            <w:r w:rsidRPr="0001110E">
              <w:rPr>
                <w:b/>
                <w:sz w:val="24"/>
                <w:szCs w:val="24"/>
              </w:rPr>
              <w:t>2</w:t>
            </w:r>
          </w:p>
        </w:tc>
        <w:tc>
          <w:tcPr>
            <w:tcW w:w="2835" w:type="dxa"/>
          </w:tcPr>
          <w:p w:rsidR="00233AA2" w:rsidRPr="0001110E" w:rsidRDefault="001B4486" w:rsidP="0001110E">
            <w:pPr>
              <w:pStyle w:val="Header"/>
              <w:rPr>
                <w:b/>
                <w:bCs/>
                <w:sz w:val="24"/>
                <w:szCs w:val="24"/>
              </w:rPr>
            </w:pPr>
            <w:r w:rsidRPr="0001110E">
              <w:rPr>
                <w:b/>
                <w:bCs/>
                <w:color w:val="auto"/>
                <w:sz w:val="24"/>
                <w:szCs w:val="24"/>
              </w:rPr>
              <w:t>Introduction: Aims and objectives and d</w:t>
            </w:r>
            <w:r w:rsidR="00233AA2" w:rsidRPr="0001110E">
              <w:rPr>
                <w:b/>
                <w:bCs/>
                <w:color w:val="auto"/>
                <w:sz w:val="24"/>
                <w:szCs w:val="24"/>
              </w:rPr>
              <w:t>efining our terms</w:t>
            </w:r>
          </w:p>
        </w:tc>
        <w:tc>
          <w:tcPr>
            <w:tcW w:w="5412" w:type="dxa"/>
          </w:tcPr>
          <w:p w:rsidR="00233AA2" w:rsidRPr="0001110E" w:rsidRDefault="001B4486" w:rsidP="0001110E">
            <w:pPr>
              <w:pStyle w:val="Header"/>
              <w:rPr>
                <w:bCs/>
                <w:color w:val="auto"/>
                <w:sz w:val="24"/>
                <w:szCs w:val="24"/>
              </w:rPr>
            </w:pPr>
            <w:r w:rsidRPr="0001110E">
              <w:rPr>
                <w:bCs/>
                <w:color w:val="auto"/>
                <w:sz w:val="24"/>
                <w:szCs w:val="24"/>
              </w:rPr>
              <w:t xml:space="preserve">Clarify aims and objectives of the day.  Participants work towards a consensus of a definition of </w:t>
            </w:r>
            <w:r w:rsidR="007A4DF1">
              <w:rPr>
                <w:bCs/>
                <w:color w:val="auto"/>
                <w:sz w:val="24"/>
                <w:szCs w:val="24"/>
              </w:rPr>
              <w:t>maths and its importance in the workplace</w:t>
            </w:r>
            <w:r w:rsidRPr="0001110E">
              <w:rPr>
                <w:bCs/>
                <w:color w:val="auto"/>
                <w:sz w:val="24"/>
                <w:szCs w:val="24"/>
              </w:rPr>
              <w:t>.</w:t>
            </w:r>
          </w:p>
        </w:tc>
      </w:tr>
      <w:tr w:rsidR="00233AA2" w:rsidRPr="0001110E">
        <w:trPr>
          <w:trHeight w:val="567"/>
          <w:jc w:val="center"/>
        </w:trPr>
        <w:tc>
          <w:tcPr>
            <w:tcW w:w="534" w:type="dxa"/>
          </w:tcPr>
          <w:p w:rsidR="00233AA2" w:rsidRPr="0001110E" w:rsidRDefault="00233AA2" w:rsidP="0001110E">
            <w:pPr>
              <w:spacing w:before="0" w:line="240" w:lineRule="auto"/>
              <w:rPr>
                <w:b/>
                <w:sz w:val="24"/>
                <w:szCs w:val="24"/>
              </w:rPr>
            </w:pPr>
            <w:r w:rsidRPr="0001110E">
              <w:rPr>
                <w:b/>
                <w:sz w:val="24"/>
                <w:szCs w:val="24"/>
              </w:rPr>
              <w:t>3</w:t>
            </w:r>
          </w:p>
        </w:tc>
        <w:tc>
          <w:tcPr>
            <w:tcW w:w="2835" w:type="dxa"/>
          </w:tcPr>
          <w:p w:rsidR="00233AA2" w:rsidRPr="0001110E" w:rsidRDefault="00233AA2" w:rsidP="0001110E">
            <w:pPr>
              <w:pStyle w:val="Header"/>
              <w:rPr>
                <w:b/>
                <w:bCs/>
                <w:color w:val="auto"/>
                <w:sz w:val="24"/>
                <w:szCs w:val="24"/>
              </w:rPr>
            </w:pPr>
            <w:r w:rsidRPr="0001110E">
              <w:rPr>
                <w:b/>
                <w:bCs/>
                <w:color w:val="auto"/>
                <w:sz w:val="24"/>
                <w:szCs w:val="24"/>
              </w:rPr>
              <w:t xml:space="preserve">Identifying </w:t>
            </w:r>
            <w:r w:rsidR="002F5A13" w:rsidRPr="0001110E">
              <w:rPr>
                <w:b/>
                <w:bCs/>
                <w:color w:val="auto"/>
                <w:sz w:val="24"/>
                <w:szCs w:val="24"/>
              </w:rPr>
              <w:t>and addressing</w:t>
            </w:r>
            <w:r w:rsidR="002854FA" w:rsidRPr="0001110E">
              <w:rPr>
                <w:b/>
                <w:bCs/>
                <w:color w:val="auto"/>
                <w:sz w:val="24"/>
                <w:szCs w:val="24"/>
              </w:rPr>
              <w:t xml:space="preserve"> </w:t>
            </w:r>
            <w:r w:rsidRPr="0001110E">
              <w:rPr>
                <w:b/>
                <w:bCs/>
                <w:color w:val="auto"/>
                <w:sz w:val="24"/>
                <w:szCs w:val="24"/>
              </w:rPr>
              <w:t>the barriers</w:t>
            </w:r>
          </w:p>
          <w:p w:rsidR="00233AA2" w:rsidRPr="0001110E" w:rsidRDefault="00233AA2" w:rsidP="0001110E">
            <w:pPr>
              <w:pStyle w:val="Header"/>
              <w:rPr>
                <w:b/>
                <w:sz w:val="24"/>
                <w:szCs w:val="24"/>
              </w:rPr>
            </w:pPr>
          </w:p>
        </w:tc>
        <w:tc>
          <w:tcPr>
            <w:tcW w:w="5412" w:type="dxa"/>
          </w:tcPr>
          <w:p w:rsidR="00233AA2" w:rsidRPr="0001110E" w:rsidRDefault="002854FA" w:rsidP="00DB23F3">
            <w:pPr>
              <w:pStyle w:val="Header"/>
              <w:rPr>
                <w:bCs/>
                <w:color w:val="auto"/>
                <w:sz w:val="24"/>
                <w:szCs w:val="24"/>
              </w:rPr>
            </w:pPr>
            <w:r w:rsidRPr="0001110E">
              <w:rPr>
                <w:bCs/>
                <w:color w:val="auto"/>
                <w:sz w:val="24"/>
                <w:szCs w:val="24"/>
              </w:rPr>
              <w:t>Participants work in pairs</w:t>
            </w:r>
            <w:r w:rsidR="00233AA2" w:rsidRPr="0001110E">
              <w:rPr>
                <w:bCs/>
                <w:color w:val="auto"/>
                <w:sz w:val="24"/>
                <w:szCs w:val="24"/>
              </w:rPr>
              <w:t xml:space="preserve"> to identif</w:t>
            </w:r>
            <w:r w:rsidRPr="0001110E">
              <w:rPr>
                <w:bCs/>
                <w:color w:val="auto"/>
                <w:sz w:val="24"/>
                <w:szCs w:val="24"/>
              </w:rPr>
              <w:t xml:space="preserve">y common barriers to workplace </w:t>
            </w:r>
            <w:r w:rsidR="007A4DF1">
              <w:rPr>
                <w:bCs/>
                <w:color w:val="auto"/>
                <w:sz w:val="24"/>
                <w:szCs w:val="24"/>
              </w:rPr>
              <w:t>maths learning</w:t>
            </w:r>
            <w:r w:rsidR="007A4DF1" w:rsidRPr="0001110E">
              <w:rPr>
                <w:bCs/>
                <w:color w:val="auto"/>
                <w:sz w:val="24"/>
                <w:szCs w:val="24"/>
              </w:rPr>
              <w:t xml:space="preserve"> </w:t>
            </w:r>
            <w:r w:rsidR="00233AA2" w:rsidRPr="0001110E">
              <w:rPr>
                <w:bCs/>
                <w:color w:val="auto"/>
                <w:sz w:val="24"/>
                <w:szCs w:val="24"/>
              </w:rPr>
              <w:t>delivery.</w:t>
            </w:r>
            <w:r w:rsidRPr="0001110E">
              <w:rPr>
                <w:bCs/>
                <w:color w:val="auto"/>
                <w:sz w:val="24"/>
                <w:szCs w:val="24"/>
              </w:rPr>
              <w:t xml:space="preserve">  </w:t>
            </w:r>
            <w:r w:rsidR="007A4DF1">
              <w:rPr>
                <w:bCs/>
                <w:color w:val="auto"/>
                <w:sz w:val="24"/>
                <w:szCs w:val="24"/>
              </w:rPr>
              <w:t>Participants</w:t>
            </w:r>
            <w:r w:rsidR="007A4DF1" w:rsidRPr="0001110E">
              <w:rPr>
                <w:bCs/>
                <w:color w:val="auto"/>
                <w:sz w:val="24"/>
                <w:szCs w:val="24"/>
              </w:rPr>
              <w:t xml:space="preserve"> </w:t>
            </w:r>
            <w:r w:rsidRPr="0001110E">
              <w:rPr>
                <w:bCs/>
                <w:color w:val="auto"/>
                <w:sz w:val="24"/>
                <w:szCs w:val="24"/>
              </w:rPr>
              <w:t>work in groups to explore strategies for overcoming the challenges to</w:t>
            </w:r>
            <w:r w:rsidR="00B815A0" w:rsidRPr="0001110E">
              <w:rPr>
                <w:bCs/>
                <w:color w:val="auto"/>
                <w:sz w:val="24"/>
                <w:szCs w:val="24"/>
              </w:rPr>
              <w:t xml:space="preserve"> the individual, </w:t>
            </w:r>
            <w:r w:rsidR="00B815A0" w:rsidRPr="0001110E">
              <w:rPr>
                <w:bCs/>
                <w:color w:val="auto"/>
                <w:sz w:val="24"/>
                <w:szCs w:val="24"/>
              </w:rPr>
              <w:lastRenderedPageBreak/>
              <w:t>management</w:t>
            </w:r>
            <w:r w:rsidR="007A4DF1">
              <w:rPr>
                <w:bCs/>
                <w:color w:val="auto"/>
                <w:sz w:val="24"/>
                <w:szCs w:val="24"/>
              </w:rPr>
              <w:t xml:space="preserve"> </w:t>
            </w:r>
            <w:r w:rsidR="00B815A0" w:rsidRPr="0001110E">
              <w:rPr>
                <w:bCs/>
                <w:color w:val="auto"/>
                <w:sz w:val="24"/>
                <w:szCs w:val="24"/>
              </w:rPr>
              <w:t>/</w:t>
            </w:r>
            <w:r w:rsidR="007A4DF1">
              <w:rPr>
                <w:bCs/>
                <w:color w:val="auto"/>
                <w:sz w:val="24"/>
                <w:szCs w:val="24"/>
              </w:rPr>
              <w:t xml:space="preserve"> </w:t>
            </w:r>
            <w:r w:rsidR="00B815A0" w:rsidRPr="0001110E">
              <w:rPr>
                <w:bCs/>
                <w:color w:val="auto"/>
                <w:sz w:val="24"/>
                <w:szCs w:val="24"/>
              </w:rPr>
              <w:t>operational and organisational challenges</w:t>
            </w:r>
            <w:r w:rsidRPr="0001110E">
              <w:rPr>
                <w:bCs/>
                <w:color w:val="auto"/>
                <w:sz w:val="24"/>
                <w:szCs w:val="24"/>
              </w:rPr>
              <w:t>.</w:t>
            </w:r>
          </w:p>
        </w:tc>
      </w:tr>
      <w:tr w:rsidR="00233AA2" w:rsidRPr="0001110E">
        <w:trPr>
          <w:trHeight w:val="567"/>
          <w:jc w:val="center"/>
        </w:trPr>
        <w:tc>
          <w:tcPr>
            <w:tcW w:w="534" w:type="dxa"/>
          </w:tcPr>
          <w:p w:rsidR="00233AA2" w:rsidRPr="0001110E" w:rsidRDefault="00233AA2" w:rsidP="0001110E">
            <w:pPr>
              <w:spacing w:before="0" w:line="240" w:lineRule="auto"/>
              <w:rPr>
                <w:b/>
                <w:sz w:val="24"/>
                <w:szCs w:val="24"/>
              </w:rPr>
            </w:pPr>
            <w:r w:rsidRPr="0001110E">
              <w:rPr>
                <w:b/>
                <w:sz w:val="24"/>
                <w:szCs w:val="24"/>
              </w:rPr>
              <w:lastRenderedPageBreak/>
              <w:t>4</w:t>
            </w:r>
          </w:p>
        </w:tc>
        <w:tc>
          <w:tcPr>
            <w:tcW w:w="2835" w:type="dxa"/>
          </w:tcPr>
          <w:p w:rsidR="00233AA2" w:rsidRPr="0001110E" w:rsidRDefault="00F17FF9" w:rsidP="0001110E">
            <w:pPr>
              <w:pStyle w:val="Header"/>
              <w:rPr>
                <w:b/>
                <w:bCs/>
                <w:color w:val="auto"/>
                <w:sz w:val="24"/>
                <w:szCs w:val="24"/>
              </w:rPr>
            </w:pPr>
            <w:r w:rsidRPr="0001110E">
              <w:rPr>
                <w:b/>
                <w:bCs/>
                <w:color w:val="auto"/>
                <w:sz w:val="24"/>
                <w:szCs w:val="24"/>
              </w:rPr>
              <w:t>Engaging the learners: resources and approaches</w:t>
            </w:r>
          </w:p>
        </w:tc>
        <w:tc>
          <w:tcPr>
            <w:tcW w:w="5412" w:type="dxa"/>
          </w:tcPr>
          <w:p w:rsidR="00233AA2" w:rsidRPr="0001110E" w:rsidRDefault="002854FA" w:rsidP="00DB23F3">
            <w:pPr>
              <w:pStyle w:val="Header"/>
              <w:rPr>
                <w:bCs/>
                <w:color w:val="auto"/>
                <w:sz w:val="24"/>
                <w:szCs w:val="24"/>
              </w:rPr>
            </w:pPr>
            <w:r w:rsidRPr="0001110E">
              <w:rPr>
                <w:bCs/>
                <w:color w:val="auto"/>
                <w:sz w:val="24"/>
                <w:szCs w:val="24"/>
              </w:rPr>
              <w:t xml:space="preserve">Carousel activity where participants examine a range of numeracy engagement resources and realia from the perspective of their specific role and </w:t>
            </w:r>
            <w:r w:rsidR="00DB23F3">
              <w:rPr>
                <w:bCs/>
                <w:color w:val="auto"/>
                <w:sz w:val="24"/>
                <w:szCs w:val="24"/>
              </w:rPr>
              <w:t>consider</w:t>
            </w:r>
            <w:r w:rsidRPr="0001110E">
              <w:rPr>
                <w:bCs/>
                <w:color w:val="auto"/>
                <w:sz w:val="24"/>
                <w:szCs w:val="24"/>
              </w:rPr>
              <w:t xml:space="preserve"> engagement approaches for different audiences.</w:t>
            </w:r>
          </w:p>
        </w:tc>
      </w:tr>
      <w:tr w:rsidR="00233AA2" w:rsidRPr="0001110E">
        <w:trPr>
          <w:trHeight w:val="567"/>
          <w:jc w:val="center"/>
        </w:trPr>
        <w:tc>
          <w:tcPr>
            <w:tcW w:w="534" w:type="dxa"/>
          </w:tcPr>
          <w:p w:rsidR="00233AA2" w:rsidRPr="0001110E" w:rsidRDefault="00233AA2" w:rsidP="0001110E">
            <w:pPr>
              <w:pStyle w:val="Header"/>
              <w:rPr>
                <w:b/>
                <w:bCs/>
                <w:color w:val="auto"/>
                <w:sz w:val="24"/>
                <w:szCs w:val="24"/>
              </w:rPr>
            </w:pPr>
            <w:r w:rsidRPr="0001110E">
              <w:rPr>
                <w:b/>
                <w:bCs/>
                <w:color w:val="auto"/>
                <w:sz w:val="24"/>
                <w:szCs w:val="24"/>
              </w:rPr>
              <w:t>5</w:t>
            </w:r>
          </w:p>
        </w:tc>
        <w:tc>
          <w:tcPr>
            <w:tcW w:w="2835" w:type="dxa"/>
          </w:tcPr>
          <w:p w:rsidR="00233AA2" w:rsidRPr="0001110E" w:rsidRDefault="00F17FF9" w:rsidP="0001110E">
            <w:pPr>
              <w:pStyle w:val="Header"/>
              <w:rPr>
                <w:b/>
                <w:sz w:val="24"/>
                <w:szCs w:val="24"/>
              </w:rPr>
            </w:pPr>
            <w:r w:rsidRPr="0001110E">
              <w:rPr>
                <w:b/>
                <w:bCs/>
                <w:color w:val="auto"/>
                <w:sz w:val="24"/>
                <w:szCs w:val="24"/>
              </w:rPr>
              <w:t>‘Horses for courses’: tailoring the provision</w:t>
            </w:r>
          </w:p>
        </w:tc>
        <w:tc>
          <w:tcPr>
            <w:tcW w:w="5412" w:type="dxa"/>
          </w:tcPr>
          <w:p w:rsidR="00233AA2" w:rsidRPr="0001110E" w:rsidRDefault="002854FA" w:rsidP="007A4DF1">
            <w:pPr>
              <w:spacing w:before="0" w:line="240" w:lineRule="auto"/>
              <w:rPr>
                <w:highlight w:val="cyan"/>
              </w:rPr>
            </w:pPr>
            <w:r w:rsidRPr="0001110E">
              <w:rPr>
                <w:sz w:val="24"/>
              </w:rPr>
              <w:t xml:space="preserve">Using </w:t>
            </w:r>
            <w:r w:rsidR="007A4DF1">
              <w:rPr>
                <w:sz w:val="24"/>
              </w:rPr>
              <w:t>an example of</w:t>
            </w:r>
            <w:r w:rsidRPr="0001110E">
              <w:rPr>
                <w:sz w:val="24"/>
              </w:rPr>
              <w:t xml:space="preserve"> </w:t>
            </w:r>
            <w:r w:rsidR="00DB23F3">
              <w:rPr>
                <w:sz w:val="24"/>
              </w:rPr>
              <w:t>a job description and other workplace information</w:t>
            </w:r>
            <w:r w:rsidRPr="0001110E">
              <w:rPr>
                <w:sz w:val="24"/>
              </w:rPr>
              <w:t>, participants design a delivery model to maximise engagement into the programme/s.</w:t>
            </w:r>
          </w:p>
        </w:tc>
      </w:tr>
      <w:tr w:rsidR="00233AA2" w:rsidRPr="0001110E">
        <w:trPr>
          <w:trHeight w:val="567"/>
          <w:jc w:val="center"/>
        </w:trPr>
        <w:tc>
          <w:tcPr>
            <w:tcW w:w="534" w:type="dxa"/>
          </w:tcPr>
          <w:p w:rsidR="00233AA2" w:rsidRPr="0001110E" w:rsidRDefault="00233AA2" w:rsidP="0001110E">
            <w:pPr>
              <w:pStyle w:val="Header"/>
              <w:rPr>
                <w:b/>
                <w:bCs/>
                <w:color w:val="auto"/>
                <w:sz w:val="24"/>
                <w:szCs w:val="24"/>
              </w:rPr>
            </w:pPr>
            <w:r w:rsidRPr="0001110E">
              <w:rPr>
                <w:b/>
                <w:bCs/>
                <w:color w:val="auto"/>
                <w:sz w:val="24"/>
                <w:szCs w:val="24"/>
              </w:rPr>
              <w:t>6</w:t>
            </w:r>
          </w:p>
        </w:tc>
        <w:tc>
          <w:tcPr>
            <w:tcW w:w="2835" w:type="dxa"/>
          </w:tcPr>
          <w:p w:rsidR="00233AA2" w:rsidRPr="0001110E" w:rsidRDefault="00F17FF9" w:rsidP="0001110E">
            <w:pPr>
              <w:pStyle w:val="Header"/>
              <w:rPr>
                <w:sz w:val="24"/>
                <w:szCs w:val="24"/>
              </w:rPr>
            </w:pPr>
            <w:r w:rsidRPr="0001110E">
              <w:rPr>
                <w:b/>
                <w:bCs/>
                <w:color w:val="auto"/>
                <w:sz w:val="24"/>
                <w:szCs w:val="24"/>
              </w:rPr>
              <w:t>Planning the approach</w:t>
            </w:r>
          </w:p>
        </w:tc>
        <w:tc>
          <w:tcPr>
            <w:tcW w:w="5412" w:type="dxa"/>
          </w:tcPr>
          <w:p w:rsidR="00233AA2" w:rsidRPr="0001110E" w:rsidRDefault="00F17FF9" w:rsidP="007A4DF1">
            <w:pPr>
              <w:pStyle w:val="Header"/>
              <w:rPr>
                <w:bCs/>
                <w:color w:val="auto"/>
                <w:sz w:val="24"/>
                <w:szCs w:val="24"/>
              </w:rPr>
            </w:pPr>
            <w:r w:rsidRPr="0001110E">
              <w:rPr>
                <w:bCs/>
                <w:color w:val="auto"/>
                <w:sz w:val="24"/>
                <w:szCs w:val="24"/>
              </w:rPr>
              <w:t>P</w:t>
            </w:r>
            <w:r w:rsidR="00233AA2" w:rsidRPr="0001110E">
              <w:rPr>
                <w:bCs/>
                <w:color w:val="auto"/>
                <w:sz w:val="24"/>
                <w:szCs w:val="24"/>
              </w:rPr>
              <w:t xml:space="preserve">articipants work with their </w:t>
            </w:r>
            <w:r w:rsidR="007A4DF1">
              <w:rPr>
                <w:bCs/>
                <w:color w:val="auto"/>
                <w:sz w:val="24"/>
                <w:szCs w:val="24"/>
              </w:rPr>
              <w:t>learning</w:t>
            </w:r>
            <w:r w:rsidR="007A4DF1" w:rsidRPr="0001110E">
              <w:rPr>
                <w:bCs/>
                <w:color w:val="auto"/>
                <w:sz w:val="24"/>
                <w:szCs w:val="24"/>
              </w:rPr>
              <w:t xml:space="preserve"> </w:t>
            </w:r>
            <w:r w:rsidR="00233AA2" w:rsidRPr="0001110E">
              <w:rPr>
                <w:bCs/>
                <w:color w:val="auto"/>
                <w:sz w:val="24"/>
                <w:szCs w:val="24"/>
              </w:rPr>
              <w:t xml:space="preserve">providers to </w:t>
            </w:r>
            <w:r w:rsidRPr="0001110E">
              <w:rPr>
                <w:bCs/>
                <w:color w:val="auto"/>
                <w:sz w:val="24"/>
                <w:szCs w:val="24"/>
              </w:rPr>
              <w:t xml:space="preserve">plan an engagement and delivery </w:t>
            </w:r>
            <w:r w:rsidR="002854FA" w:rsidRPr="0001110E">
              <w:rPr>
                <w:bCs/>
                <w:color w:val="auto"/>
                <w:sz w:val="24"/>
                <w:szCs w:val="24"/>
              </w:rPr>
              <w:t>approach for an identified target audience.</w:t>
            </w:r>
          </w:p>
        </w:tc>
      </w:tr>
      <w:tr w:rsidR="00233AA2" w:rsidRPr="0001110E">
        <w:trPr>
          <w:trHeight w:val="567"/>
          <w:jc w:val="center"/>
        </w:trPr>
        <w:tc>
          <w:tcPr>
            <w:tcW w:w="534" w:type="dxa"/>
          </w:tcPr>
          <w:p w:rsidR="00233AA2" w:rsidRPr="0001110E" w:rsidRDefault="00233AA2" w:rsidP="0001110E">
            <w:pPr>
              <w:pStyle w:val="Header"/>
              <w:rPr>
                <w:b/>
                <w:bCs/>
                <w:color w:val="auto"/>
                <w:sz w:val="24"/>
                <w:szCs w:val="24"/>
              </w:rPr>
            </w:pPr>
            <w:r w:rsidRPr="0001110E">
              <w:rPr>
                <w:b/>
                <w:bCs/>
                <w:color w:val="auto"/>
                <w:sz w:val="24"/>
                <w:szCs w:val="24"/>
              </w:rPr>
              <w:t>7</w:t>
            </w:r>
          </w:p>
        </w:tc>
        <w:tc>
          <w:tcPr>
            <w:tcW w:w="2835" w:type="dxa"/>
          </w:tcPr>
          <w:p w:rsidR="00233AA2" w:rsidRPr="0001110E" w:rsidRDefault="00233AA2" w:rsidP="0001110E">
            <w:pPr>
              <w:pStyle w:val="Header"/>
              <w:rPr>
                <w:b/>
                <w:sz w:val="24"/>
                <w:szCs w:val="24"/>
              </w:rPr>
            </w:pPr>
            <w:r w:rsidRPr="0001110E">
              <w:rPr>
                <w:b/>
                <w:bCs/>
                <w:color w:val="auto"/>
                <w:sz w:val="24"/>
                <w:szCs w:val="24"/>
              </w:rPr>
              <w:t>Summary and reflection</w:t>
            </w:r>
          </w:p>
        </w:tc>
        <w:tc>
          <w:tcPr>
            <w:tcW w:w="5412" w:type="dxa"/>
          </w:tcPr>
          <w:p w:rsidR="00233AA2" w:rsidRPr="0001110E" w:rsidRDefault="002854FA" w:rsidP="0001110E">
            <w:pPr>
              <w:pStyle w:val="Header"/>
              <w:rPr>
                <w:bCs/>
                <w:color w:val="auto"/>
                <w:sz w:val="24"/>
                <w:szCs w:val="24"/>
              </w:rPr>
            </w:pPr>
            <w:r w:rsidRPr="0001110E">
              <w:rPr>
                <w:color w:val="auto"/>
                <w:sz w:val="24"/>
                <w:szCs w:val="24"/>
              </w:rPr>
              <w:t>Participants share key actions and next steps</w:t>
            </w:r>
            <w:r w:rsidR="00233AA2" w:rsidRPr="0001110E">
              <w:rPr>
                <w:color w:val="auto"/>
                <w:sz w:val="24"/>
                <w:szCs w:val="24"/>
              </w:rPr>
              <w:t xml:space="preserve">. </w:t>
            </w:r>
          </w:p>
        </w:tc>
      </w:tr>
    </w:tbl>
    <w:p w:rsidR="00DB23F3" w:rsidRDefault="00DB23F3" w:rsidP="0001110E">
      <w:pPr>
        <w:spacing w:before="0" w:line="240" w:lineRule="auto"/>
        <w:rPr>
          <w:b/>
          <w:bCs/>
          <w:sz w:val="28"/>
        </w:rPr>
      </w:pPr>
    </w:p>
    <w:p w:rsidR="00233AA2" w:rsidRPr="00D64FF8" w:rsidRDefault="00DB23F3" w:rsidP="0001110E">
      <w:pPr>
        <w:spacing w:before="0" w:line="240" w:lineRule="auto"/>
        <w:rPr>
          <w:b/>
          <w:bCs/>
          <w:sz w:val="28"/>
        </w:rPr>
      </w:pPr>
      <w:r>
        <w:rPr>
          <w:b/>
          <w:bCs/>
          <w:sz w:val="28"/>
        </w:rPr>
        <w:br w:type="page"/>
      </w:r>
      <w:r w:rsidR="00233AA2" w:rsidRPr="00D64FF8">
        <w:rPr>
          <w:b/>
          <w:bCs/>
          <w:sz w:val="28"/>
        </w:rPr>
        <w:lastRenderedPageBreak/>
        <w:t>Trainers</w:t>
      </w:r>
    </w:p>
    <w:p w:rsidR="00233AA2" w:rsidRPr="0001110E" w:rsidRDefault="00233AA2" w:rsidP="0001110E">
      <w:pPr>
        <w:spacing w:before="0" w:line="240" w:lineRule="auto"/>
        <w:rPr>
          <w:color w:val="000000"/>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954"/>
      </w:tblGrid>
      <w:tr w:rsidR="00233AA2" w:rsidRPr="0001110E">
        <w:trPr>
          <w:trHeight w:val="1134"/>
        </w:trPr>
        <w:tc>
          <w:tcPr>
            <w:tcW w:w="2943" w:type="dxa"/>
            <w:tcBorders>
              <w:top w:val="nil"/>
              <w:left w:val="nil"/>
              <w:bottom w:val="nil"/>
              <w:right w:val="nil"/>
            </w:tcBorders>
          </w:tcPr>
          <w:p w:rsidR="00233AA2" w:rsidRPr="0001110E" w:rsidRDefault="00233AA2" w:rsidP="0001110E">
            <w:pPr>
              <w:pStyle w:val="Header"/>
              <w:rPr>
                <w:b/>
                <w:bCs/>
                <w:color w:val="auto"/>
                <w:sz w:val="24"/>
              </w:rPr>
            </w:pPr>
            <w:r w:rsidRPr="0001110E">
              <w:rPr>
                <w:b/>
                <w:bCs/>
                <w:color w:val="auto"/>
                <w:sz w:val="24"/>
              </w:rPr>
              <w:t>Trainer experience or qualifications required</w:t>
            </w:r>
          </w:p>
        </w:tc>
        <w:tc>
          <w:tcPr>
            <w:tcW w:w="5954" w:type="dxa"/>
            <w:tcBorders>
              <w:top w:val="nil"/>
              <w:left w:val="nil"/>
              <w:bottom w:val="nil"/>
              <w:right w:val="nil"/>
            </w:tcBorders>
          </w:tcPr>
          <w:p w:rsidR="00233AA2" w:rsidRPr="0001110E" w:rsidRDefault="007A4DF1" w:rsidP="0001110E">
            <w:pPr>
              <w:pStyle w:val="Heading4"/>
              <w:tabs>
                <w:tab w:val="left" w:pos="4128"/>
              </w:tabs>
              <w:spacing w:before="0" w:after="0" w:line="240" w:lineRule="auto"/>
              <w:rPr>
                <w:rFonts w:ascii="Arial" w:hAnsi="Arial" w:cs="Arial"/>
                <w:b w:val="0"/>
                <w:sz w:val="24"/>
              </w:rPr>
            </w:pPr>
            <w:r>
              <w:rPr>
                <w:rFonts w:ascii="Arial" w:hAnsi="Arial" w:cs="Arial"/>
                <w:b w:val="0"/>
                <w:sz w:val="24"/>
              </w:rPr>
              <w:t>English / maths</w:t>
            </w:r>
            <w:r w:rsidRPr="0001110E">
              <w:rPr>
                <w:rFonts w:ascii="Arial" w:hAnsi="Arial" w:cs="Arial"/>
                <w:b w:val="0"/>
                <w:sz w:val="24"/>
              </w:rPr>
              <w:t xml:space="preserve"> </w:t>
            </w:r>
            <w:r w:rsidR="00233AA2" w:rsidRPr="0001110E">
              <w:rPr>
                <w:rFonts w:ascii="Arial" w:hAnsi="Arial" w:cs="Arial"/>
                <w:b w:val="0"/>
                <w:sz w:val="24"/>
              </w:rPr>
              <w:t xml:space="preserve">specialist with extensive and current experience of whole organisation approaches to </w:t>
            </w:r>
            <w:r>
              <w:rPr>
                <w:rFonts w:ascii="Arial" w:hAnsi="Arial" w:cs="Arial"/>
                <w:b w:val="0"/>
                <w:sz w:val="24"/>
              </w:rPr>
              <w:t>English, maths and ESOL</w:t>
            </w:r>
            <w:r w:rsidRPr="0001110E">
              <w:rPr>
                <w:rFonts w:ascii="Arial" w:hAnsi="Arial" w:cs="Arial"/>
                <w:b w:val="0"/>
                <w:sz w:val="24"/>
              </w:rPr>
              <w:t xml:space="preserve"> </w:t>
            </w:r>
            <w:r w:rsidR="00233AA2" w:rsidRPr="0001110E">
              <w:rPr>
                <w:rFonts w:ascii="Arial" w:hAnsi="Arial" w:cs="Arial"/>
                <w:b w:val="0"/>
                <w:sz w:val="24"/>
              </w:rPr>
              <w:t xml:space="preserve">skills development within </w:t>
            </w:r>
            <w:r>
              <w:rPr>
                <w:rFonts w:ascii="Arial" w:hAnsi="Arial" w:cs="Arial"/>
                <w:b w:val="0"/>
                <w:sz w:val="24"/>
              </w:rPr>
              <w:t>employer and</w:t>
            </w:r>
            <w:r w:rsidR="00233AA2" w:rsidRPr="0001110E">
              <w:rPr>
                <w:rFonts w:ascii="Arial" w:hAnsi="Arial" w:cs="Arial"/>
                <w:b w:val="0"/>
                <w:sz w:val="24"/>
              </w:rPr>
              <w:t xml:space="preserve"> public sector organisations.</w:t>
            </w:r>
          </w:p>
          <w:p w:rsidR="00233AA2" w:rsidRPr="0001110E" w:rsidRDefault="00233AA2" w:rsidP="0001110E">
            <w:pPr>
              <w:pStyle w:val="Header"/>
              <w:rPr>
                <w:b/>
                <w:bCs/>
                <w:sz w:val="24"/>
                <w:szCs w:val="24"/>
                <w:highlight w:val="yellow"/>
              </w:rPr>
            </w:pPr>
          </w:p>
        </w:tc>
      </w:tr>
      <w:tr w:rsidR="00233AA2" w:rsidRPr="0001110E">
        <w:trPr>
          <w:trHeight w:val="1134"/>
        </w:trPr>
        <w:tc>
          <w:tcPr>
            <w:tcW w:w="2943" w:type="dxa"/>
            <w:tcBorders>
              <w:top w:val="nil"/>
              <w:left w:val="nil"/>
              <w:bottom w:val="nil"/>
              <w:right w:val="nil"/>
            </w:tcBorders>
          </w:tcPr>
          <w:p w:rsidR="00233AA2" w:rsidRPr="0001110E" w:rsidRDefault="00233AA2" w:rsidP="0001110E">
            <w:pPr>
              <w:pStyle w:val="Header"/>
              <w:rPr>
                <w:b/>
                <w:bCs/>
                <w:color w:val="auto"/>
                <w:sz w:val="24"/>
              </w:rPr>
            </w:pPr>
            <w:r w:rsidRPr="0001110E">
              <w:rPr>
                <w:b/>
                <w:bCs/>
                <w:color w:val="auto"/>
                <w:sz w:val="24"/>
                <w:szCs w:val="17"/>
              </w:rPr>
              <w:t>Reference material for trainers</w:t>
            </w:r>
          </w:p>
        </w:tc>
        <w:tc>
          <w:tcPr>
            <w:tcW w:w="5954" w:type="dxa"/>
            <w:tcBorders>
              <w:top w:val="nil"/>
              <w:left w:val="nil"/>
              <w:bottom w:val="nil"/>
              <w:right w:val="nil"/>
            </w:tcBorders>
          </w:tcPr>
          <w:p w:rsidR="00233AA2" w:rsidRPr="0001110E" w:rsidRDefault="00233AA2" w:rsidP="0001110E">
            <w:pPr>
              <w:pStyle w:val="Header"/>
              <w:rPr>
                <w:b/>
                <w:bCs/>
                <w:color w:val="auto"/>
                <w:sz w:val="24"/>
                <w:szCs w:val="24"/>
              </w:rPr>
            </w:pPr>
            <w:r w:rsidRPr="0001110E">
              <w:rPr>
                <w:b/>
                <w:bCs/>
                <w:color w:val="auto"/>
                <w:sz w:val="24"/>
                <w:szCs w:val="24"/>
              </w:rPr>
              <w:t>Trainer notes</w:t>
            </w:r>
          </w:p>
          <w:p w:rsidR="005B137D" w:rsidRPr="0020784A" w:rsidRDefault="005B137D" w:rsidP="007A4DF1">
            <w:pPr>
              <w:numPr>
                <w:ilvl w:val="0"/>
                <w:numId w:val="23"/>
              </w:numPr>
              <w:spacing w:before="0" w:line="240" w:lineRule="auto"/>
              <w:rPr>
                <w:sz w:val="24"/>
              </w:rPr>
            </w:pPr>
            <w:r w:rsidRPr="0020784A">
              <w:rPr>
                <w:i/>
                <w:sz w:val="24"/>
                <w:szCs w:val="24"/>
              </w:rPr>
              <w:t>Making staff count</w:t>
            </w:r>
            <w:r w:rsidRPr="0001110E">
              <w:rPr>
                <w:sz w:val="24"/>
                <w:szCs w:val="24"/>
              </w:rPr>
              <w:t xml:space="preserve"> (2011) NIACE at </w:t>
            </w:r>
            <w:hyperlink r:id="rId10" w:history="1">
              <w:r w:rsidRPr="0020784A">
                <w:rPr>
                  <w:rStyle w:val="Hyperlink"/>
                  <w:rFonts w:cs="Arial"/>
                  <w:sz w:val="24"/>
                </w:rPr>
                <w:t>http://maths4us.files.wordpress.com/2010/06/making_staff_count_final.pdf</w:t>
              </w:r>
            </w:hyperlink>
          </w:p>
          <w:p w:rsidR="007A4DF1" w:rsidRPr="0020784A" w:rsidRDefault="007A4DF1" w:rsidP="007A4DF1">
            <w:pPr>
              <w:spacing w:before="0" w:line="240" w:lineRule="auto"/>
              <w:ind w:left="360"/>
              <w:rPr>
                <w:i/>
                <w:sz w:val="24"/>
              </w:rPr>
            </w:pPr>
          </w:p>
          <w:p w:rsidR="00EA126D" w:rsidRPr="0020784A" w:rsidRDefault="0020784A" w:rsidP="007A4DF1">
            <w:pPr>
              <w:numPr>
                <w:ilvl w:val="0"/>
                <w:numId w:val="23"/>
              </w:numPr>
              <w:spacing w:before="0" w:line="240" w:lineRule="auto"/>
              <w:rPr>
                <w:i/>
                <w:sz w:val="24"/>
              </w:rPr>
            </w:pPr>
            <w:r>
              <w:rPr>
                <w:i/>
                <w:sz w:val="24"/>
              </w:rPr>
              <w:t>Numeracy in Train to Gain</w:t>
            </w:r>
            <w:r w:rsidR="00EA126D" w:rsidRPr="0020784A">
              <w:rPr>
                <w:i/>
                <w:sz w:val="24"/>
              </w:rPr>
              <w:t xml:space="preserve"> </w:t>
            </w:r>
            <w:hyperlink r:id="rId11" w:history="1">
              <w:r w:rsidR="00EA126D" w:rsidRPr="0020784A">
                <w:rPr>
                  <w:rStyle w:val="Hyperlink"/>
                  <w:rFonts w:cs="Arial"/>
                  <w:i/>
                  <w:sz w:val="24"/>
                </w:rPr>
                <w:t>https://www.ncetm.org.uk/files/381064/NumeracyinT2G_v4.pdf</w:t>
              </w:r>
            </w:hyperlink>
            <w:r w:rsidR="00EA126D" w:rsidRPr="0020784A">
              <w:rPr>
                <w:i/>
                <w:sz w:val="24"/>
              </w:rPr>
              <w:t xml:space="preserve">, </w:t>
            </w:r>
          </w:p>
          <w:p w:rsidR="007A4DF1" w:rsidRPr="0020784A" w:rsidRDefault="007A4DF1" w:rsidP="007A4DF1">
            <w:pPr>
              <w:spacing w:before="0" w:line="240" w:lineRule="auto"/>
              <w:ind w:left="360"/>
              <w:rPr>
                <w:i/>
                <w:sz w:val="24"/>
              </w:rPr>
            </w:pPr>
          </w:p>
          <w:p w:rsidR="00EA126D" w:rsidRPr="0020784A" w:rsidRDefault="00EA126D" w:rsidP="007A4DF1">
            <w:pPr>
              <w:numPr>
                <w:ilvl w:val="0"/>
                <w:numId w:val="23"/>
              </w:numPr>
              <w:spacing w:before="0" w:line="240" w:lineRule="auto"/>
              <w:rPr>
                <w:i/>
                <w:sz w:val="24"/>
              </w:rPr>
            </w:pPr>
            <w:r w:rsidRPr="0020784A">
              <w:rPr>
                <w:i/>
                <w:sz w:val="24"/>
              </w:rPr>
              <w:t xml:space="preserve">Catching Confidence in Maths </w:t>
            </w:r>
            <w:hyperlink r:id="rId12" w:history="1">
              <w:r w:rsidRPr="0020784A">
                <w:rPr>
                  <w:rStyle w:val="Hyperlink"/>
                  <w:rFonts w:cs="Arial"/>
                  <w:i/>
                  <w:sz w:val="24"/>
                </w:rPr>
                <w:t>http://maths4us.files.wordpress.com/2010/06/maths-4-us-catching-confidence-v5-2.pdf</w:t>
              </w:r>
            </w:hyperlink>
            <w:r w:rsidRPr="0020784A">
              <w:rPr>
                <w:i/>
                <w:sz w:val="24"/>
              </w:rPr>
              <w:t>,</w:t>
            </w:r>
          </w:p>
          <w:p w:rsidR="007A4DF1" w:rsidRDefault="007A4DF1" w:rsidP="007A4DF1">
            <w:pPr>
              <w:pStyle w:val="Header"/>
              <w:tabs>
                <w:tab w:val="clear" w:pos="4536"/>
                <w:tab w:val="clear" w:pos="9072"/>
              </w:tabs>
              <w:ind w:left="357"/>
              <w:rPr>
                <w:bCs/>
                <w:color w:val="auto"/>
                <w:sz w:val="24"/>
                <w:szCs w:val="24"/>
              </w:rPr>
            </w:pPr>
          </w:p>
          <w:p w:rsidR="007A4DF1" w:rsidRPr="00B72FF6" w:rsidRDefault="007A4DF1" w:rsidP="007A4DF1">
            <w:pPr>
              <w:pStyle w:val="Header"/>
              <w:numPr>
                <w:ilvl w:val="0"/>
                <w:numId w:val="22"/>
              </w:numPr>
              <w:tabs>
                <w:tab w:val="clear" w:pos="4536"/>
                <w:tab w:val="clear" w:pos="9072"/>
              </w:tabs>
              <w:ind w:left="357" w:hanging="357"/>
              <w:rPr>
                <w:bCs/>
                <w:color w:val="auto"/>
                <w:sz w:val="24"/>
                <w:szCs w:val="24"/>
              </w:rPr>
            </w:pPr>
            <w:r w:rsidRPr="0020784A">
              <w:rPr>
                <w:bCs/>
                <w:i/>
                <w:color w:val="auto"/>
                <w:sz w:val="24"/>
                <w:szCs w:val="24"/>
              </w:rPr>
              <w:t>New Challenges, New Chances: Further Education and Skills System Reform Plan</w:t>
            </w:r>
            <w:r w:rsidRPr="00B72FF6">
              <w:rPr>
                <w:bCs/>
                <w:color w:val="auto"/>
                <w:sz w:val="24"/>
                <w:szCs w:val="24"/>
              </w:rPr>
              <w:t xml:space="preserve"> (2011) BIS </w:t>
            </w:r>
            <w:hyperlink r:id="rId13" w:history="1">
              <w:r w:rsidRPr="00A26B52">
                <w:rPr>
                  <w:rStyle w:val="Hyperlink"/>
                  <w:rFonts w:cs="Arial"/>
                  <w:bCs/>
                  <w:sz w:val="24"/>
                  <w:szCs w:val="24"/>
                </w:rPr>
                <w:t>http://www.bis.gov.uk/assets/biscore/further-education-skills/docs/f/11-1380-further-education-skills-system-reform-plan.pdf</w:t>
              </w:r>
            </w:hyperlink>
            <w:r>
              <w:rPr>
                <w:bCs/>
                <w:color w:val="auto"/>
                <w:sz w:val="24"/>
                <w:szCs w:val="24"/>
              </w:rPr>
              <w:t xml:space="preserve"> </w:t>
            </w:r>
          </w:p>
          <w:p w:rsidR="007A4DF1" w:rsidRDefault="007A4DF1" w:rsidP="007A4DF1">
            <w:pPr>
              <w:pStyle w:val="Header"/>
              <w:tabs>
                <w:tab w:val="clear" w:pos="4536"/>
                <w:tab w:val="clear" w:pos="9072"/>
              </w:tabs>
              <w:ind w:left="363"/>
              <w:rPr>
                <w:bCs/>
                <w:color w:val="auto"/>
                <w:sz w:val="24"/>
                <w:szCs w:val="24"/>
              </w:rPr>
            </w:pPr>
          </w:p>
          <w:p w:rsidR="007A4DF1" w:rsidRDefault="007A4DF1" w:rsidP="007A4DF1">
            <w:pPr>
              <w:pStyle w:val="Header"/>
              <w:numPr>
                <w:ilvl w:val="0"/>
                <w:numId w:val="21"/>
              </w:numPr>
              <w:tabs>
                <w:tab w:val="clear" w:pos="4536"/>
                <w:tab w:val="clear" w:pos="9072"/>
              </w:tabs>
              <w:ind w:left="363"/>
              <w:rPr>
                <w:bCs/>
                <w:color w:val="auto"/>
                <w:sz w:val="24"/>
                <w:szCs w:val="24"/>
              </w:rPr>
            </w:pPr>
            <w:r w:rsidRPr="00B72FF6">
              <w:rPr>
                <w:bCs/>
                <w:color w:val="auto"/>
                <w:sz w:val="24"/>
                <w:szCs w:val="24"/>
              </w:rPr>
              <w:t xml:space="preserve">Whole organisation approach </w:t>
            </w:r>
            <w:r>
              <w:rPr>
                <w:bCs/>
                <w:color w:val="auto"/>
                <w:sz w:val="24"/>
                <w:szCs w:val="24"/>
              </w:rPr>
              <w:t>starter kit</w:t>
            </w:r>
            <w:r w:rsidRPr="00B72FF6">
              <w:rPr>
                <w:bCs/>
                <w:color w:val="auto"/>
                <w:sz w:val="24"/>
                <w:szCs w:val="24"/>
              </w:rPr>
              <w:t xml:space="preserve"> </w:t>
            </w:r>
            <w:hyperlink r:id="rId14" w:history="1">
              <w:r w:rsidRPr="00A26B52">
                <w:rPr>
                  <w:rStyle w:val="Hyperlink"/>
                  <w:rFonts w:cs="Arial"/>
                  <w:bCs/>
                  <w:sz w:val="24"/>
                  <w:szCs w:val="24"/>
                </w:rPr>
                <w:t>http://www.excellencegateway.org.uk/node/1151</w:t>
              </w:r>
            </w:hyperlink>
            <w:r>
              <w:rPr>
                <w:bCs/>
                <w:color w:val="auto"/>
                <w:sz w:val="24"/>
                <w:szCs w:val="24"/>
              </w:rPr>
              <w:t xml:space="preserve"> </w:t>
            </w:r>
          </w:p>
          <w:p w:rsidR="007A4DF1" w:rsidRDefault="007A4DF1" w:rsidP="00D64FF8">
            <w:pPr>
              <w:pStyle w:val="Header"/>
              <w:tabs>
                <w:tab w:val="clear" w:pos="4536"/>
                <w:tab w:val="clear" w:pos="9072"/>
              </w:tabs>
              <w:ind w:left="363"/>
              <w:rPr>
                <w:bCs/>
                <w:color w:val="auto"/>
                <w:sz w:val="24"/>
                <w:szCs w:val="24"/>
              </w:rPr>
            </w:pPr>
          </w:p>
          <w:p w:rsidR="007A4DF1" w:rsidRPr="007A4DF1" w:rsidRDefault="007A4DF1" w:rsidP="007A4DF1">
            <w:pPr>
              <w:pStyle w:val="Header"/>
              <w:numPr>
                <w:ilvl w:val="0"/>
                <w:numId w:val="21"/>
              </w:numPr>
              <w:tabs>
                <w:tab w:val="clear" w:pos="4536"/>
                <w:tab w:val="clear" w:pos="9072"/>
              </w:tabs>
              <w:ind w:left="363"/>
              <w:rPr>
                <w:bCs/>
                <w:color w:val="auto"/>
                <w:sz w:val="24"/>
                <w:szCs w:val="24"/>
              </w:rPr>
            </w:pPr>
            <w:r>
              <w:rPr>
                <w:bCs/>
                <w:color w:val="auto"/>
                <w:sz w:val="24"/>
                <w:szCs w:val="24"/>
              </w:rPr>
              <w:t xml:space="preserve">Numeracy starter kit </w:t>
            </w:r>
            <w:hyperlink r:id="rId15" w:history="1">
              <w:r w:rsidRPr="00D64FF8">
                <w:rPr>
                  <w:rStyle w:val="Hyperlink"/>
                  <w:sz w:val="24"/>
                </w:rPr>
                <w:t>http://www.excellencegateway.org.uk/node/1158</w:t>
              </w:r>
            </w:hyperlink>
          </w:p>
          <w:p w:rsidR="007A4DF1" w:rsidRPr="007A4DF1" w:rsidRDefault="007A4DF1" w:rsidP="007A4DF1">
            <w:pPr>
              <w:pStyle w:val="Header"/>
              <w:tabs>
                <w:tab w:val="clear" w:pos="4536"/>
                <w:tab w:val="clear" w:pos="9072"/>
              </w:tabs>
              <w:rPr>
                <w:bCs/>
                <w:color w:val="auto"/>
                <w:sz w:val="24"/>
                <w:szCs w:val="24"/>
              </w:rPr>
            </w:pPr>
          </w:p>
          <w:p w:rsidR="007A4DF1" w:rsidRPr="007A4DF1" w:rsidRDefault="007A4DF1" w:rsidP="007A4DF1">
            <w:pPr>
              <w:pStyle w:val="Header"/>
              <w:numPr>
                <w:ilvl w:val="0"/>
                <w:numId w:val="21"/>
              </w:numPr>
              <w:tabs>
                <w:tab w:val="clear" w:pos="4536"/>
                <w:tab w:val="clear" w:pos="9072"/>
              </w:tabs>
              <w:ind w:left="363"/>
              <w:rPr>
                <w:bCs/>
                <w:color w:val="auto"/>
                <w:sz w:val="24"/>
                <w:szCs w:val="24"/>
              </w:rPr>
            </w:pPr>
            <w:r w:rsidRPr="007A4DF1">
              <w:rPr>
                <w:bCs/>
                <w:color w:val="auto"/>
                <w:sz w:val="24"/>
                <w:szCs w:val="24"/>
              </w:rPr>
              <w:t xml:space="preserve">Functional skills starter kit </w:t>
            </w:r>
            <w:hyperlink r:id="rId16" w:history="1">
              <w:r w:rsidRPr="00D64FF8">
                <w:rPr>
                  <w:rStyle w:val="Hyperlink"/>
                  <w:sz w:val="24"/>
                </w:rPr>
                <w:t>http://www.excellencegateway.org.uk/node/20280</w:t>
              </w:r>
            </w:hyperlink>
          </w:p>
          <w:p w:rsidR="007A4DF1" w:rsidRPr="0001110E" w:rsidRDefault="007A4DF1" w:rsidP="0001110E">
            <w:pPr>
              <w:spacing w:before="0" w:line="240" w:lineRule="auto"/>
              <w:rPr>
                <w:sz w:val="24"/>
                <w:szCs w:val="24"/>
              </w:rPr>
            </w:pPr>
          </w:p>
        </w:tc>
      </w:tr>
    </w:tbl>
    <w:p w:rsidR="00233AA2" w:rsidRPr="0001110E" w:rsidRDefault="00233AA2" w:rsidP="0001110E">
      <w:pPr>
        <w:spacing w:before="0" w:line="240" w:lineRule="auto"/>
        <w:rPr>
          <w:b/>
          <w:bCs/>
          <w:color w:val="000000"/>
          <w:sz w:val="32"/>
        </w:rPr>
      </w:pPr>
    </w:p>
    <w:p w:rsidR="00233AA2" w:rsidRPr="007A4DF1" w:rsidRDefault="00233AA2" w:rsidP="0001110E">
      <w:pPr>
        <w:spacing w:before="0" w:line="240" w:lineRule="auto"/>
        <w:rPr>
          <w:b/>
          <w:bCs/>
          <w:sz w:val="28"/>
        </w:rPr>
      </w:pPr>
      <w:r w:rsidRPr="007A4DF1">
        <w:rPr>
          <w:b/>
          <w:bCs/>
          <w:sz w:val="28"/>
        </w:rPr>
        <w:t>Resources</w:t>
      </w:r>
    </w:p>
    <w:p w:rsidR="00233AA2" w:rsidRPr="0001110E" w:rsidRDefault="00233AA2" w:rsidP="0001110E">
      <w:pPr>
        <w:spacing w:before="0" w:line="240" w:lineRule="auto"/>
        <w:rPr>
          <w:b/>
          <w:bCs/>
          <w:sz w:val="16"/>
          <w:szCs w:val="16"/>
        </w:rPr>
      </w:pPr>
    </w:p>
    <w:tbl>
      <w:tblPr>
        <w:tblW w:w="8984" w:type="dxa"/>
        <w:tblLayout w:type="fixed"/>
        <w:tblLook w:val="04A0" w:firstRow="1" w:lastRow="0" w:firstColumn="1" w:lastColumn="0" w:noHBand="0" w:noVBand="1"/>
      </w:tblPr>
      <w:tblGrid>
        <w:gridCol w:w="2943"/>
        <w:gridCol w:w="6041"/>
      </w:tblGrid>
      <w:tr w:rsidR="00233AA2" w:rsidRPr="0001110E">
        <w:trPr>
          <w:trHeight w:val="1701"/>
        </w:trPr>
        <w:tc>
          <w:tcPr>
            <w:tcW w:w="2943" w:type="dxa"/>
          </w:tcPr>
          <w:p w:rsidR="00233AA2" w:rsidRPr="0001110E" w:rsidRDefault="00233AA2" w:rsidP="0001110E">
            <w:pPr>
              <w:spacing w:before="0" w:line="240" w:lineRule="auto"/>
              <w:rPr>
                <w:sz w:val="24"/>
                <w:szCs w:val="24"/>
              </w:rPr>
            </w:pPr>
            <w:r w:rsidRPr="0001110E">
              <w:rPr>
                <w:b/>
                <w:bCs/>
                <w:sz w:val="24"/>
                <w:szCs w:val="24"/>
              </w:rPr>
              <w:t>Resources for reference during the session</w:t>
            </w:r>
          </w:p>
        </w:tc>
        <w:tc>
          <w:tcPr>
            <w:tcW w:w="6041" w:type="dxa"/>
          </w:tcPr>
          <w:p w:rsidR="00233AA2" w:rsidRPr="0001110E" w:rsidRDefault="00233AA2" w:rsidP="0001110E">
            <w:pPr>
              <w:pStyle w:val="Heading3"/>
              <w:tabs>
                <w:tab w:val="clear" w:pos="360"/>
              </w:tabs>
              <w:spacing w:before="0" w:after="0"/>
              <w:ind w:left="0" w:firstLine="0"/>
              <w:jc w:val="left"/>
              <w:rPr>
                <w:rFonts w:ascii="Arial" w:hAnsi="Arial"/>
                <w:b/>
                <w:bCs w:val="0"/>
                <w:sz w:val="24"/>
                <w:szCs w:val="24"/>
              </w:rPr>
            </w:pPr>
            <w:r w:rsidRPr="0001110E">
              <w:rPr>
                <w:rFonts w:ascii="Arial" w:hAnsi="Arial"/>
                <w:b/>
                <w:bCs w:val="0"/>
                <w:sz w:val="24"/>
                <w:szCs w:val="24"/>
              </w:rPr>
              <w:t>Trainer notes</w:t>
            </w:r>
          </w:p>
          <w:p w:rsidR="00233AA2" w:rsidRPr="0001110E" w:rsidRDefault="00233AA2" w:rsidP="0001110E">
            <w:pPr>
              <w:pStyle w:val="BodyText"/>
              <w:spacing w:line="240" w:lineRule="auto"/>
              <w:rPr>
                <w:highlight w:val="yellow"/>
              </w:rPr>
            </w:pPr>
          </w:p>
          <w:p w:rsidR="00233AA2" w:rsidRPr="0001110E" w:rsidRDefault="00233AA2" w:rsidP="0001110E">
            <w:pPr>
              <w:pStyle w:val="Header"/>
              <w:framePr w:hSpace="180" w:wrap="around" w:vAnchor="page" w:hAnchor="margin" w:y="2225"/>
              <w:rPr>
                <w:iCs/>
                <w:color w:val="auto"/>
                <w:sz w:val="24"/>
                <w:szCs w:val="24"/>
                <w:highlight w:val="yellow"/>
              </w:rPr>
            </w:pPr>
          </w:p>
          <w:p w:rsidR="00233AA2" w:rsidRPr="0001110E" w:rsidRDefault="00233AA2" w:rsidP="0001110E">
            <w:pPr>
              <w:pStyle w:val="Header"/>
              <w:framePr w:hSpace="180" w:wrap="around" w:vAnchor="page" w:hAnchor="margin" w:y="2225"/>
              <w:rPr>
                <w:iCs/>
                <w:color w:val="auto"/>
                <w:sz w:val="24"/>
                <w:szCs w:val="24"/>
                <w:highlight w:val="yellow"/>
              </w:rPr>
            </w:pPr>
          </w:p>
        </w:tc>
      </w:tr>
      <w:tr w:rsidR="00233AA2" w:rsidRPr="0001110E" w:rsidTr="00352B46">
        <w:trPr>
          <w:trHeight w:val="993"/>
        </w:trPr>
        <w:tc>
          <w:tcPr>
            <w:tcW w:w="2943" w:type="dxa"/>
          </w:tcPr>
          <w:p w:rsidR="00233AA2" w:rsidRPr="0001110E" w:rsidRDefault="00233AA2" w:rsidP="0001110E">
            <w:pPr>
              <w:spacing w:before="0" w:line="240" w:lineRule="auto"/>
              <w:rPr>
                <w:sz w:val="24"/>
                <w:szCs w:val="24"/>
              </w:rPr>
            </w:pPr>
            <w:r w:rsidRPr="0001110E">
              <w:rPr>
                <w:b/>
                <w:bCs/>
                <w:sz w:val="24"/>
                <w:szCs w:val="24"/>
              </w:rPr>
              <w:t>Pre-course activity for participants</w:t>
            </w:r>
          </w:p>
        </w:tc>
        <w:tc>
          <w:tcPr>
            <w:tcW w:w="6041" w:type="dxa"/>
          </w:tcPr>
          <w:p w:rsidR="00233AA2" w:rsidRPr="0001110E" w:rsidRDefault="00233AA2" w:rsidP="0001110E">
            <w:pPr>
              <w:spacing w:before="0" w:line="240" w:lineRule="auto"/>
              <w:rPr>
                <w:bCs/>
                <w:sz w:val="24"/>
                <w:szCs w:val="24"/>
              </w:rPr>
            </w:pPr>
            <w:r w:rsidRPr="0001110E">
              <w:rPr>
                <w:bCs/>
                <w:sz w:val="24"/>
                <w:szCs w:val="24"/>
              </w:rPr>
              <w:t>None</w:t>
            </w:r>
          </w:p>
        </w:tc>
      </w:tr>
      <w:tr w:rsidR="00233AA2" w:rsidRPr="0001110E">
        <w:trPr>
          <w:trHeight w:val="1701"/>
        </w:trPr>
        <w:tc>
          <w:tcPr>
            <w:tcW w:w="2943" w:type="dxa"/>
          </w:tcPr>
          <w:p w:rsidR="00233AA2" w:rsidRPr="0001110E" w:rsidRDefault="00233AA2" w:rsidP="0001110E">
            <w:pPr>
              <w:spacing w:before="0" w:line="240" w:lineRule="auto"/>
              <w:rPr>
                <w:sz w:val="24"/>
                <w:szCs w:val="24"/>
              </w:rPr>
            </w:pPr>
            <w:r w:rsidRPr="0001110E">
              <w:rPr>
                <w:b/>
                <w:bCs/>
                <w:sz w:val="24"/>
                <w:szCs w:val="24"/>
              </w:rPr>
              <w:lastRenderedPageBreak/>
              <w:t>Useful websites</w:t>
            </w:r>
          </w:p>
        </w:tc>
        <w:tc>
          <w:tcPr>
            <w:tcW w:w="6041" w:type="dxa"/>
          </w:tcPr>
          <w:p w:rsidR="0020784A" w:rsidRDefault="0020784A" w:rsidP="0001110E">
            <w:pPr>
              <w:pStyle w:val="Header"/>
              <w:rPr>
                <w:color w:val="auto"/>
                <w:sz w:val="24"/>
                <w:szCs w:val="24"/>
              </w:rPr>
            </w:pPr>
            <w:r>
              <w:rPr>
                <w:color w:val="auto"/>
                <w:sz w:val="24"/>
                <w:szCs w:val="24"/>
              </w:rPr>
              <w:t xml:space="preserve">Numeracy / maths menu page on the Excellence Gateway (includes links to </w:t>
            </w:r>
            <w:r w:rsidR="00582351">
              <w:rPr>
                <w:color w:val="auto"/>
                <w:sz w:val="24"/>
                <w:szCs w:val="24"/>
              </w:rPr>
              <w:t xml:space="preserve">the numeracy curriculum, </w:t>
            </w:r>
            <w:r>
              <w:rPr>
                <w:color w:val="auto"/>
                <w:sz w:val="24"/>
                <w:szCs w:val="24"/>
              </w:rPr>
              <w:t>learning materials</w:t>
            </w:r>
            <w:r w:rsidR="00582351">
              <w:rPr>
                <w:color w:val="auto"/>
                <w:sz w:val="24"/>
                <w:szCs w:val="24"/>
              </w:rPr>
              <w:t>,</w:t>
            </w:r>
            <w:r>
              <w:rPr>
                <w:color w:val="auto"/>
                <w:sz w:val="24"/>
                <w:szCs w:val="24"/>
              </w:rPr>
              <w:t xml:space="preserve"> CPD</w:t>
            </w:r>
            <w:r w:rsidR="00582351">
              <w:rPr>
                <w:color w:val="auto"/>
                <w:sz w:val="24"/>
                <w:szCs w:val="24"/>
              </w:rPr>
              <w:t xml:space="preserve"> and other aspects</w:t>
            </w:r>
            <w:r>
              <w:rPr>
                <w:color w:val="auto"/>
                <w:sz w:val="24"/>
                <w:szCs w:val="24"/>
              </w:rPr>
              <w:t>)</w:t>
            </w:r>
          </w:p>
          <w:p w:rsidR="0020784A" w:rsidRDefault="00DD5144" w:rsidP="0001110E">
            <w:pPr>
              <w:pStyle w:val="Header"/>
              <w:rPr>
                <w:color w:val="auto"/>
                <w:sz w:val="24"/>
                <w:szCs w:val="24"/>
              </w:rPr>
            </w:pPr>
            <w:hyperlink r:id="rId17" w:history="1">
              <w:r w:rsidR="0020784A" w:rsidRPr="00454695">
                <w:rPr>
                  <w:rStyle w:val="Hyperlink"/>
                  <w:rFonts w:cs="Arial"/>
                  <w:sz w:val="24"/>
                  <w:szCs w:val="24"/>
                </w:rPr>
                <w:t>http://www.excellencegateway.org.uk/node/21296</w:t>
              </w:r>
            </w:hyperlink>
            <w:r w:rsidR="0020784A">
              <w:rPr>
                <w:color w:val="auto"/>
                <w:sz w:val="24"/>
                <w:szCs w:val="24"/>
              </w:rPr>
              <w:t xml:space="preserve"> </w:t>
            </w:r>
          </w:p>
          <w:p w:rsidR="0020784A" w:rsidRDefault="0020784A" w:rsidP="0001110E">
            <w:pPr>
              <w:pStyle w:val="Header"/>
              <w:rPr>
                <w:color w:val="auto"/>
                <w:sz w:val="24"/>
                <w:szCs w:val="24"/>
              </w:rPr>
            </w:pPr>
          </w:p>
          <w:p w:rsidR="00233AA2" w:rsidRPr="0001110E" w:rsidRDefault="000E5F27" w:rsidP="0001110E">
            <w:pPr>
              <w:pStyle w:val="Header"/>
              <w:rPr>
                <w:color w:val="auto"/>
                <w:sz w:val="24"/>
                <w:szCs w:val="24"/>
              </w:rPr>
            </w:pPr>
            <w:r>
              <w:rPr>
                <w:color w:val="auto"/>
                <w:sz w:val="24"/>
                <w:szCs w:val="24"/>
              </w:rPr>
              <w:t xml:space="preserve">Move On: </w:t>
            </w:r>
            <w:hyperlink r:id="rId18" w:history="1">
              <w:r w:rsidR="000C3614" w:rsidRPr="0001110E">
                <w:rPr>
                  <w:rStyle w:val="Hyperlink"/>
                  <w:rFonts w:cs="Arial"/>
                  <w:sz w:val="24"/>
                  <w:szCs w:val="24"/>
                </w:rPr>
                <w:t>www.move-on.org.uk</w:t>
              </w:r>
            </w:hyperlink>
            <w:r w:rsidR="000C3614" w:rsidRPr="0001110E">
              <w:rPr>
                <w:color w:val="auto"/>
                <w:sz w:val="24"/>
                <w:szCs w:val="24"/>
              </w:rPr>
              <w:t xml:space="preserve"> </w:t>
            </w:r>
          </w:p>
          <w:p w:rsidR="000E5F27" w:rsidRDefault="000E5F27" w:rsidP="0001110E">
            <w:pPr>
              <w:pStyle w:val="Header"/>
              <w:rPr>
                <w:color w:val="auto"/>
                <w:sz w:val="24"/>
              </w:rPr>
            </w:pPr>
          </w:p>
          <w:p w:rsidR="00233AA2" w:rsidRPr="0001110E" w:rsidRDefault="000E5F27" w:rsidP="0001110E">
            <w:pPr>
              <w:pStyle w:val="Header"/>
              <w:rPr>
                <w:color w:val="auto"/>
                <w:sz w:val="24"/>
                <w:szCs w:val="24"/>
              </w:rPr>
            </w:pPr>
            <w:r w:rsidRPr="00370692">
              <w:rPr>
                <w:color w:val="auto"/>
                <w:sz w:val="24"/>
              </w:rPr>
              <w:t xml:space="preserve">General resources on the Excellence Gateway: </w:t>
            </w:r>
            <w:hyperlink r:id="rId19" w:history="1">
              <w:r w:rsidR="000C3614" w:rsidRPr="0001110E">
                <w:rPr>
                  <w:rStyle w:val="Hyperlink"/>
                  <w:rFonts w:cs="Arial"/>
                  <w:sz w:val="24"/>
                  <w:szCs w:val="24"/>
                </w:rPr>
                <w:t>www.excellencegateway.org.uk</w:t>
              </w:r>
            </w:hyperlink>
            <w:r w:rsidR="000C3614" w:rsidRPr="0001110E">
              <w:rPr>
                <w:color w:val="auto"/>
                <w:sz w:val="24"/>
                <w:szCs w:val="24"/>
              </w:rPr>
              <w:t xml:space="preserve"> </w:t>
            </w:r>
          </w:p>
          <w:p w:rsidR="000E5F27" w:rsidRDefault="000E5F27" w:rsidP="0001110E">
            <w:pPr>
              <w:pStyle w:val="Header"/>
              <w:rPr>
                <w:sz w:val="24"/>
                <w:szCs w:val="24"/>
              </w:rPr>
            </w:pPr>
          </w:p>
          <w:p w:rsidR="0030421C" w:rsidRPr="0001110E" w:rsidRDefault="000E5F27" w:rsidP="0001110E">
            <w:pPr>
              <w:pStyle w:val="Header"/>
              <w:rPr>
                <w:sz w:val="24"/>
                <w:szCs w:val="24"/>
              </w:rPr>
            </w:pPr>
            <w:r w:rsidRPr="00D64FF8">
              <w:rPr>
                <w:color w:val="auto"/>
                <w:sz w:val="24"/>
                <w:szCs w:val="24"/>
              </w:rPr>
              <w:t xml:space="preserve">National Centre for Excellence in the teaching of Mathematics: </w:t>
            </w:r>
            <w:hyperlink r:id="rId20" w:history="1">
              <w:r w:rsidRPr="00903A8A">
                <w:rPr>
                  <w:rStyle w:val="Hyperlink"/>
                  <w:rFonts w:cs="Arial"/>
                  <w:sz w:val="24"/>
                  <w:szCs w:val="24"/>
                </w:rPr>
                <w:t>www.ncetm.org.uk</w:t>
              </w:r>
            </w:hyperlink>
            <w:r>
              <w:rPr>
                <w:sz w:val="24"/>
                <w:szCs w:val="24"/>
              </w:rPr>
              <w:t xml:space="preserve"> </w:t>
            </w:r>
          </w:p>
          <w:p w:rsidR="0030421C" w:rsidRPr="0001110E" w:rsidRDefault="0030421C" w:rsidP="0001110E">
            <w:pPr>
              <w:pStyle w:val="Header"/>
              <w:rPr>
                <w:sz w:val="24"/>
                <w:szCs w:val="24"/>
              </w:rPr>
            </w:pPr>
          </w:p>
        </w:tc>
      </w:tr>
      <w:tr w:rsidR="00233AA2" w:rsidRPr="0001110E">
        <w:trPr>
          <w:trHeight w:val="1701"/>
        </w:trPr>
        <w:tc>
          <w:tcPr>
            <w:tcW w:w="2943" w:type="dxa"/>
          </w:tcPr>
          <w:p w:rsidR="00015D8D" w:rsidRDefault="00015D8D" w:rsidP="0001110E">
            <w:pPr>
              <w:spacing w:before="0" w:line="240" w:lineRule="auto"/>
              <w:rPr>
                <w:b/>
                <w:bCs/>
                <w:sz w:val="24"/>
                <w:szCs w:val="24"/>
              </w:rPr>
            </w:pPr>
          </w:p>
          <w:p w:rsidR="00233AA2" w:rsidRPr="0001110E" w:rsidRDefault="00233AA2" w:rsidP="0001110E">
            <w:pPr>
              <w:spacing w:before="0" w:line="240" w:lineRule="auto"/>
              <w:rPr>
                <w:b/>
                <w:bCs/>
                <w:sz w:val="24"/>
                <w:szCs w:val="24"/>
              </w:rPr>
            </w:pPr>
            <w:r w:rsidRPr="0001110E">
              <w:rPr>
                <w:b/>
                <w:bCs/>
                <w:sz w:val="24"/>
                <w:szCs w:val="24"/>
              </w:rPr>
              <w:t>Before the session the trainer needs to:</w:t>
            </w:r>
          </w:p>
        </w:tc>
        <w:tc>
          <w:tcPr>
            <w:tcW w:w="6041" w:type="dxa"/>
          </w:tcPr>
          <w:p w:rsidR="00015D8D" w:rsidRDefault="00015D8D" w:rsidP="0001110E">
            <w:pPr>
              <w:pStyle w:val="Header"/>
              <w:rPr>
                <w:color w:val="auto"/>
                <w:sz w:val="24"/>
                <w:szCs w:val="24"/>
              </w:rPr>
            </w:pPr>
          </w:p>
          <w:p w:rsidR="00015D8D" w:rsidRPr="0001110E" w:rsidRDefault="00015D8D" w:rsidP="00015D8D">
            <w:pPr>
              <w:pStyle w:val="Header"/>
              <w:rPr>
                <w:color w:val="auto"/>
                <w:sz w:val="24"/>
                <w:szCs w:val="24"/>
              </w:rPr>
            </w:pPr>
            <w:r>
              <w:rPr>
                <w:color w:val="auto"/>
                <w:sz w:val="24"/>
                <w:szCs w:val="24"/>
              </w:rPr>
              <w:t>Print copies of participant packs.</w:t>
            </w:r>
          </w:p>
          <w:p w:rsidR="00015D8D" w:rsidRDefault="00015D8D" w:rsidP="0001110E">
            <w:pPr>
              <w:pStyle w:val="Header"/>
              <w:rPr>
                <w:color w:val="auto"/>
                <w:sz w:val="24"/>
                <w:szCs w:val="24"/>
              </w:rPr>
            </w:pPr>
          </w:p>
          <w:p w:rsidR="00233AA2" w:rsidRPr="0001110E" w:rsidRDefault="005278A0" w:rsidP="0001110E">
            <w:pPr>
              <w:pStyle w:val="Header"/>
              <w:rPr>
                <w:color w:val="auto"/>
                <w:sz w:val="24"/>
                <w:szCs w:val="24"/>
              </w:rPr>
            </w:pPr>
            <w:r w:rsidRPr="0001110E">
              <w:rPr>
                <w:color w:val="auto"/>
                <w:sz w:val="24"/>
                <w:szCs w:val="24"/>
              </w:rPr>
              <w:t xml:space="preserve">Prepare </w:t>
            </w:r>
            <w:r w:rsidRPr="00FB2704">
              <w:rPr>
                <w:b/>
                <w:color w:val="auto"/>
                <w:sz w:val="24"/>
                <w:szCs w:val="24"/>
              </w:rPr>
              <w:t>R</w:t>
            </w:r>
            <w:r w:rsidR="000E5F27" w:rsidRPr="00FB2704">
              <w:rPr>
                <w:b/>
                <w:color w:val="auto"/>
                <w:sz w:val="24"/>
                <w:szCs w:val="24"/>
              </w:rPr>
              <w:t xml:space="preserve"> </w:t>
            </w:r>
            <w:r w:rsidRPr="00FB2704">
              <w:rPr>
                <w:b/>
                <w:color w:val="auto"/>
                <w:sz w:val="24"/>
                <w:szCs w:val="24"/>
              </w:rPr>
              <w:t>1</w:t>
            </w:r>
            <w:r w:rsidRPr="0001110E">
              <w:rPr>
                <w:color w:val="auto"/>
                <w:sz w:val="24"/>
                <w:szCs w:val="24"/>
              </w:rPr>
              <w:t xml:space="preserve"> Percentage Quiz matching cards and place sets on tables </w:t>
            </w:r>
            <w:r w:rsidR="00F17FF9" w:rsidRPr="0001110E">
              <w:rPr>
                <w:color w:val="auto"/>
                <w:sz w:val="24"/>
                <w:szCs w:val="24"/>
              </w:rPr>
              <w:t xml:space="preserve">for </w:t>
            </w:r>
            <w:r w:rsidR="0020784A" w:rsidRPr="0020784A">
              <w:rPr>
                <w:b/>
                <w:color w:val="auto"/>
                <w:sz w:val="24"/>
                <w:szCs w:val="24"/>
              </w:rPr>
              <w:t>TN</w:t>
            </w:r>
            <w:r w:rsidR="00F17FF9" w:rsidRPr="0020784A">
              <w:rPr>
                <w:b/>
                <w:color w:val="auto"/>
                <w:sz w:val="24"/>
                <w:szCs w:val="24"/>
              </w:rPr>
              <w:t xml:space="preserve"> 1</w:t>
            </w:r>
            <w:r w:rsidR="0020784A">
              <w:rPr>
                <w:color w:val="auto"/>
                <w:sz w:val="24"/>
                <w:szCs w:val="24"/>
              </w:rPr>
              <w:t xml:space="preserve"> </w:t>
            </w:r>
            <w:r w:rsidRPr="0001110E">
              <w:rPr>
                <w:color w:val="auto"/>
                <w:sz w:val="24"/>
                <w:szCs w:val="24"/>
              </w:rPr>
              <w:t>(one set per 3 people)</w:t>
            </w:r>
            <w:r w:rsidR="000E5F27">
              <w:rPr>
                <w:color w:val="auto"/>
                <w:sz w:val="24"/>
                <w:szCs w:val="24"/>
              </w:rPr>
              <w:t>.</w:t>
            </w:r>
          </w:p>
          <w:p w:rsidR="000E5F27" w:rsidRDefault="000E5F27" w:rsidP="0001110E">
            <w:pPr>
              <w:pStyle w:val="Header"/>
              <w:rPr>
                <w:color w:val="auto"/>
                <w:sz w:val="24"/>
                <w:szCs w:val="24"/>
              </w:rPr>
            </w:pPr>
          </w:p>
          <w:p w:rsidR="00233AA2" w:rsidRPr="0001110E" w:rsidRDefault="000B225F" w:rsidP="0001110E">
            <w:pPr>
              <w:pStyle w:val="Header"/>
              <w:rPr>
                <w:color w:val="auto"/>
                <w:sz w:val="24"/>
                <w:szCs w:val="24"/>
              </w:rPr>
            </w:pPr>
            <w:r w:rsidRPr="0001110E">
              <w:rPr>
                <w:color w:val="auto"/>
                <w:sz w:val="24"/>
                <w:szCs w:val="24"/>
              </w:rPr>
              <w:t xml:space="preserve">Prepare 3 sheets of flipchart paper and label them </w:t>
            </w:r>
            <w:r w:rsidR="004D127B" w:rsidRPr="0001110E">
              <w:rPr>
                <w:color w:val="auto"/>
                <w:sz w:val="24"/>
                <w:szCs w:val="24"/>
              </w:rPr>
              <w:t>‘I</w:t>
            </w:r>
            <w:r w:rsidRPr="0001110E">
              <w:rPr>
                <w:color w:val="auto"/>
                <w:sz w:val="24"/>
                <w:szCs w:val="24"/>
              </w:rPr>
              <w:t>ndividual’, ‘Management</w:t>
            </w:r>
            <w:r w:rsidR="000E5F27">
              <w:rPr>
                <w:color w:val="auto"/>
                <w:sz w:val="24"/>
                <w:szCs w:val="24"/>
              </w:rPr>
              <w:t xml:space="preserve"> </w:t>
            </w:r>
            <w:r w:rsidR="004D127B" w:rsidRPr="0001110E">
              <w:rPr>
                <w:color w:val="auto"/>
                <w:sz w:val="24"/>
                <w:szCs w:val="24"/>
              </w:rPr>
              <w:t>/</w:t>
            </w:r>
            <w:r w:rsidR="000E5F27">
              <w:rPr>
                <w:color w:val="auto"/>
                <w:sz w:val="24"/>
                <w:szCs w:val="24"/>
              </w:rPr>
              <w:t xml:space="preserve"> </w:t>
            </w:r>
            <w:r w:rsidR="004D127B" w:rsidRPr="0001110E">
              <w:rPr>
                <w:color w:val="auto"/>
                <w:sz w:val="24"/>
                <w:szCs w:val="24"/>
              </w:rPr>
              <w:t>Operational</w:t>
            </w:r>
            <w:r w:rsidRPr="0001110E">
              <w:rPr>
                <w:color w:val="auto"/>
                <w:sz w:val="24"/>
                <w:szCs w:val="24"/>
              </w:rPr>
              <w:t xml:space="preserve">’ and ‘Organisational’.  Stick these to the wall </w:t>
            </w:r>
            <w:r w:rsidR="00F17FF9" w:rsidRPr="0001110E">
              <w:rPr>
                <w:color w:val="auto"/>
                <w:sz w:val="24"/>
                <w:szCs w:val="24"/>
              </w:rPr>
              <w:t xml:space="preserve">for </w:t>
            </w:r>
            <w:r w:rsidR="000E5F27" w:rsidRPr="0020784A">
              <w:rPr>
                <w:b/>
                <w:color w:val="auto"/>
                <w:sz w:val="24"/>
                <w:szCs w:val="24"/>
              </w:rPr>
              <w:t xml:space="preserve">TN </w:t>
            </w:r>
            <w:r w:rsidR="00F17FF9" w:rsidRPr="0020784A">
              <w:rPr>
                <w:b/>
                <w:color w:val="auto"/>
                <w:sz w:val="24"/>
                <w:szCs w:val="24"/>
              </w:rPr>
              <w:t>3</w:t>
            </w:r>
            <w:r w:rsidRPr="0001110E">
              <w:rPr>
                <w:color w:val="auto"/>
                <w:sz w:val="24"/>
                <w:szCs w:val="24"/>
              </w:rPr>
              <w:t>.</w:t>
            </w:r>
            <w:r w:rsidR="009258FF">
              <w:rPr>
                <w:color w:val="auto"/>
                <w:sz w:val="24"/>
                <w:szCs w:val="24"/>
              </w:rPr>
              <w:t xml:space="preserve"> Sticky notes will also be needed.</w:t>
            </w:r>
          </w:p>
          <w:p w:rsidR="000E5F27" w:rsidRDefault="000E5F27" w:rsidP="0001110E">
            <w:pPr>
              <w:pStyle w:val="Header"/>
              <w:rPr>
                <w:color w:val="auto"/>
                <w:sz w:val="24"/>
                <w:szCs w:val="24"/>
              </w:rPr>
            </w:pPr>
          </w:p>
          <w:p w:rsidR="00C84D75" w:rsidRPr="0001110E" w:rsidRDefault="00C84D75" w:rsidP="0001110E">
            <w:pPr>
              <w:pStyle w:val="Header"/>
              <w:rPr>
                <w:color w:val="auto"/>
                <w:sz w:val="24"/>
                <w:szCs w:val="24"/>
              </w:rPr>
            </w:pPr>
            <w:r w:rsidRPr="0001110E">
              <w:rPr>
                <w:color w:val="auto"/>
                <w:sz w:val="24"/>
                <w:szCs w:val="24"/>
              </w:rPr>
              <w:t xml:space="preserve">Put </w:t>
            </w:r>
            <w:r w:rsidR="009258FF">
              <w:rPr>
                <w:color w:val="auto"/>
                <w:sz w:val="24"/>
                <w:szCs w:val="24"/>
              </w:rPr>
              <w:t>sticky notes</w:t>
            </w:r>
            <w:r w:rsidRPr="0001110E">
              <w:rPr>
                <w:color w:val="auto"/>
                <w:sz w:val="24"/>
                <w:szCs w:val="24"/>
              </w:rPr>
              <w:t xml:space="preserve"> on tables for </w:t>
            </w:r>
            <w:r w:rsidR="000E5F27" w:rsidRPr="00FB2704">
              <w:rPr>
                <w:b/>
                <w:color w:val="auto"/>
                <w:sz w:val="24"/>
                <w:szCs w:val="24"/>
              </w:rPr>
              <w:t xml:space="preserve">TN </w:t>
            </w:r>
            <w:r w:rsidRPr="00FB2704">
              <w:rPr>
                <w:b/>
                <w:color w:val="auto"/>
                <w:sz w:val="24"/>
                <w:szCs w:val="24"/>
              </w:rPr>
              <w:t>2</w:t>
            </w:r>
            <w:r w:rsidRPr="0001110E">
              <w:rPr>
                <w:color w:val="auto"/>
                <w:sz w:val="24"/>
                <w:szCs w:val="24"/>
              </w:rPr>
              <w:t xml:space="preserve">, and coloured marker pens to use to design and feedback </w:t>
            </w:r>
            <w:r w:rsidR="000E5F27" w:rsidRPr="00FB2704">
              <w:rPr>
                <w:b/>
                <w:color w:val="auto"/>
                <w:sz w:val="24"/>
                <w:szCs w:val="24"/>
              </w:rPr>
              <w:t xml:space="preserve">TN </w:t>
            </w:r>
            <w:r w:rsidRPr="00FB2704">
              <w:rPr>
                <w:b/>
                <w:color w:val="auto"/>
                <w:sz w:val="24"/>
                <w:szCs w:val="24"/>
              </w:rPr>
              <w:t>5</w:t>
            </w:r>
            <w:r w:rsidRPr="0001110E">
              <w:rPr>
                <w:color w:val="auto"/>
                <w:sz w:val="24"/>
                <w:szCs w:val="24"/>
              </w:rPr>
              <w:t>.</w:t>
            </w:r>
          </w:p>
          <w:p w:rsidR="000E5F27" w:rsidRDefault="000E5F27" w:rsidP="0001110E">
            <w:pPr>
              <w:pStyle w:val="Header"/>
              <w:rPr>
                <w:color w:val="auto"/>
                <w:sz w:val="24"/>
                <w:szCs w:val="24"/>
              </w:rPr>
            </w:pPr>
          </w:p>
          <w:p w:rsidR="00F17FF9" w:rsidRPr="0001110E" w:rsidRDefault="00F17FF9" w:rsidP="0001110E">
            <w:pPr>
              <w:pStyle w:val="Header"/>
              <w:rPr>
                <w:color w:val="auto"/>
                <w:sz w:val="24"/>
                <w:szCs w:val="24"/>
              </w:rPr>
            </w:pPr>
            <w:r w:rsidRPr="0001110E">
              <w:rPr>
                <w:color w:val="auto"/>
                <w:sz w:val="24"/>
                <w:szCs w:val="24"/>
              </w:rPr>
              <w:t>Select and download</w:t>
            </w:r>
            <w:r w:rsidR="000E5F27">
              <w:rPr>
                <w:color w:val="auto"/>
                <w:sz w:val="24"/>
                <w:szCs w:val="24"/>
              </w:rPr>
              <w:t xml:space="preserve"> </w:t>
            </w:r>
            <w:r w:rsidRPr="0001110E">
              <w:rPr>
                <w:color w:val="auto"/>
                <w:sz w:val="24"/>
                <w:szCs w:val="24"/>
              </w:rPr>
              <w:t>/</w:t>
            </w:r>
            <w:r w:rsidR="000E5F27">
              <w:rPr>
                <w:color w:val="auto"/>
                <w:sz w:val="24"/>
                <w:szCs w:val="24"/>
              </w:rPr>
              <w:t xml:space="preserve"> </w:t>
            </w:r>
            <w:r w:rsidRPr="0001110E">
              <w:rPr>
                <w:color w:val="auto"/>
                <w:sz w:val="24"/>
                <w:szCs w:val="24"/>
              </w:rPr>
              <w:t>print off relevant r</w:t>
            </w:r>
            <w:r w:rsidR="00840822" w:rsidRPr="0001110E">
              <w:rPr>
                <w:color w:val="auto"/>
                <w:sz w:val="24"/>
                <w:szCs w:val="24"/>
              </w:rPr>
              <w:t>esources for</w:t>
            </w:r>
            <w:r w:rsidR="003C3CE7">
              <w:rPr>
                <w:color w:val="auto"/>
                <w:sz w:val="24"/>
                <w:szCs w:val="24"/>
              </w:rPr>
              <w:t xml:space="preserve"> the</w:t>
            </w:r>
            <w:r w:rsidR="00840822" w:rsidRPr="0001110E">
              <w:rPr>
                <w:color w:val="auto"/>
                <w:sz w:val="24"/>
                <w:szCs w:val="24"/>
              </w:rPr>
              <w:t xml:space="preserve"> </w:t>
            </w:r>
            <w:r w:rsidR="00840822" w:rsidRPr="003C3CE7">
              <w:rPr>
                <w:b/>
                <w:color w:val="auto"/>
                <w:sz w:val="24"/>
                <w:szCs w:val="24"/>
              </w:rPr>
              <w:t>carousel</w:t>
            </w:r>
            <w:r w:rsidR="00840822" w:rsidRPr="0001110E">
              <w:rPr>
                <w:color w:val="auto"/>
                <w:sz w:val="24"/>
                <w:szCs w:val="24"/>
              </w:rPr>
              <w:t xml:space="preserve"> </w:t>
            </w:r>
            <w:r w:rsidR="000E5F27" w:rsidRPr="00FB2704">
              <w:rPr>
                <w:b/>
                <w:color w:val="auto"/>
                <w:sz w:val="24"/>
                <w:szCs w:val="24"/>
              </w:rPr>
              <w:t xml:space="preserve">TN </w:t>
            </w:r>
            <w:r w:rsidR="00840822" w:rsidRPr="00FB2704">
              <w:rPr>
                <w:b/>
                <w:color w:val="auto"/>
                <w:sz w:val="24"/>
                <w:szCs w:val="24"/>
              </w:rPr>
              <w:t>4</w:t>
            </w:r>
            <w:r w:rsidRPr="0001110E">
              <w:rPr>
                <w:color w:val="auto"/>
                <w:sz w:val="24"/>
                <w:szCs w:val="24"/>
              </w:rPr>
              <w:t>.</w:t>
            </w:r>
            <w:r w:rsidR="009258FF">
              <w:rPr>
                <w:color w:val="auto"/>
                <w:sz w:val="24"/>
                <w:szCs w:val="24"/>
              </w:rPr>
              <w:t xml:space="preserve"> See Trainer notes for </w:t>
            </w:r>
            <w:r w:rsidR="009258FF" w:rsidRPr="00FB2704">
              <w:rPr>
                <w:b/>
                <w:color w:val="auto"/>
                <w:sz w:val="24"/>
                <w:szCs w:val="24"/>
              </w:rPr>
              <w:t>TN 4</w:t>
            </w:r>
            <w:r w:rsidR="009258FF">
              <w:rPr>
                <w:color w:val="auto"/>
                <w:sz w:val="24"/>
                <w:szCs w:val="24"/>
              </w:rPr>
              <w:t xml:space="preserve"> </w:t>
            </w:r>
            <w:r w:rsidR="004A3CC7">
              <w:rPr>
                <w:color w:val="auto"/>
                <w:sz w:val="24"/>
                <w:szCs w:val="24"/>
              </w:rPr>
              <w:t xml:space="preserve">and </w:t>
            </w:r>
            <w:r w:rsidR="004A3CC7" w:rsidRPr="00FB2704">
              <w:rPr>
                <w:b/>
                <w:color w:val="auto"/>
                <w:sz w:val="24"/>
                <w:szCs w:val="24"/>
              </w:rPr>
              <w:t>R 2</w:t>
            </w:r>
            <w:r w:rsidR="003C3CE7">
              <w:rPr>
                <w:b/>
                <w:color w:val="auto"/>
                <w:sz w:val="24"/>
                <w:szCs w:val="24"/>
              </w:rPr>
              <w:t>:</w:t>
            </w:r>
            <w:r w:rsidR="004A3CC7">
              <w:rPr>
                <w:color w:val="auto"/>
                <w:sz w:val="24"/>
                <w:szCs w:val="24"/>
              </w:rPr>
              <w:t xml:space="preserve"> </w:t>
            </w:r>
            <w:r w:rsidR="004A3CC7" w:rsidRPr="00E7600A">
              <w:rPr>
                <w:b/>
                <w:color w:val="auto"/>
                <w:sz w:val="24"/>
                <w:szCs w:val="24"/>
              </w:rPr>
              <w:t>Carousel resources</w:t>
            </w:r>
            <w:r w:rsidR="004A3CC7">
              <w:rPr>
                <w:color w:val="auto"/>
                <w:sz w:val="24"/>
                <w:szCs w:val="24"/>
              </w:rPr>
              <w:t xml:space="preserve"> for details. </w:t>
            </w:r>
            <w:r w:rsidR="00E7600A">
              <w:rPr>
                <w:color w:val="auto"/>
                <w:sz w:val="24"/>
                <w:szCs w:val="24"/>
              </w:rPr>
              <w:t>Note that</w:t>
            </w:r>
            <w:r w:rsidR="00E7600A" w:rsidRPr="00E7600A">
              <w:rPr>
                <w:b/>
                <w:color w:val="auto"/>
                <w:sz w:val="24"/>
                <w:szCs w:val="24"/>
              </w:rPr>
              <w:t xml:space="preserve"> Appendix 1 </w:t>
            </w:r>
            <w:r w:rsidR="00E7600A">
              <w:rPr>
                <w:color w:val="auto"/>
                <w:sz w:val="24"/>
                <w:szCs w:val="24"/>
              </w:rPr>
              <w:t xml:space="preserve">and </w:t>
            </w:r>
            <w:r w:rsidR="004A3CC7">
              <w:rPr>
                <w:color w:val="auto"/>
                <w:sz w:val="24"/>
                <w:szCs w:val="24"/>
              </w:rPr>
              <w:t>online resources are included</w:t>
            </w:r>
            <w:r w:rsidR="004A40B0">
              <w:rPr>
                <w:color w:val="auto"/>
                <w:sz w:val="24"/>
                <w:szCs w:val="24"/>
              </w:rPr>
              <w:t xml:space="preserve"> and a PowerPoint presentation is one of the resources</w:t>
            </w:r>
            <w:r w:rsidR="004A3CC7">
              <w:rPr>
                <w:color w:val="auto"/>
                <w:sz w:val="24"/>
                <w:szCs w:val="24"/>
              </w:rPr>
              <w:t>.</w:t>
            </w:r>
            <w:r w:rsidR="004B1BE1">
              <w:rPr>
                <w:color w:val="auto"/>
                <w:sz w:val="24"/>
                <w:szCs w:val="24"/>
              </w:rPr>
              <w:t xml:space="preserve"> Note that this PowerPoint also includes additional notes, which help to provide context and further information.  </w:t>
            </w:r>
            <w:r w:rsidR="004A3CC7">
              <w:rPr>
                <w:color w:val="auto"/>
                <w:sz w:val="24"/>
                <w:szCs w:val="24"/>
              </w:rPr>
              <w:t xml:space="preserve"> </w:t>
            </w:r>
          </w:p>
          <w:p w:rsidR="000E5F27" w:rsidRDefault="000E5F27" w:rsidP="0001110E">
            <w:pPr>
              <w:pStyle w:val="Header"/>
              <w:rPr>
                <w:color w:val="auto"/>
                <w:sz w:val="24"/>
                <w:szCs w:val="24"/>
              </w:rPr>
            </w:pPr>
          </w:p>
          <w:p w:rsidR="00233AA2" w:rsidRPr="0001110E" w:rsidRDefault="00233AA2" w:rsidP="0001110E">
            <w:pPr>
              <w:pStyle w:val="Header"/>
              <w:rPr>
                <w:color w:val="auto"/>
                <w:sz w:val="24"/>
                <w:szCs w:val="24"/>
              </w:rPr>
            </w:pPr>
            <w:r w:rsidRPr="0001110E">
              <w:rPr>
                <w:color w:val="auto"/>
                <w:sz w:val="24"/>
                <w:szCs w:val="24"/>
              </w:rPr>
              <w:t>Register and</w:t>
            </w:r>
            <w:r w:rsidR="000E5F27">
              <w:rPr>
                <w:color w:val="auto"/>
                <w:sz w:val="24"/>
                <w:szCs w:val="24"/>
              </w:rPr>
              <w:t xml:space="preserve"> </w:t>
            </w:r>
            <w:r w:rsidR="00F17FF9" w:rsidRPr="0001110E">
              <w:rPr>
                <w:color w:val="auto"/>
                <w:sz w:val="24"/>
                <w:szCs w:val="24"/>
              </w:rPr>
              <w:t>/</w:t>
            </w:r>
            <w:r w:rsidR="000E5F27">
              <w:rPr>
                <w:color w:val="auto"/>
                <w:sz w:val="24"/>
                <w:szCs w:val="24"/>
              </w:rPr>
              <w:t xml:space="preserve"> </w:t>
            </w:r>
            <w:r w:rsidR="00F17FF9" w:rsidRPr="0001110E">
              <w:rPr>
                <w:color w:val="auto"/>
                <w:sz w:val="24"/>
                <w:szCs w:val="24"/>
              </w:rPr>
              <w:t>or</w:t>
            </w:r>
            <w:r w:rsidRPr="0001110E">
              <w:rPr>
                <w:color w:val="auto"/>
                <w:sz w:val="24"/>
                <w:szCs w:val="24"/>
              </w:rPr>
              <w:t xml:space="preserve"> log on to the relevant websites chosen to showcase </w:t>
            </w:r>
            <w:r w:rsidR="00F17FF9" w:rsidRPr="0001110E">
              <w:rPr>
                <w:color w:val="auto"/>
                <w:sz w:val="24"/>
                <w:szCs w:val="24"/>
              </w:rPr>
              <w:t>financial capability and numeracy resource websites and interactive</w:t>
            </w:r>
            <w:r w:rsidR="00D64FF8">
              <w:rPr>
                <w:color w:val="auto"/>
                <w:sz w:val="24"/>
                <w:szCs w:val="24"/>
              </w:rPr>
              <w:t xml:space="preserve"> resources</w:t>
            </w:r>
            <w:r w:rsidR="00840822" w:rsidRPr="0001110E">
              <w:rPr>
                <w:color w:val="auto"/>
                <w:sz w:val="24"/>
                <w:szCs w:val="24"/>
              </w:rPr>
              <w:t xml:space="preserve"> in </w:t>
            </w:r>
            <w:r w:rsidR="000E5F27" w:rsidRPr="00FB2704">
              <w:rPr>
                <w:b/>
                <w:color w:val="auto"/>
                <w:sz w:val="24"/>
                <w:szCs w:val="24"/>
              </w:rPr>
              <w:t xml:space="preserve">TN </w:t>
            </w:r>
            <w:r w:rsidR="00840822" w:rsidRPr="00FB2704">
              <w:rPr>
                <w:b/>
                <w:color w:val="auto"/>
                <w:sz w:val="24"/>
                <w:szCs w:val="24"/>
              </w:rPr>
              <w:t>4</w:t>
            </w:r>
            <w:r w:rsidR="00F17FF9" w:rsidRPr="0001110E">
              <w:rPr>
                <w:color w:val="auto"/>
                <w:sz w:val="24"/>
                <w:szCs w:val="24"/>
              </w:rPr>
              <w:t>.</w:t>
            </w:r>
          </w:p>
          <w:p w:rsidR="000E5F27" w:rsidRDefault="000E5F27" w:rsidP="0001110E">
            <w:pPr>
              <w:pStyle w:val="Header"/>
              <w:rPr>
                <w:color w:val="auto"/>
                <w:sz w:val="24"/>
                <w:szCs w:val="24"/>
              </w:rPr>
            </w:pPr>
          </w:p>
          <w:p w:rsidR="00840822" w:rsidRDefault="00840822" w:rsidP="0001110E">
            <w:pPr>
              <w:pStyle w:val="Header"/>
              <w:rPr>
                <w:color w:val="auto"/>
                <w:sz w:val="24"/>
                <w:szCs w:val="24"/>
              </w:rPr>
            </w:pPr>
            <w:r w:rsidRPr="0001110E">
              <w:rPr>
                <w:color w:val="auto"/>
                <w:sz w:val="24"/>
                <w:szCs w:val="24"/>
              </w:rPr>
              <w:t xml:space="preserve">Prepare curriculum sort cards </w:t>
            </w:r>
            <w:r w:rsidR="004A3CC7">
              <w:rPr>
                <w:color w:val="auto"/>
                <w:sz w:val="24"/>
                <w:szCs w:val="24"/>
              </w:rPr>
              <w:t>(</w:t>
            </w:r>
            <w:r w:rsidR="004A3CC7" w:rsidRPr="00FB2704">
              <w:rPr>
                <w:b/>
                <w:color w:val="auto"/>
                <w:sz w:val="24"/>
                <w:szCs w:val="24"/>
              </w:rPr>
              <w:t>R 3</w:t>
            </w:r>
            <w:r w:rsidR="004A3CC7">
              <w:rPr>
                <w:color w:val="auto"/>
                <w:sz w:val="24"/>
                <w:szCs w:val="24"/>
              </w:rPr>
              <w:t xml:space="preserve">) </w:t>
            </w:r>
            <w:r w:rsidRPr="0001110E">
              <w:rPr>
                <w:color w:val="auto"/>
                <w:sz w:val="24"/>
                <w:szCs w:val="24"/>
              </w:rPr>
              <w:t xml:space="preserve">for </w:t>
            </w:r>
            <w:r w:rsidR="000E5F27" w:rsidRPr="00FB2704">
              <w:rPr>
                <w:b/>
                <w:color w:val="auto"/>
                <w:sz w:val="24"/>
                <w:szCs w:val="24"/>
              </w:rPr>
              <w:t xml:space="preserve">TN </w:t>
            </w:r>
            <w:r w:rsidRPr="00FB2704">
              <w:rPr>
                <w:b/>
                <w:color w:val="auto"/>
                <w:sz w:val="24"/>
                <w:szCs w:val="24"/>
              </w:rPr>
              <w:t>5</w:t>
            </w:r>
            <w:r w:rsidRPr="0001110E">
              <w:rPr>
                <w:color w:val="auto"/>
                <w:sz w:val="24"/>
                <w:szCs w:val="24"/>
              </w:rPr>
              <w:t xml:space="preserve"> (one set per 3 delegates)</w:t>
            </w:r>
            <w:r w:rsidR="000E5F27">
              <w:rPr>
                <w:color w:val="auto"/>
                <w:sz w:val="24"/>
                <w:szCs w:val="24"/>
              </w:rPr>
              <w:t>.</w:t>
            </w:r>
          </w:p>
          <w:p w:rsidR="000E5F27" w:rsidRDefault="000E5F27" w:rsidP="0001110E">
            <w:pPr>
              <w:pStyle w:val="Header"/>
              <w:rPr>
                <w:color w:val="auto"/>
                <w:sz w:val="24"/>
                <w:szCs w:val="24"/>
              </w:rPr>
            </w:pPr>
            <w:bookmarkStart w:id="0" w:name="_GoBack"/>
            <w:bookmarkEnd w:id="0"/>
          </w:p>
          <w:p w:rsidR="00233AA2" w:rsidRPr="0001110E" w:rsidRDefault="00233AA2" w:rsidP="00015D8D">
            <w:pPr>
              <w:pStyle w:val="Header"/>
              <w:rPr>
                <w:color w:val="auto"/>
                <w:sz w:val="24"/>
                <w:szCs w:val="24"/>
                <w:highlight w:val="yellow"/>
              </w:rPr>
            </w:pPr>
          </w:p>
        </w:tc>
      </w:tr>
    </w:tbl>
    <w:p w:rsidR="00233AA2" w:rsidRPr="0001110E" w:rsidRDefault="00233AA2" w:rsidP="0001110E">
      <w:pPr>
        <w:spacing w:before="0" w:line="240" w:lineRule="auto"/>
      </w:pPr>
    </w:p>
    <w:p w:rsidR="00233AA2" w:rsidRPr="0001110E" w:rsidRDefault="00233AA2" w:rsidP="0001110E">
      <w:pPr>
        <w:spacing w:before="0" w:line="240" w:lineRule="auto"/>
      </w:pPr>
    </w:p>
    <w:p w:rsidR="00233AA2" w:rsidRPr="0001110E" w:rsidRDefault="00233AA2" w:rsidP="0001110E">
      <w:pPr>
        <w:spacing w:before="0" w:line="240" w:lineRule="auto"/>
      </w:pPr>
    </w:p>
    <w:p w:rsidR="00233AA2" w:rsidRPr="0001110E" w:rsidRDefault="00233AA2" w:rsidP="0001110E">
      <w:pPr>
        <w:spacing w:before="0" w:line="240" w:lineRule="auto"/>
      </w:pPr>
    </w:p>
    <w:p w:rsidR="00582351" w:rsidRDefault="00582351">
      <w:pPr>
        <w:spacing w:before="0" w:line="240" w:lineRule="auto"/>
      </w:pPr>
      <w:r>
        <w:br w:type="page"/>
      </w:r>
    </w:p>
    <w:p w:rsidR="00233AA2" w:rsidRPr="00D64FF8" w:rsidRDefault="00233AA2" w:rsidP="0001110E">
      <w:pPr>
        <w:spacing w:before="0" w:line="240" w:lineRule="auto"/>
        <w:rPr>
          <w:b/>
          <w:bCs/>
          <w:sz w:val="28"/>
        </w:rPr>
      </w:pPr>
      <w:r w:rsidRPr="00D64FF8">
        <w:rPr>
          <w:b/>
          <w:bCs/>
          <w:sz w:val="28"/>
        </w:rPr>
        <w:lastRenderedPageBreak/>
        <w:t>Session plan</w:t>
      </w:r>
    </w:p>
    <w:p w:rsidR="0001110E" w:rsidRDefault="0001110E" w:rsidP="0001110E">
      <w:pPr>
        <w:spacing w:before="0" w:line="240" w:lineRule="auto"/>
        <w:rPr>
          <w:bCs/>
          <w:sz w:val="24"/>
          <w:szCs w:val="24"/>
        </w:rPr>
      </w:pPr>
    </w:p>
    <w:p w:rsidR="000E5F27" w:rsidRPr="00CB0182" w:rsidRDefault="000E5F27" w:rsidP="000E5F27">
      <w:pPr>
        <w:pStyle w:val="Caption"/>
        <w:spacing w:before="0"/>
        <w:rPr>
          <w:bCs w:val="0"/>
          <w:sz w:val="28"/>
        </w:rPr>
      </w:pPr>
      <w:r w:rsidRPr="00CB0182">
        <w:rPr>
          <w:bCs w:val="0"/>
          <w:spacing w:val="-4"/>
          <w:sz w:val="28"/>
        </w:rPr>
        <w:t>Aim</w:t>
      </w:r>
    </w:p>
    <w:p w:rsidR="000E5F27" w:rsidRDefault="000E5F27" w:rsidP="000E5F27">
      <w:pPr>
        <w:spacing w:before="0" w:line="240" w:lineRule="auto"/>
        <w:rPr>
          <w:sz w:val="24"/>
          <w:szCs w:val="24"/>
        </w:rPr>
      </w:pPr>
    </w:p>
    <w:p w:rsidR="000E5F27" w:rsidRPr="0001110E" w:rsidRDefault="000E5F27" w:rsidP="000E5F27">
      <w:pPr>
        <w:spacing w:before="0" w:line="240" w:lineRule="auto"/>
        <w:rPr>
          <w:sz w:val="24"/>
          <w:szCs w:val="24"/>
        </w:rPr>
      </w:pPr>
      <w:r w:rsidRPr="0001110E">
        <w:rPr>
          <w:sz w:val="24"/>
          <w:szCs w:val="24"/>
        </w:rPr>
        <w:t xml:space="preserve">To explore effective approaches to </w:t>
      </w:r>
      <w:r>
        <w:rPr>
          <w:sz w:val="24"/>
          <w:szCs w:val="24"/>
        </w:rPr>
        <w:t>maths</w:t>
      </w:r>
      <w:r w:rsidR="00582351">
        <w:rPr>
          <w:sz w:val="24"/>
          <w:szCs w:val="24"/>
        </w:rPr>
        <w:t xml:space="preserve"> engagement in the workplace</w:t>
      </w:r>
    </w:p>
    <w:p w:rsidR="000E5F27" w:rsidRDefault="000E5F27" w:rsidP="000E5F27">
      <w:pPr>
        <w:pStyle w:val="Caption"/>
        <w:spacing w:before="0"/>
      </w:pPr>
    </w:p>
    <w:p w:rsidR="000E5F27" w:rsidRDefault="000E5F27" w:rsidP="000E5F27">
      <w:pPr>
        <w:pStyle w:val="Caption"/>
        <w:spacing w:before="0"/>
        <w:rPr>
          <w:sz w:val="28"/>
        </w:rPr>
      </w:pPr>
      <w:r w:rsidRPr="00CB0182">
        <w:rPr>
          <w:sz w:val="28"/>
        </w:rPr>
        <w:t>Outcomes</w:t>
      </w:r>
    </w:p>
    <w:p w:rsidR="00352B46" w:rsidRPr="00352B46" w:rsidRDefault="00352B46" w:rsidP="00352B46"/>
    <w:p w:rsidR="000E5F27" w:rsidRDefault="000E5F27" w:rsidP="000E5F27">
      <w:pPr>
        <w:spacing w:before="0" w:line="240" w:lineRule="auto"/>
        <w:rPr>
          <w:sz w:val="24"/>
          <w:szCs w:val="24"/>
        </w:rPr>
      </w:pPr>
      <w:r w:rsidRPr="0001110E">
        <w:rPr>
          <w:sz w:val="24"/>
          <w:szCs w:val="24"/>
        </w:rPr>
        <w:t>By the end of the session participants will have:</w:t>
      </w:r>
    </w:p>
    <w:p w:rsidR="000E5F27" w:rsidRPr="0001110E" w:rsidRDefault="000E5F27" w:rsidP="000E5F27">
      <w:pPr>
        <w:spacing w:before="0" w:line="240" w:lineRule="auto"/>
        <w:rPr>
          <w:sz w:val="24"/>
          <w:szCs w:val="24"/>
        </w:rPr>
      </w:pPr>
    </w:p>
    <w:p w:rsidR="000E5F27" w:rsidRPr="0001110E" w:rsidRDefault="000E5F27" w:rsidP="000E5F27">
      <w:pPr>
        <w:numPr>
          <w:ilvl w:val="0"/>
          <w:numId w:val="20"/>
        </w:numPr>
        <w:spacing w:before="0" w:line="240" w:lineRule="auto"/>
        <w:rPr>
          <w:sz w:val="24"/>
          <w:szCs w:val="24"/>
        </w:rPr>
      </w:pPr>
      <w:r w:rsidRPr="0001110E">
        <w:rPr>
          <w:sz w:val="24"/>
          <w:szCs w:val="24"/>
        </w:rPr>
        <w:t xml:space="preserve">Explored </w:t>
      </w:r>
      <w:r>
        <w:rPr>
          <w:sz w:val="24"/>
          <w:szCs w:val="24"/>
        </w:rPr>
        <w:t>maths</w:t>
      </w:r>
      <w:r w:rsidRPr="0001110E">
        <w:rPr>
          <w:sz w:val="24"/>
          <w:szCs w:val="24"/>
        </w:rPr>
        <w:t>-specific barriers to engagement in the workplace</w:t>
      </w:r>
      <w:r>
        <w:rPr>
          <w:sz w:val="24"/>
          <w:szCs w:val="24"/>
        </w:rPr>
        <w:t>;</w:t>
      </w:r>
    </w:p>
    <w:p w:rsidR="000E5F27" w:rsidRDefault="000E5F27" w:rsidP="000E5F27">
      <w:pPr>
        <w:spacing w:before="0" w:line="240" w:lineRule="auto"/>
        <w:ind w:left="1080"/>
        <w:rPr>
          <w:sz w:val="24"/>
          <w:szCs w:val="24"/>
        </w:rPr>
      </w:pPr>
    </w:p>
    <w:p w:rsidR="000E5F27" w:rsidRPr="0001110E" w:rsidRDefault="000E5F27" w:rsidP="000E5F27">
      <w:pPr>
        <w:numPr>
          <w:ilvl w:val="0"/>
          <w:numId w:val="20"/>
        </w:numPr>
        <w:spacing w:before="0" w:line="240" w:lineRule="auto"/>
        <w:rPr>
          <w:sz w:val="24"/>
          <w:szCs w:val="24"/>
        </w:rPr>
      </w:pPr>
      <w:r w:rsidRPr="0001110E">
        <w:rPr>
          <w:sz w:val="24"/>
          <w:szCs w:val="24"/>
        </w:rPr>
        <w:t xml:space="preserve">Evaluated effective approaches to </w:t>
      </w:r>
      <w:r>
        <w:rPr>
          <w:sz w:val="24"/>
          <w:szCs w:val="24"/>
        </w:rPr>
        <w:t>maths</w:t>
      </w:r>
      <w:r w:rsidRPr="0001110E">
        <w:rPr>
          <w:sz w:val="24"/>
          <w:szCs w:val="24"/>
        </w:rPr>
        <w:t xml:space="preserve"> engagement</w:t>
      </w:r>
      <w:r>
        <w:rPr>
          <w:sz w:val="24"/>
          <w:szCs w:val="24"/>
        </w:rPr>
        <w:t>;</w:t>
      </w:r>
    </w:p>
    <w:p w:rsidR="000E5F27" w:rsidRDefault="000E5F27" w:rsidP="000E5F27">
      <w:pPr>
        <w:spacing w:before="0" w:line="240" w:lineRule="auto"/>
        <w:ind w:left="1080"/>
        <w:rPr>
          <w:sz w:val="24"/>
          <w:szCs w:val="24"/>
        </w:rPr>
      </w:pPr>
    </w:p>
    <w:p w:rsidR="000E5F27" w:rsidRPr="0001110E" w:rsidRDefault="0058397A" w:rsidP="000E5F27">
      <w:pPr>
        <w:numPr>
          <w:ilvl w:val="0"/>
          <w:numId w:val="20"/>
        </w:numPr>
        <w:spacing w:before="0" w:line="240" w:lineRule="auto"/>
        <w:rPr>
          <w:sz w:val="24"/>
          <w:szCs w:val="24"/>
        </w:rPr>
      </w:pPr>
      <w:r>
        <w:rPr>
          <w:sz w:val="24"/>
          <w:szCs w:val="24"/>
        </w:rPr>
        <w:t xml:space="preserve">Found existing </w:t>
      </w:r>
      <w:r w:rsidR="000E5F27" w:rsidRPr="0001110E">
        <w:rPr>
          <w:sz w:val="24"/>
          <w:szCs w:val="24"/>
        </w:rPr>
        <w:t xml:space="preserve">sources of </w:t>
      </w:r>
      <w:r w:rsidR="000E5F27">
        <w:rPr>
          <w:sz w:val="24"/>
          <w:szCs w:val="24"/>
        </w:rPr>
        <w:t>maths</w:t>
      </w:r>
      <w:r w:rsidR="000E5F27" w:rsidRPr="0001110E">
        <w:rPr>
          <w:sz w:val="24"/>
          <w:szCs w:val="24"/>
        </w:rPr>
        <w:t xml:space="preserve"> engagement material and how these can be adapted to maximise relevance and engagement potential</w:t>
      </w:r>
      <w:r w:rsidR="000E5F27">
        <w:rPr>
          <w:sz w:val="24"/>
          <w:szCs w:val="24"/>
        </w:rPr>
        <w:t>; and</w:t>
      </w:r>
    </w:p>
    <w:p w:rsidR="000E5F27" w:rsidRDefault="000E5F27" w:rsidP="000E5F27">
      <w:pPr>
        <w:spacing w:before="0" w:line="240" w:lineRule="auto"/>
        <w:ind w:left="1080"/>
        <w:rPr>
          <w:sz w:val="24"/>
          <w:szCs w:val="24"/>
        </w:rPr>
      </w:pPr>
    </w:p>
    <w:p w:rsidR="000E5F27" w:rsidRPr="0001110E" w:rsidRDefault="000E5F27" w:rsidP="000E5F27">
      <w:pPr>
        <w:numPr>
          <w:ilvl w:val="0"/>
          <w:numId w:val="20"/>
        </w:numPr>
        <w:spacing w:before="0" w:line="240" w:lineRule="auto"/>
        <w:rPr>
          <w:sz w:val="24"/>
          <w:szCs w:val="24"/>
        </w:rPr>
      </w:pPr>
      <w:r w:rsidRPr="0001110E">
        <w:rPr>
          <w:sz w:val="24"/>
          <w:szCs w:val="24"/>
        </w:rPr>
        <w:t xml:space="preserve">Worked in partnership with their </w:t>
      </w:r>
      <w:r>
        <w:rPr>
          <w:sz w:val="24"/>
          <w:szCs w:val="24"/>
        </w:rPr>
        <w:t>learning</w:t>
      </w:r>
      <w:r w:rsidRPr="0001110E">
        <w:rPr>
          <w:sz w:val="24"/>
          <w:szCs w:val="24"/>
        </w:rPr>
        <w:t xml:space="preserve"> provider to identify a range of engagement approaches.</w:t>
      </w:r>
    </w:p>
    <w:p w:rsidR="00233AA2" w:rsidRPr="0001110E" w:rsidRDefault="00233AA2" w:rsidP="0001110E">
      <w:pPr>
        <w:pStyle w:val="ListParagraph"/>
        <w:tabs>
          <w:tab w:val="left" w:pos="4365"/>
        </w:tabs>
        <w:spacing w:after="0" w:line="240" w:lineRule="auto"/>
        <w:ind w:left="0"/>
        <w:rPr>
          <w:rFonts w:ascii="Arial" w:hAnsi="Arial" w:cs="Arial"/>
          <w:b w:val="0"/>
        </w:rPr>
      </w:pPr>
    </w:p>
    <w:p w:rsidR="00352B46" w:rsidRDefault="00352B46" w:rsidP="0001110E">
      <w:pPr>
        <w:pStyle w:val="ListParagraph"/>
        <w:tabs>
          <w:tab w:val="left" w:pos="4365"/>
        </w:tabs>
        <w:spacing w:after="0" w:line="240" w:lineRule="auto"/>
        <w:ind w:left="0"/>
        <w:rPr>
          <w:rFonts w:ascii="Arial" w:hAnsi="Arial" w:cs="Arial"/>
          <w:b w:val="0"/>
        </w:rPr>
      </w:pPr>
    </w:p>
    <w:p w:rsidR="00233AA2" w:rsidRPr="0001110E" w:rsidRDefault="00233AA2" w:rsidP="0001110E">
      <w:pPr>
        <w:pStyle w:val="ListParagraph"/>
        <w:tabs>
          <w:tab w:val="left" w:pos="4365"/>
        </w:tabs>
        <w:spacing w:after="0" w:line="240" w:lineRule="auto"/>
        <w:ind w:left="0"/>
        <w:rPr>
          <w:rFonts w:ascii="Arial" w:hAnsi="Arial" w:cs="Arial"/>
          <w:b w:val="0"/>
        </w:rPr>
      </w:pPr>
      <w:r w:rsidRPr="0001110E">
        <w:rPr>
          <w:rFonts w:ascii="Arial" w:hAnsi="Arial" w:cs="Arial"/>
          <w:b w:val="0"/>
        </w:rPr>
        <w:t>Suggested timings are for guidance purposes only. Trainers should adapt content to meet the needs and experience levels of the participants.</w:t>
      </w:r>
    </w:p>
    <w:p w:rsidR="0001110E" w:rsidRDefault="0001110E" w:rsidP="0001110E">
      <w:pPr>
        <w:spacing w:before="0" w:line="240" w:lineRule="auto"/>
        <w:rPr>
          <w:b/>
          <w:sz w:val="24"/>
          <w:szCs w:val="24"/>
        </w:rPr>
      </w:pPr>
    </w:p>
    <w:p w:rsidR="00352B46" w:rsidRDefault="00352B46" w:rsidP="0001110E">
      <w:pPr>
        <w:spacing w:before="0" w:line="240" w:lineRule="auto"/>
        <w:rPr>
          <w:b/>
          <w:sz w:val="24"/>
          <w:szCs w:val="24"/>
        </w:rPr>
      </w:pPr>
    </w:p>
    <w:p w:rsidR="00233AA2" w:rsidRDefault="00233AA2" w:rsidP="0001110E">
      <w:pPr>
        <w:spacing w:before="0" w:line="240" w:lineRule="auto"/>
        <w:rPr>
          <w:b/>
          <w:sz w:val="24"/>
          <w:szCs w:val="24"/>
        </w:rPr>
      </w:pPr>
      <w:r w:rsidRPr="0001110E">
        <w:rPr>
          <w:b/>
          <w:sz w:val="24"/>
          <w:szCs w:val="24"/>
        </w:rPr>
        <w:t>TN – trainer notes</w:t>
      </w:r>
      <w:r w:rsidRPr="0001110E">
        <w:rPr>
          <w:b/>
          <w:sz w:val="24"/>
          <w:szCs w:val="24"/>
        </w:rPr>
        <w:tab/>
        <w:t>HO – hando</w:t>
      </w:r>
      <w:r w:rsidR="005278A0" w:rsidRPr="0001110E">
        <w:rPr>
          <w:b/>
          <w:sz w:val="24"/>
          <w:szCs w:val="24"/>
        </w:rPr>
        <w:t>ut</w:t>
      </w:r>
      <w:r w:rsidR="005278A0" w:rsidRPr="0001110E">
        <w:rPr>
          <w:b/>
          <w:sz w:val="24"/>
          <w:szCs w:val="24"/>
        </w:rPr>
        <w:tab/>
        <w:t xml:space="preserve">R – resource </w:t>
      </w:r>
      <w:r w:rsidR="000E5F27">
        <w:rPr>
          <w:b/>
          <w:sz w:val="24"/>
          <w:szCs w:val="24"/>
        </w:rPr>
        <w:tab/>
      </w:r>
      <w:r w:rsidR="005278A0" w:rsidRPr="0001110E">
        <w:rPr>
          <w:b/>
          <w:sz w:val="24"/>
          <w:szCs w:val="24"/>
        </w:rPr>
        <w:t>PP</w:t>
      </w:r>
      <w:r w:rsidR="000E5F27">
        <w:rPr>
          <w:b/>
          <w:sz w:val="24"/>
          <w:szCs w:val="24"/>
        </w:rPr>
        <w:t>T</w:t>
      </w:r>
      <w:r w:rsidR="005278A0" w:rsidRPr="0001110E">
        <w:rPr>
          <w:b/>
          <w:sz w:val="24"/>
          <w:szCs w:val="24"/>
        </w:rPr>
        <w:t xml:space="preserve"> – </w:t>
      </w:r>
      <w:r w:rsidRPr="0001110E">
        <w:rPr>
          <w:b/>
          <w:sz w:val="24"/>
          <w:szCs w:val="24"/>
        </w:rPr>
        <w:t>slide</w:t>
      </w:r>
      <w:r w:rsidR="000E5F27">
        <w:rPr>
          <w:b/>
          <w:sz w:val="24"/>
          <w:szCs w:val="24"/>
        </w:rPr>
        <w:t>s</w:t>
      </w:r>
    </w:p>
    <w:p w:rsidR="0001110E" w:rsidRPr="0001110E" w:rsidRDefault="0001110E" w:rsidP="0001110E">
      <w:pPr>
        <w:spacing w:before="0" w:line="240" w:lineRule="auto"/>
        <w:rPr>
          <w:b/>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111"/>
        <w:gridCol w:w="1134"/>
        <w:gridCol w:w="1275"/>
        <w:gridCol w:w="1701"/>
      </w:tblGrid>
      <w:tr w:rsidR="00015D8D" w:rsidRPr="00153F12" w:rsidTr="00970EB4">
        <w:trPr>
          <w:trHeight w:val="310"/>
          <w:tblHeader/>
        </w:trPr>
        <w:tc>
          <w:tcPr>
            <w:tcW w:w="959" w:type="dxa"/>
            <w:vMerge w:val="restart"/>
            <w:shd w:val="clear" w:color="auto" w:fill="E36C0A" w:themeFill="accent6" w:themeFillShade="BF"/>
          </w:tcPr>
          <w:p w:rsidR="00015D8D" w:rsidRPr="00F7554C" w:rsidRDefault="00015D8D" w:rsidP="00970EB4">
            <w:pPr>
              <w:pStyle w:val="Heading1"/>
              <w:spacing w:before="0" w:line="240" w:lineRule="auto"/>
              <w:rPr>
                <w:szCs w:val="24"/>
                <w:lang w:val="en-GB"/>
              </w:rPr>
            </w:pPr>
            <w:r w:rsidRPr="00F7554C">
              <w:rPr>
                <w:szCs w:val="24"/>
                <w:lang w:val="en-GB"/>
              </w:rPr>
              <w:t xml:space="preserve">Time </w:t>
            </w:r>
          </w:p>
        </w:tc>
        <w:tc>
          <w:tcPr>
            <w:tcW w:w="4111" w:type="dxa"/>
            <w:vMerge w:val="restart"/>
            <w:shd w:val="clear" w:color="auto" w:fill="E36C0A" w:themeFill="accent6" w:themeFillShade="BF"/>
          </w:tcPr>
          <w:p w:rsidR="00015D8D" w:rsidRPr="00F7554C" w:rsidRDefault="00015D8D" w:rsidP="00970EB4">
            <w:pPr>
              <w:pStyle w:val="Heading1"/>
              <w:spacing w:before="0" w:line="240" w:lineRule="auto"/>
              <w:rPr>
                <w:szCs w:val="24"/>
                <w:lang w:val="en-GB"/>
              </w:rPr>
            </w:pPr>
            <w:r w:rsidRPr="00F7554C">
              <w:rPr>
                <w:szCs w:val="24"/>
                <w:lang w:val="en-GB"/>
              </w:rPr>
              <w:t>Content</w:t>
            </w:r>
          </w:p>
        </w:tc>
        <w:tc>
          <w:tcPr>
            <w:tcW w:w="4110" w:type="dxa"/>
            <w:gridSpan w:val="3"/>
            <w:shd w:val="clear" w:color="auto" w:fill="E36C0A" w:themeFill="accent6" w:themeFillShade="BF"/>
          </w:tcPr>
          <w:p w:rsidR="00015D8D" w:rsidRPr="00F7554C" w:rsidRDefault="00015D8D" w:rsidP="00970EB4">
            <w:pPr>
              <w:spacing w:before="0" w:line="240" w:lineRule="auto"/>
              <w:jc w:val="center"/>
              <w:rPr>
                <w:b/>
                <w:sz w:val="24"/>
                <w:szCs w:val="24"/>
              </w:rPr>
            </w:pPr>
            <w:r w:rsidRPr="00F7554C">
              <w:rPr>
                <w:b/>
                <w:sz w:val="24"/>
                <w:szCs w:val="24"/>
              </w:rPr>
              <w:t>Resources</w:t>
            </w:r>
          </w:p>
        </w:tc>
      </w:tr>
      <w:tr w:rsidR="00015D8D" w:rsidRPr="00153F12" w:rsidTr="00970EB4">
        <w:trPr>
          <w:trHeight w:val="310"/>
          <w:tblHeader/>
        </w:trPr>
        <w:tc>
          <w:tcPr>
            <w:tcW w:w="959" w:type="dxa"/>
            <w:vMerge/>
            <w:shd w:val="clear" w:color="auto" w:fill="E36C0A" w:themeFill="accent6" w:themeFillShade="BF"/>
          </w:tcPr>
          <w:p w:rsidR="00015D8D" w:rsidRPr="00F7554C" w:rsidRDefault="00015D8D" w:rsidP="00970EB4">
            <w:pPr>
              <w:pStyle w:val="Heading1"/>
              <w:spacing w:before="0" w:line="240" w:lineRule="auto"/>
              <w:rPr>
                <w:szCs w:val="24"/>
                <w:lang w:val="en-GB"/>
              </w:rPr>
            </w:pPr>
          </w:p>
        </w:tc>
        <w:tc>
          <w:tcPr>
            <w:tcW w:w="4111" w:type="dxa"/>
            <w:vMerge/>
            <w:shd w:val="clear" w:color="auto" w:fill="E36C0A" w:themeFill="accent6" w:themeFillShade="BF"/>
          </w:tcPr>
          <w:p w:rsidR="00015D8D" w:rsidRPr="00F7554C" w:rsidRDefault="00015D8D" w:rsidP="00970EB4">
            <w:pPr>
              <w:pStyle w:val="Heading1"/>
              <w:spacing w:before="0" w:line="240" w:lineRule="auto"/>
              <w:rPr>
                <w:szCs w:val="24"/>
                <w:lang w:val="en-GB"/>
              </w:rPr>
            </w:pPr>
          </w:p>
        </w:tc>
        <w:tc>
          <w:tcPr>
            <w:tcW w:w="1134" w:type="dxa"/>
            <w:shd w:val="clear" w:color="auto" w:fill="E36C0A" w:themeFill="accent6" w:themeFillShade="BF"/>
          </w:tcPr>
          <w:p w:rsidR="00015D8D" w:rsidRPr="00F7554C" w:rsidRDefault="00015D8D" w:rsidP="00970EB4">
            <w:pPr>
              <w:pStyle w:val="Heading1"/>
              <w:spacing w:before="0" w:line="240" w:lineRule="auto"/>
              <w:rPr>
                <w:bCs/>
                <w:szCs w:val="24"/>
                <w:lang w:val="en-GB"/>
              </w:rPr>
            </w:pPr>
            <w:r w:rsidRPr="00F7554C">
              <w:rPr>
                <w:bCs/>
                <w:szCs w:val="24"/>
                <w:lang w:val="en-GB"/>
              </w:rPr>
              <w:t>No.</w:t>
            </w:r>
          </w:p>
        </w:tc>
        <w:tc>
          <w:tcPr>
            <w:tcW w:w="1275" w:type="dxa"/>
            <w:shd w:val="clear" w:color="auto" w:fill="E36C0A" w:themeFill="accent6" w:themeFillShade="BF"/>
          </w:tcPr>
          <w:p w:rsidR="00015D8D" w:rsidRPr="00F7554C" w:rsidRDefault="00015D8D" w:rsidP="00970EB4">
            <w:pPr>
              <w:pStyle w:val="Heading1"/>
              <w:spacing w:before="0" w:line="240" w:lineRule="auto"/>
              <w:rPr>
                <w:bCs/>
                <w:szCs w:val="24"/>
                <w:lang w:val="en-GB"/>
              </w:rPr>
            </w:pPr>
            <w:r w:rsidRPr="00F7554C">
              <w:rPr>
                <w:bCs/>
                <w:szCs w:val="24"/>
                <w:lang w:val="en-GB"/>
              </w:rPr>
              <w:t>Style</w:t>
            </w:r>
          </w:p>
        </w:tc>
        <w:tc>
          <w:tcPr>
            <w:tcW w:w="1701" w:type="dxa"/>
            <w:shd w:val="clear" w:color="auto" w:fill="E36C0A" w:themeFill="accent6" w:themeFillShade="BF"/>
          </w:tcPr>
          <w:p w:rsidR="00015D8D" w:rsidRPr="00F7554C" w:rsidRDefault="00015D8D" w:rsidP="00970EB4">
            <w:pPr>
              <w:pStyle w:val="Heading1"/>
              <w:spacing w:before="0" w:line="240" w:lineRule="auto"/>
              <w:rPr>
                <w:bCs/>
                <w:szCs w:val="24"/>
                <w:lang w:val="en-GB"/>
              </w:rPr>
            </w:pPr>
            <w:r w:rsidRPr="00F7554C">
              <w:rPr>
                <w:bCs/>
                <w:szCs w:val="24"/>
                <w:lang w:val="en-GB"/>
              </w:rPr>
              <w:t>Title</w:t>
            </w:r>
          </w:p>
        </w:tc>
      </w:tr>
      <w:tr w:rsidR="00015D8D" w:rsidRPr="00153F12" w:rsidTr="00970EB4">
        <w:tc>
          <w:tcPr>
            <w:tcW w:w="959" w:type="dxa"/>
          </w:tcPr>
          <w:p w:rsidR="00015D8D" w:rsidRPr="0001110E" w:rsidRDefault="00015D8D" w:rsidP="00970EB4">
            <w:pPr>
              <w:spacing w:before="0" w:line="240" w:lineRule="auto"/>
            </w:pPr>
            <w:r w:rsidRPr="0001110E">
              <w:t>15m</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rPr>
                <w:i/>
              </w:rPr>
            </w:pPr>
            <w:r w:rsidRPr="0001110E">
              <w:rPr>
                <w:i/>
              </w:rPr>
              <w:t>(Total 15m)</w:t>
            </w:r>
          </w:p>
        </w:tc>
        <w:tc>
          <w:tcPr>
            <w:tcW w:w="4111" w:type="dxa"/>
          </w:tcPr>
          <w:p w:rsidR="00015D8D" w:rsidRPr="0001110E" w:rsidRDefault="00015D8D" w:rsidP="00970EB4">
            <w:pPr>
              <w:pStyle w:val="Heading1"/>
              <w:spacing w:before="0" w:line="240" w:lineRule="auto"/>
              <w:rPr>
                <w:b w:val="0"/>
                <w:sz w:val="22"/>
                <w:lang w:val="en-GB"/>
              </w:rPr>
            </w:pPr>
            <w:r>
              <w:rPr>
                <w:sz w:val="22"/>
                <w:lang w:val="en-GB"/>
              </w:rPr>
              <w:t xml:space="preserve">TN </w:t>
            </w:r>
            <w:r w:rsidRPr="0001110E">
              <w:rPr>
                <w:sz w:val="22"/>
                <w:lang w:val="en-GB"/>
              </w:rPr>
              <w:t>1. Starter: Ice breaker and introduction</w:t>
            </w:r>
          </w:p>
          <w:p w:rsidR="00015D8D" w:rsidRDefault="00015D8D" w:rsidP="00970EB4">
            <w:pPr>
              <w:spacing w:before="0" w:line="240" w:lineRule="auto"/>
            </w:pPr>
          </w:p>
          <w:p w:rsidR="00015D8D" w:rsidRDefault="00015D8D" w:rsidP="00970EB4">
            <w:pPr>
              <w:spacing w:before="0" w:line="240" w:lineRule="auto"/>
            </w:pPr>
            <w:r w:rsidRPr="0001110E">
              <w:t xml:space="preserve">Show </w:t>
            </w:r>
            <w:r w:rsidRPr="00582351">
              <w:rPr>
                <w:b/>
              </w:rPr>
              <w:t>PPT 2</w:t>
            </w:r>
            <w:r w:rsidRPr="0001110E">
              <w:t>. Participants start to work on matching the statistics to the statements</w:t>
            </w:r>
            <w:r>
              <w:t xml:space="preserve"> (in </w:t>
            </w:r>
            <w:r w:rsidRPr="00582351">
              <w:rPr>
                <w:b/>
              </w:rPr>
              <w:t>R 1</w:t>
            </w:r>
            <w:r>
              <w:t xml:space="preserve">) </w:t>
            </w:r>
            <w:r w:rsidRPr="0001110E">
              <w:t>as they arrive.  Take feedback and talk through the implica</w:t>
            </w:r>
            <w:r>
              <w:t>tions of the scale of need for employers</w:t>
            </w:r>
            <w:r w:rsidRPr="0001110E">
              <w:t>.</w:t>
            </w:r>
          </w:p>
          <w:p w:rsidR="00015D8D" w:rsidRDefault="00015D8D" w:rsidP="00970EB4">
            <w:pPr>
              <w:spacing w:before="0" w:line="240" w:lineRule="auto"/>
            </w:pPr>
          </w:p>
          <w:p w:rsidR="00015D8D" w:rsidRPr="0001110E" w:rsidRDefault="00015D8D" w:rsidP="00970EB4">
            <w:pPr>
              <w:spacing w:before="0" w:line="240" w:lineRule="auto"/>
            </w:pPr>
            <w:r w:rsidRPr="009A5EAB">
              <w:rPr>
                <w:b/>
              </w:rPr>
              <w:t xml:space="preserve">HO 1 </w:t>
            </w:r>
            <w:r>
              <w:t xml:space="preserve">can be used to remind participants about levels. </w:t>
            </w:r>
          </w:p>
          <w:p w:rsidR="00015D8D" w:rsidRPr="0001110E" w:rsidRDefault="00015D8D" w:rsidP="00970EB4">
            <w:pPr>
              <w:spacing w:before="0" w:line="240" w:lineRule="auto"/>
            </w:pPr>
          </w:p>
        </w:tc>
        <w:tc>
          <w:tcPr>
            <w:tcW w:w="1134" w:type="dxa"/>
          </w:tcPr>
          <w:p w:rsidR="00015D8D" w:rsidRPr="0001110E" w:rsidRDefault="00015D8D" w:rsidP="00970EB4">
            <w:pPr>
              <w:spacing w:before="0" w:line="240" w:lineRule="auto"/>
            </w:pPr>
            <w:r>
              <w:t>PPT 1-2</w:t>
            </w:r>
          </w:p>
          <w:p w:rsidR="00015D8D" w:rsidRPr="0001110E"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pPr>
            <w:r w:rsidRPr="0001110E">
              <w:t>R</w:t>
            </w:r>
            <w:r>
              <w:t xml:space="preserve"> </w:t>
            </w:r>
            <w:r w:rsidRPr="0001110E">
              <w:t>1</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r w:rsidRPr="0001110E">
              <w:t>HO</w:t>
            </w:r>
            <w:r>
              <w:t xml:space="preserve"> </w:t>
            </w:r>
            <w:r w:rsidRPr="0001110E">
              <w:t>1</w:t>
            </w:r>
          </w:p>
          <w:p w:rsidR="00015D8D" w:rsidRPr="0001110E" w:rsidRDefault="00015D8D" w:rsidP="00970EB4">
            <w:pPr>
              <w:spacing w:before="0" w:line="240" w:lineRule="auto"/>
            </w:pPr>
          </w:p>
          <w:p w:rsidR="00015D8D" w:rsidRPr="0001110E" w:rsidRDefault="00015D8D" w:rsidP="00970EB4">
            <w:pPr>
              <w:spacing w:before="0" w:line="240" w:lineRule="auto"/>
            </w:pPr>
          </w:p>
        </w:tc>
        <w:tc>
          <w:tcPr>
            <w:tcW w:w="1275" w:type="dxa"/>
          </w:tcPr>
          <w:p w:rsidR="00015D8D" w:rsidRPr="0001110E" w:rsidRDefault="00015D8D" w:rsidP="00970EB4">
            <w:pPr>
              <w:spacing w:before="0" w:line="240" w:lineRule="auto"/>
            </w:pPr>
            <w:r>
              <w:t xml:space="preserve">Slides </w:t>
            </w: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pPr>
            <w:r w:rsidRPr="0001110E">
              <w:t xml:space="preserve">Resource </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r w:rsidRPr="0001110E">
              <w:t>Handout</w:t>
            </w:r>
          </w:p>
          <w:p w:rsidR="00015D8D" w:rsidRPr="0001110E" w:rsidRDefault="00015D8D" w:rsidP="00970EB4">
            <w:pPr>
              <w:spacing w:before="0" w:line="240" w:lineRule="auto"/>
            </w:pPr>
          </w:p>
        </w:tc>
        <w:tc>
          <w:tcPr>
            <w:tcW w:w="1701" w:type="dxa"/>
          </w:tcPr>
          <w:p w:rsidR="00015D8D" w:rsidRPr="0001110E" w:rsidRDefault="00015D8D" w:rsidP="00970EB4">
            <w:pPr>
              <w:spacing w:before="0" w:line="240" w:lineRule="auto"/>
            </w:pPr>
            <w:r>
              <w:t>Introduction, activity instructions</w:t>
            </w:r>
          </w:p>
          <w:p w:rsidR="00015D8D" w:rsidRPr="0001110E" w:rsidRDefault="00015D8D" w:rsidP="00970EB4">
            <w:pPr>
              <w:spacing w:before="0" w:line="240" w:lineRule="auto"/>
            </w:pPr>
          </w:p>
          <w:p w:rsidR="00015D8D" w:rsidRPr="0001110E" w:rsidRDefault="00015D8D" w:rsidP="00970EB4">
            <w:pPr>
              <w:spacing w:before="0" w:line="240" w:lineRule="auto"/>
            </w:pPr>
            <w:r w:rsidRPr="0001110E">
              <w:t>Percentage</w:t>
            </w:r>
            <w:r>
              <w:t xml:space="preserve"> </w:t>
            </w:r>
            <w:r w:rsidRPr="0001110E">
              <w:t xml:space="preserve">quiz </w:t>
            </w:r>
            <w:r>
              <w:t xml:space="preserve">– </w:t>
            </w:r>
            <w:r w:rsidRPr="0001110E">
              <w:t>m</w:t>
            </w:r>
            <w:r>
              <w:t>atching cards</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r w:rsidRPr="0001110E">
              <w:t>Numeracy levels</w:t>
            </w:r>
          </w:p>
          <w:p w:rsidR="00015D8D" w:rsidRPr="0001110E" w:rsidRDefault="00015D8D" w:rsidP="00970EB4">
            <w:pPr>
              <w:spacing w:before="0" w:line="240" w:lineRule="auto"/>
            </w:pPr>
          </w:p>
        </w:tc>
      </w:tr>
      <w:tr w:rsidR="00015D8D" w:rsidRPr="00153F12" w:rsidTr="00970EB4">
        <w:tc>
          <w:tcPr>
            <w:tcW w:w="959" w:type="dxa"/>
          </w:tcPr>
          <w:p w:rsidR="00015D8D" w:rsidRPr="0001110E" w:rsidRDefault="00015D8D" w:rsidP="00970EB4">
            <w:pPr>
              <w:spacing w:before="0" w:line="240" w:lineRule="auto"/>
            </w:pPr>
            <w:r w:rsidRPr="0001110E">
              <w:t>15m</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rPr>
                <w:i/>
              </w:rPr>
            </w:pPr>
            <w:r w:rsidRPr="0001110E">
              <w:rPr>
                <w:i/>
              </w:rPr>
              <w:t>(Total 30m)</w:t>
            </w:r>
          </w:p>
        </w:tc>
        <w:tc>
          <w:tcPr>
            <w:tcW w:w="4111" w:type="dxa"/>
          </w:tcPr>
          <w:p w:rsidR="00015D8D" w:rsidRPr="0001110E" w:rsidRDefault="00015D8D" w:rsidP="00970EB4">
            <w:pPr>
              <w:pStyle w:val="NormalWeb"/>
              <w:spacing w:before="0" w:beforeAutospacing="0" w:after="0" w:afterAutospacing="0"/>
              <w:rPr>
                <w:rFonts w:ascii="Arial" w:hAnsi="Arial" w:cs="Arial"/>
                <w:sz w:val="22"/>
                <w:szCs w:val="22"/>
              </w:rPr>
            </w:pPr>
            <w:r>
              <w:rPr>
                <w:rFonts w:ascii="Arial" w:hAnsi="Arial" w:cs="Arial"/>
                <w:b/>
                <w:bCs/>
              </w:rPr>
              <w:t xml:space="preserve">TN </w:t>
            </w:r>
            <w:r w:rsidRPr="0001110E">
              <w:rPr>
                <w:rFonts w:ascii="Arial" w:hAnsi="Arial" w:cs="Arial"/>
                <w:b/>
                <w:bCs/>
              </w:rPr>
              <w:t>2. Aims and objectives and defining terms</w:t>
            </w:r>
            <w:r w:rsidRPr="0001110E">
              <w:rPr>
                <w:rFonts w:ascii="Arial" w:hAnsi="Arial" w:cs="Arial"/>
                <w:sz w:val="22"/>
                <w:szCs w:val="22"/>
              </w:rPr>
              <w:t xml:space="preserve"> </w:t>
            </w:r>
          </w:p>
          <w:p w:rsidR="00015D8D" w:rsidRDefault="00015D8D" w:rsidP="00970EB4">
            <w:pPr>
              <w:pStyle w:val="Heading1"/>
              <w:spacing w:before="0" w:line="240" w:lineRule="auto"/>
              <w:rPr>
                <w:b w:val="0"/>
                <w:sz w:val="22"/>
              </w:rPr>
            </w:pPr>
          </w:p>
          <w:p w:rsidR="00015D8D" w:rsidRPr="0001110E" w:rsidRDefault="00015D8D" w:rsidP="00970EB4">
            <w:pPr>
              <w:pStyle w:val="Heading1"/>
              <w:spacing w:before="0" w:line="240" w:lineRule="auto"/>
              <w:rPr>
                <w:b w:val="0"/>
                <w:sz w:val="22"/>
                <w:lang w:val="en-GB"/>
              </w:rPr>
            </w:pPr>
            <w:r w:rsidRPr="0001110E">
              <w:rPr>
                <w:b w:val="0"/>
                <w:sz w:val="22"/>
              </w:rPr>
              <w:t>Introduce aims and objectives</w:t>
            </w:r>
            <w:r w:rsidRPr="0001110E">
              <w:rPr>
                <w:sz w:val="22"/>
              </w:rPr>
              <w:t xml:space="preserve"> </w:t>
            </w:r>
            <w:r w:rsidRPr="0001110E">
              <w:rPr>
                <w:b w:val="0"/>
                <w:sz w:val="22"/>
                <w:lang w:val="en-GB"/>
              </w:rPr>
              <w:t>(</w:t>
            </w:r>
            <w:r w:rsidRPr="00CB0182">
              <w:rPr>
                <w:sz w:val="22"/>
                <w:lang w:val="en-GB"/>
              </w:rPr>
              <w:t>PPT 3-4</w:t>
            </w:r>
            <w:r w:rsidRPr="0001110E">
              <w:rPr>
                <w:b w:val="0"/>
                <w:sz w:val="22"/>
                <w:lang w:val="en-GB"/>
              </w:rPr>
              <w:t>)</w:t>
            </w:r>
          </w:p>
          <w:p w:rsidR="00015D8D" w:rsidRDefault="00015D8D" w:rsidP="00970EB4">
            <w:pPr>
              <w:spacing w:before="0" w:line="240" w:lineRule="auto"/>
            </w:pPr>
          </w:p>
          <w:p w:rsidR="00015D8D" w:rsidRPr="0001110E" w:rsidRDefault="00015D8D" w:rsidP="00970EB4">
            <w:pPr>
              <w:spacing w:before="0" w:line="240" w:lineRule="auto"/>
            </w:pPr>
            <w:r>
              <w:t>Introduce reflective l</w:t>
            </w:r>
            <w:r w:rsidRPr="0001110E">
              <w:t xml:space="preserve">og </w:t>
            </w:r>
            <w:r>
              <w:t>(</w:t>
            </w:r>
            <w:r w:rsidRPr="00315EC2">
              <w:rPr>
                <w:b/>
              </w:rPr>
              <w:t>HO 2</w:t>
            </w:r>
            <w:r>
              <w:t xml:space="preserve">) </w:t>
            </w:r>
            <w:r w:rsidRPr="0001110E">
              <w:t>and explain purpose.</w:t>
            </w:r>
          </w:p>
          <w:p w:rsidR="00015D8D" w:rsidRDefault="00015D8D" w:rsidP="00970EB4">
            <w:pPr>
              <w:pStyle w:val="NormalWeb"/>
              <w:spacing w:before="0" w:beforeAutospacing="0" w:after="0" w:afterAutospacing="0"/>
              <w:rPr>
                <w:rFonts w:ascii="Arial" w:hAnsi="Arial" w:cs="Arial"/>
                <w:sz w:val="22"/>
                <w:szCs w:val="22"/>
              </w:rPr>
            </w:pPr>
          </w:p>
          <w:p w:rsidR="00015D8D" w:rsidRPr="0001110E" w:rsidRDefault="00015D8D" w:rsidP="00970EB4">
            <w:pPr>
              <w:pStyle w:val="NormalWeb"/>
              <w:spacing w:before="0" w:beforeAutospacing="0" w:after="0" w:afterAutospacing="0"/>
              <w:rPr>
                <w:rFonts w:ascii="Arial" w:hAnsi="Arial" w:cs="Arial"/>
                <w:sz w:val="22"/>
                <w:szCs w:val="22"/>
              </w:rPr>
            </w:pPr>
            <w:r w:rsidRPr="0001110E">
              <w:rPr>
                <w:rFonts w:ascii="Arial" w:hAnsi="Arial" w:cs="Arial"/>
                <w:sz w:val="22"/>
                <w:szCs w:val="22"/>
              </w:rPr>
              <w:t xml:space="preserve">Ask participants to work in small groups to discuss what they understand by ‘numeracy’. </w:t>
            </w:r>
          </w:p>
          <w:p w:rsidR="00015D8D" w:rsidRDefault="00015D8D" w:rsidP="00970EB4">
            <w:pPr>
              <w:pStyle w:val="NormalWeb"/>
              <w:spacing w:before="0" w:beforeAutospacing="0" w:after="0" w:afterAutospacing="0"/>
              <w:rPr>
                <w:rFonts w:ascii="Arial" w:hAnsi="Arial" w:cs="Arial"/>
                <w:sz w:val="22"/>
                <w:szCs w:val="22"/>
              </w:rPr>
            </w:pPr>
          </w:p>
          <w:p w:rsidR="00015D8D" w:rsidRPr="0001110E" w:rsidRDefault="00015D8D" w:rsidP="00970EB4">
            <w:pPr>
              <w:pStyle w:val="NormalWeb"/>
              <w:spacing w:before="0" w:beforeAutospacing="0" w:after="0" w:afterAutospacing="0"/>
              <w:rPr>
                <w:rFonts w:ascii="Arial" w:hAnsi="Arial" w:cs="Arial"/>
                <w:sz w:val="22"/>
                <w:szCs w:val="22"/>
              </w:rPr>
            </w:pPr>
            <w:r w:rsidRPr="0001110E">
              <w:rPr>
                <w:rFonts w:ascii="Arial" w:hAnsi="Arial" w:cs="Arial"/>
                <w:sz w:val="22"/>
                <w:szCs w:val="22"/>
              </w:rPr>
              <w:t xml:space="preserve">Take feedback and discuss answers in context of definitions on </w:t>
            </w:r>
            <w:r w:rsidRPr="00CB0182">
              <w:rPr>
                <w:rFonts w:ascii="Arial" w:hAnsi="Arial" w:cs="Arial"/>
                <w:b/>
                <w:sz w:val="22"/>
                <w:szCs w:val="22"/>
              </w:rPr>
              <w:t>PPT 5-6</w:t>
            </w:r>
            <w:r w:rsidRPr="0001110E">
              <w:rPr>
                <w:rFonts w:ascii="Arial" w:hAnsi="Arial" w:cs="Arial"/>
                <w:sz w:val="22"/>
                <w:szCs w:val="22"/>
              </w:rPr>
              <w:t>.</w:t>
            </w:r>
          </w:p>
          <w:p w:rsidR="00015D8D" w:rsidRPr="0001110E" w:rsidRDefault="00015D8D" w:rsidP="00970EB4">
            <w:pPr>
              <w:pStyle w:val="NormalWeb"/>
              <w:spacing w:before="0" w:beforeAutospacing="0" w:after="0" w:afterAutospacing="0"/>
              <w:rPr>
                <w:rFonts w:ascii="Arial" w:hAnsi="Arial" w:cs="Arial"/>
                <w:sz w:val="22"/>
                <w:szCs w:val="22"/>
              </w:rPr>
            </w:pPr>
          </w:p>
        </w:tc>
        <w:tc>
          <w:tcPr>
            <w:tcW w:w="1134" w:type="dxa"/>
          </w:tcPr>
          <w:p w:rsidR="00015D8D" w:rsidRPr="0001110E" w:rsidRDefault="00015D8D" w:rsidP="00970EB4">
            <w:pPr>
              <w:spacing w:before="0" w:line="240" w:lineRule="auto"/>
            </w:pPr>
          </w:p>
          <w:p w:rsidR="00015D8D" w:rsidRPr="0001110E" w:rsidRDefault="00015D8D" w:rsidP="00970EB4">
            <w:pPr>
              <w:spacing w:before="0" w:line="240" w:lineRule="auto"/>
            </w:pPr>
            <w:r>
              <w:t>PPT 3-6</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pPr>
            <w:r>
              <w:t xml:space="preserve">HO </w:t>
            </w:r>
            <w:r w:rsidRPr="0001110E">
              <w:t>2</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tc>
        <w:tc>
          <w:tcPr>
            <w:tcW w:w="1275" w:type="dxa"/>
          </w:tcPr>
          <w:p w:rsidR="00015D8D" w:rsidRDefault="00015D8D" w:rsidP="00970EB4">
            <w:pPr>
              <w:spacing w:before="0" w:line="240" w:lineRule="auto"/>
            </w:pPr>
          </w:p>
          <w:p w:rsidR="00015D8D" w:rsidRPr="0001110E" w:rsidRDefault="00015D8D" w:rsidP="00970EB4">
            <w:pPr>
              <w:spacing w:before="0" w:line="240" w:lineRule="auto"/>
            </w:pPr>
            <w:r>
              <w:t xml:space="preserve">Slides </w:t>
            </w:r>
          </w:p>
          <w:p w:rsidR="00015D8D" w:rsidRPr="0001110E"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pPr>
            <w:r>
              <w:t>Handout</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tc>
        <w:tc>
          <w:tcPr>
            <w:tcW w:w="1701" w:type="dxa"/>
          </w:tcPr>
          <w:p w:rsidR="00015D8D" w:rsidRDefault="00015D8D" w:rsidP="00970EB4">
            <w:pPr>
              <w:spacing w:before="0" w:line="240" w:lineRule="auto"/>
            </w:pPr>
          </w:p>
          <w:p w:rsidR="00015D8D" w:rsidRPr="0001110E" w:rsidRDefault="00015D8D" w:rsidP="00970EB4">
            <w:pPr>
              <w:spacing w:before="0" w:line="240" w:lineRule="auto"/>
            </w:pPr>
            <w:r>
              <w:t>Aim and outcomes; what is numeracy?</w:t>
            </w:r>
          </w:p>
          <w:p w:rsidR="00015D8D" w:rsidRPr="0001110E" w:rsidRDefault="00015D8D" w:rsidP="00970EB4">
            <w:pPr>
              <w:spacing w:before="0" w:line="240" w:lineRule="auto"/>
            </w:pPr>
          </w:p>
          <w:p w:rsidR="00015D8D" w:rsidRPr="0001110E" w:rsidRDefault="00015D8D" w:rsidP="00970EB4">
            <w:pPr>
              <w:spacing w:before="0" w:line="240" w:lineRule="auto"/>
            </w:pPr>
            <w:r w:rsidRPr="0001110E">
              <w:t>Reflective log</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tc>
      </w:tr>
      <w:tr w:rsidR="00015D8D" w:rsidRPr="00153F12" w:rsidTr="00970EB4">
        <w:tc>
          <w:tcPr>
            <w:tcW w:w="959" w:type="dxa"/>
          </w:tcPr>
          <w:p w:rsidR="00015D8D" w:rsidRPr="0001110E" w:rsidRDefault="00015D8D" w:rsidP="00970EB4">
            <w:pPr>
              <w:spacing w:before="0" w:line="240" w:lineRule="auto"/>
            </w:pPr>
            <w:r w:rsidRPr="0001110E">
              <w:lastRenderedPageBreak/>
              <w:t>25m</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rPr>
                <w:i/>
              </w:rPr>
            </w:pPr>
            <w:r w:rsidRPr="0001110E">
              <w:rPr>
                <w:i/>
              </w:rPr>
              <w:t>(Total 55m)</w:t>
            </w:r>
          </w:p>
        </w:tc>
        <w:tc>
          <w:tcPr>
            <w:tcW w:w="4111" w:type="dxa"/>
          </w:tcPr>
          <w:p w:rsidR="00015D8D" w:rsidRPr="0001110E" w:rsidRDefault="00015D8D" w:rsidP="00970EB4">
            <w:pPr>
              <w:pStyle w:val="QIASfLIPdefault"/>
              <w:rPr>
                <w:b/>
              </w:rPr>
            </w:pPr>
            <w:r>
              <w:rPr>
                <w:b/>
                <w:bCs/>
              </w:rPr>
              <w:t xml:space="preserve">TN </w:t>
            </w:r>
            <w:r w:rsidRPr="0001110E">
              <w:rPr>
                <w:b/>
                <w:bCs/>
              </w:rPr>
              <w:t>3</w:t>
            </w:r>
            <w:r>
              <w:rPr>
                <w:b/>
                <w:bCs/>
              </w:rPr>
              <w:t>.</w:t>
            </w:r>
            <w:r w:rsidRPr="0001110E">
              <w:rPr>
                <w:b/>
                <w:bCs/>
              </w:rPr>
              <w:t xml:space="preserve"> Identifying and </w:t>
            </w:r>
          </w:p>
          <w:p w:rsidR="00015D8D" w:rsidRDefault="00015D8D" w:rsidP="00970EB4">
            <w:pPr>
              <w:pStyle w:val="QIASfLIPdefault"/>
            </w:pPr>
          </w:p>
          <w:p w:rsidR="00015D8D" w:rsidRPr="0001110E" w:rsidRDefault="00015D8D" w:rsidP="00970EB4">
            <w:pPr>
              <w:pStyle w:val="QIASfLIPdefault"/>
            </w:pPr>
            <w:r>
              <w:t>Participants</w:t>
            </w:r>
            <w:r w:rsidRPr="0001110E">
              <w:t xml:space="preserve"> work in pairs to identify the particular barriers or challenges of engaging people in numeracy programmes.</w:t>
            </w:r>
          </w:p>
          <w:p w:rsidR="00015D8D" w:rsidRDefault="00015D8D" w:rsidP="00970EB4">
            <w:pPr>
              <w:pStyle w:val="QIASfLIPdefault"/>
            </w:pPr>
          </w:p>
          <w:p w:rsidR="00015D8D" w:rsidRPr="0001110E" w:rsidRDefault="00015D8D" w:rsidP="00970EB4">
            <w:pPr>
              <w:pStyle w:val="QIASfLIPdefault"/>
            </w:pPr>
            <w:r w:rsidRPr="0001110E">
              <w:t xml:space="preserve">People summarise each barrier on </w:t>
            </w:r>
            <w:r>
              <w:t>sticky notes</w:t>
            </w:r>
            <w:r w:rsidRPr="0001110E">
              <w:t xml:space="preserve"> and stick them on the prepared flipcharts. </w:t>
            </w:r>
          </w:p>
          <w:p w:rsidR="00015D8D" w:rsidRDefault="00015D8D" w:rsidP="00970EB4">
            <w:pPr>
              <w:pStyle w:val="QIASfLIPdefault"/>
            </w:pPr>
          </w:p>
          <w:p w:rsidR="00015D8D" w:rsidRPr="0001110E" w:rsidRDefault="00015D8D" w:rsidP="00970EB4">
            <w:pPr>
              <w:pStyle w:val="QIASfLIPdefault"/>
            </w:pPr>
            <w:r w:rsidRPr="0001110E">
              <w:t xml:space="preserve">Now split the group into 3 smaller groups and allocate each group one of the headings from the flipcharts. Ask them to share their success stories or ideas for overcoming them.   </w:t>
            </w:r>
          </w:p>
          <w:p w:rsidR="00015D8D" w:rsidRDefault="00015D8D" w:rsidP="00970EB4">
            <w:pPr>
              <w:pStyle w:val="QIASfLIPdefault"/>
            </w:pPr>
          </w:p>
          <w:p w:rsidR="00015D8D" w:rsidRPr="0001110E" w:rsidRDefault="00015D8D" w:rsidP="00970EB4">
            <w:pPr>
              <w:pStyle w:val="QIASfLIPdefault"/>
            </w:pPr>
            <w:r w:rsidRPr="0001110E">
              <w:t xml:space="preserve">Draw out key points of </w:t>
            </w:r>
            <w:r>
              <w:t xml:space="preserve">participants’ </w:t>
            </w:r>
            <w:r w:rsidRPr="0001110E">
              <w:t xml:space="preserve">experiences and compare with points on </w:t>
            </w:r>
            <w:r>
              <w:rPr>
                <w:b/>
              </w:rPr>
              <w:t>PPT</w:t>
            </w:r>
            <w:r w:rsidRPr="0001110E">
              <w:rPr>
                <w:b/>
              </w:rPr>
              <w:t xml:space="preserve"> 7-9</w:t>
            </w:r>
            <w:r w:rsidRPr="0001110E">
              <w:t>.</w:t>
            </w:r>
          </w:p>
          <w:p w:rsidR="00015D8D" w:rsidRDefault="00015D8D" w:rsidP="00970EB4">
            <w:pPr>
              <w:pStyle w:val="QIASfLIPdefault"/>
            </w:pPr>
          </w:p>
          <w:p w:rsidR="00015D8D" w:rsidRDefault="00015D8D" w:rsidP="00970EB4">
            <w:pPr>
              <w:pStyle w:val="QIASfLIPdefault"/>
            </w:pPr>
            <w:r w:rsidRPr="0001110E">
              <w:t>Remind participants to add any thoughts or actions to their reflective logs</w:t>
            </w:r>
            <w:r>
              <w:t xml:space="preserve"> (</w:t>
            </w:r>
            <w:r w:rsidRPr="000230A6">
              <w:rPr>
                <w:b/>
              </w:rPr>
              <w:t>HO 2</w:t>
            </w:r>
            <w:r>
              <w:t>)</w:t>
            </w:r>
            <w:r w:rsidRPr="0001110E">
              <w:t>.</w:t>
            </w:r>
          </w:p>
          <w:p w:rsidR="00015D8D" w:rsidRPr="0001110E" w:rsidRDefault="00015D8D" w:rsidP="00970EB4">
            <w:pPr>
              <w:pStyle w:val="QIASfLIPdefault"/>
            </w:pPr>
          </w:p>
        </w:tc>
        <w:tc>
          <w:tcPr>
            <w:tcW w:w="1134" w:type="dxa"/>
          </w:tcPr>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r>
              <w:t>PPT 7-9</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pPr>
            <w:r>
              <w:t xml:space="preserve">HO </w:t>
            </w:r>
            <w:r w:rsidRPr="0001110E">
              <w:t>2</w:t>
            </w:r>
          </w:p>
          <w:p w:rsidR="00015D8D" w:rsidRPr="0001110E" w:rsidRDefault="00015D8D" w:rsidP="00970EB4">
            <w:pPr>
              <w:spacing w:before="0" w:line="240" w:lineRule="auto"/>
            </w:pPr>
          </w:p>
        </w:tc>
        <w:tc>
          <w:tcPr>
            <w:tcW w:w="1275" w:type="dxa"/>
          </w:tcPr>
          <w:p w:rsidR="00015D8D" w:rsidRPr="0001110E" w:rsidRDefault="00015D8D" w:rsidP="00970EB4">
            <w:pPr>
              <w:pStyle w:val="QIASfLIPdefault"/>
            </w:pPr>
          </w:p>
          <w:p w:rsidR="00015D8D" w:rsidRDefault="00015D8D" w:rsidP="00970EB4">
            <w:pPr>
              <w:pStyle w:val="QIASfLIPdefault"/>
            </w:pPr>
          </w:p>
          <w:p w:rsidR="00015D8D" w:rsidRPr="0001110E" w:rsidRDefault="00015D8D" w:rsidP="00970EB4">
            <w:pPr>
              <w:pStyle w:val="QIASfLIPdefault"/>
            </w:pPr>
            <w:r>
              <w:t xml:space="preserve">Slides </w:t>
            </w:r>
          </w:p>
          <w:p w:rsidR="00015D8D" w:rsidRPr="0001110E" w:rsidRDefault="00015D8D" w:rsidP="00970EB4">
            <w:pPr>
              <w:pStyle w:val="QIASfLIPdefault"/>
            </w:pPr>
          </w:p>
          <w:p w:rsidR="00015D8D" w:rsidRPr="0001110E" w:rsidRDefault="00015D8D" w:rsidP="00970EB4">
            <w:pPr>
              <w:pStyle w:val="QIASfLIPdefault"/>
            </w:pPr>
          </w:p>
          <w:p w:rsidR="00015D8D" w:rsidRPr="0001110E" w:rsidRDefault="00015D8D" w:rsidP="00970EB4">
            <w:pPr>
              <w:pStyle w:val="QIASfLIPdefault"/>
            </w:pPr>
          </w:p>
          <w:p w:rsidR="00015D8D" w:rsidRPr="0001110E" w:rsidRDefault="00015D8D" w:rsidP="00970EB4">
            <w:pPr>
              <w:pStyle w:val="QIASfLIPdefault"/>
            </w:pPr>
          </w:p>
          <w:p w:rsidR="00015D8D" w:rsidRPr="0001110E" w:rsidRDefault="00015D8D" w:rsidP="00970EB4">
            <w:pPr>
              <w:pStyle w:val="QIASfLIPdefault"/>
            </w:pPr>
          </w:p>
          <w:p w:rsidR="00015D8D" w:rsidRPr="0001110E" w:rsidRDefault="00015D8D" w:rsidP="00970EB4">
            <w:pPr>
              <w:pStyle w:val="QIASfLIPdefault"/>
            </w:pPr>
          </w:p>
          <w:p w:rsidR="00015D8D" w:rsidRPr="0001110E" w:rsidRDefault="00015D8D" w:rsidP="00970EB4">
            <w:pPr>
              <w:pStyle w:val="QIASfLIPdefault"/>
            </w:pPr>
          </w:p>
          <w:p w:rsidR="00015D8D" w:rsidRPr="0001110E" w:rsidRDefault="00015D8D" w:rsidP="00970EB4">
            <w:pPr>
              <w:pStyle w:val="QIASfLIPdefault"/>
            </w:pPr>
          </w:p>
          <w:p w:rsidR="00015D8D" w:rsidRPr="0001110E" w:rsidRDefault="00015D8D" w:rsidP="00970EB4">
            <w:pPr>
              <w:pStyle w:val="QIASfLIPdefault"/>
            </w:pPr>
          </w:p>
          <w:p w:rsidR="00015D8D" w:rsidRPr="0001110E"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Pr="0001110E" w:rsidRDefault="00015D8D" w:rsidP="00970EB4">
            <w:pPr>
              <w:pStyle w:val="QIASfLIPdefault"/>
            </w:pPr>
            <w:r>
              <w:t>Handout</w:t>
            </w:r>
          </w:p>
          <w:p w:rsidR="00015D8D" w:rsidRPr="0001110E" w:rsidRDefault="00015D8D" w:rsidP="00970EB4">
            <w:pPr>
              <w:pStyle w:val="QIASfLIPdefault"/>
            </w:pPr>
          </w:p>
        </w:tc>
        <w:tc>
          <w:tcPr>
            <w:tcW w:w="1701" w:type="dxa"/>
          </w:tcPr>
          <w:p w:rsidR="00015D8D" w:rsidRPr="0001110E"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pPr>
            <w:r>
              <w:t xml:space="preserve">Barriers: individual, management, organisational </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pPr>
            <w:r w:rsidRPr="0001110E">
              <w:t>Reflective log</w:t>
            </w:r>
          </w:p>
          <w:p w:rsidR="00015D8D" w:rsidRPr="0001110E" w:rsidRDefault="00015D8D" w:rsidP="00970EB4">
            <w:pPr>
              <w:spacing w:before="0" w:line="240" w:lineRule="auto"/>
            </w:pPr>
          </w:p>
        </w:tc>
      </w:tr>
      <w:tr w:rsidR="00015D8D" w:rsidRPr="00153F12" w:rsidTr="00970EB4">
        <w:tc>
          <w:tcPr>
            <w:tcW w:w="959" w:type="dxa"/>
          </w:tcPr>
          <w:p w:rsidR="00015D8D" w:rsidRPr="0001110E" w:rsidRDefault="00015D8D" w:rsidP="00970EB4">
            <w:pPr>
              <w:spacing w:before="0" w:line="240" w:lineRule="auto"/>
            </w:pPr>
            <w:r w:rsidRPr="0001110E">
              <w:t>50m</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rPr>
                <w:i/>
              </w:rPr>
            </w:pPr>
            <w:r w:rsidRPr="0001110E">
              <w:rPr>
                <w:i/>
              </w:rPr>
              <w:t>(Total 1h 45m)</w:t>
            </w:r>
          </w:p>
        </w:tc>
        <w:tc>
          <w:tcPr>
            <w:tcW w:w="4111" w:type="dxa"/>
          </w:tcPr>
          <w:p w:rsidR="00015D8D" w:rsidRPr="0001110E" w:rsidRDefault="00015D8D" w:rsidP="00970EB4">
            <w:pPr>
              <w:pStyle w:val="QIASfLIPdefault"/>
              <w:rPr>
                <w:b/>
              </w:rPr>
            </w:pPr>
            <w:r>
              <w:rPr>
                <w:b/>
                <w:bCs/>
              </w:rPr>
              <w:t xml:space="preserve">TN </w:t>
            </w:r>
            <w:r w:rsidRPr="0001110E">
              <w:rPr>
                <w:b/>
                <w:bCs/>
              </w:rPr>
              <w:t>4</w:t>
            </w:r>
            <w:r>
              <w:rPr>
                <w:b/>
                <w:bCs/>
              </w:rPr>
              <w:t>.</w:t>
            </w:r>
            <w:r w:rsidRPr="0001110E">
              <w:rPr>
                <w:b/>
                <w:bCs/>
                <w:sz w:val="24"/>
                <w:szCs w:val="24"/>
              </w:rPr>
              <w:t xml:space="preserve"> </w:t>
            </w:r>
            <w:r w:rsidRPr="0001110E">
              <w:rPr>
                <w:b/>
                <w:bCs/>
              </w:rPr>
              <w:t>Engaging the learners: resources and approaches</w:t>
            </w:r>
          </w:p>
          <w:p w:rsidR="00015D8D" w:rsidRDefault="00015D8D" w:rsidP="00970EB4">
            <w:pPr>
              <w:spacing w:before="0" w:line="240" w:lineRule="auto"/>
            </w:pPr>
          </w:p>
          <w:p w:rsidR="00015D8D" w:rsidRDefault="00015D8D" w:rsidP="00970EB4">
            <w:pPr>
              <w:spacing w:before="0" w:line="240" w:lineRule="auto"/>
            </w:pPr>
            <w:r w:rsidRPr="0001110E">
              <w:t>Set up carousel activity</w:t>
            </w:r>
            <w:r>
              <w:t xml:space="preserve"> (using </w:t>
            </w:r>
            <w:r w:rsidRPr="000230A6">
              <w:rPr>
                <w:b/>
              </w:rPr>
              <w:t>R 2</w:t>
            </w:r>
            <w:r>
              <w:t xml:space="preserve"> as a source of ideas). </w:t>
            </w:r>
          </w:p>
          <w:p w:rsidR="00015D8D" w:rsidRDefault="00015D8D" w:rsidP="00970EB4">
            <w:pPr>
              <w:spacing w:before="0" w:line="240" w:lineRule="auto"/>
            </w:pPr>
          </w:p>
          <w:p w:rsidR="00015D8D" w:rsidRDefault="00015D8D" w:rsidP="00970EB4">
            <w:pPr>
              <w:spacing w:before="0" w:line="240" w:lineRule="auto"/>
            </w:pPr>
            <w:r w:rsidRPr="0001110E">
              <w:t xml:space="preserve">Instructions </w:t>
            </w:r>
            <w:r>
              <w:t xml:space="preserve">for participants </w:t>
            </w:r>
            <w:r w:rsidRPr="0001110E">
              <w:t xml:space="preserve">are on </w:t>
            </w:r>
            <w:r w:rsidRPr="0001110E">
              <w:rPr>
                <w:b/>
              </w:rPr>
              <w:t>PP</w:t>
            </w:r>
            <w:r>
              <w:rPr>
                <w:b/>
              </w:rPr>
              <w:t xml:space="preserve">T </w:t>
            </w:r>
            <w:r w:rsidRPr="0001110E">
              <w:rPr>
                <w:b/>
              </w:rPr>
              <w:t>10</w:t>
            </w:r>
            <w:r>
              <w:rPr>
                <w:b/>
              </w:rPr>
              <w:t>.</w:t>
            </w:r>
            <w:r w:rsidRPr="0001110E">
              <w:rPr>
                <w:b/>
              </w:rPr>
              <w:t xml:space="preserve"> </w:t>
            </w:r>
          </w:p>
          <w:p w:rsidR="00015D8D" w:rsidRDefault="00015D8D" w:rsidP="00970EB4">
            <w:pPr>
              <w:spacing w:before="0" w:line="240" w:lineRule="auto"/>
            </w:pPr>
          </w:p>
          <w:p w:rsidR="00015D8D" w:rsidRPr="0001110E" w:rsidRDefault="00015D8D" w:rsidP="00970EB4">
            <w:pPr>
              <w:spacing w:before="0" w:line="240" w:lineRule="auto"/>
            </w:pPr>
            <w:r w:rsidRPr="0001110E">
              <w:t xml:space="preserve">Participants move around </w:t>
            </w:r>
            <w:r>
              <w:t xml:space="preserve">3 </w:t>
            </w:r>
            <w:r w:rsidRPr="0001110E">
              <w:t xml:space="preserve">different resource tables in groups of 4/5. </w:t>
            </w:r>
          </w:p>
          <w:p w:rsidR="00015D8D" w:rsidRDefault="00015D8D" w:rsidP="00970EB4">
            <w:pPr>
              <w:spacing w:before="0" w:line="240" w:lineRule="auto"/>
            </w:pPr>
          </w:p>
          <w:p w:rsidR="00015D8D" w:rsidRPr="0001110E" w:rsidRDefault="00015D8D" w:rsidP="00970EB4">
            <w:pPr>
              <w:spacing w:before="0" w:line="240" w:lineRule="auto"/>
            </w:pPr>
            <w:r w:rsidRPr="0001110E">
              <w:t xml:space="preserve">Groups of participants evaluate the resources, selecting one or two (where appropriate) and make a note on </w:t>
            </w:r>
            <w:r>
              <w:rPr>
                <w:b/>
              </w:rPr>
              <w:t>HO 3</w:t>
            </w:r>
            <w:r w:rsidRPr="0001110E">
              <w:t>:</w:t>
            </w:r>
          </w:p>
          <w:p w:rsidR="00015D8D" w:rsidRPr="0001110E" w:rsidRDefault="00015D8D" w:rsidP="00015D8D">
            <w:pPr>
              <w:numPr>
                <w:ilvl w:val="0"/>
                <w:numId w:val="38"/>
              </w:numPr>
              <w:tabs>
                <w:tab w:val="num" w:pos="720"/>
              </w:tabs>
              <w:spacing w:before="0" w:line="240" w:lineRule="auto"/>
            </w:pPr>
            <w:r w:rsidRPr="0001110E">
              <w:t xml:space="preserve">The target audience </w:t>
            </w:r>
            <w:r>
              <w:t>for whom</w:t>
            </w:r>
            <w:r w:rsidRPr="0001110E">
              <w:t xml:space="preserve"> these resources would be appropriate</w:t>
            </w:r>
            <w:r>
              <w:t>.</w:t>
            </w:r>
          </w:p>
          <w:p w:rsidR="00015D8D" w:rsidRPr="0001110E" w:rsidRDefault="00015D8D" w:rsidP="00015D8D">
            <w:pPr>
              <w:numPr>
                <w:ilvl w:val="0"/>
                <w:numId w:val="38"/>
              </w:numPr>
              <w:tabs>
                <w:tab w:val="num" w:pos="720"/>
              </w:tabs>
              <w:spacing w:before="0" w:line="240" w:lineRule="auto"/>
            </w:pPr>
            <w:r w:rsidRPr="0001110E">
              <w:lastRenderedPageBreak/>
              <w:t>The context or opportunity (e.g. induction, Learning at Work Day).</w:t>
            </w:r>
          </w:p>
          <w:p w:rsidR="00015D8D" w:rsidRPr="0001110E" w:rsidRDefault="00015D8D" w:rsidP="00015D8D">
            <w:pPr>
              <w:numPr>
                <w:ilvl w:val="0"/>
                <w:numId w:val="38"/>
              </w:numPr>
              <w:tabs>
                <w:tab w:val="num" w:pos="720"/>
              </w:tabs>
              <w:spacing w:before="0" w:line="240" w:lineRule="auto"/>
            </w:pPr>
            <w:r w:rsidRPr="0001110E">
              <w:t>Any adaptations or contextualisation that would be required.</w:t>
            </w:r>
          </w:p>
          <w:p w:rsidR="00015D8D" w:rsidRDefault="00015D8D" w:rsidP="00970EB4">
            <w:pPr>
              <w:pStyle w:val="QIASfLIPdefault"/>
            </w:pPr>
          </w:p>
          <w:p w:rsidR="00015D8D" w:rsidRDefault="00015D8D" w:rsidP="00970EB4">
            <w:pPr>
              <w:pStyle w:val="QIASfLIPdefault"/>
            </w:pPr>
            <w:r w:rsidRPr="0001110E">
              <w:t>Take feedback from each group on key resources for different audiences and contexts.</w:t>
            </w:r>
          </w:p>
          <w:p w:rsidR="00015D8D" w:rsidRDefault="00015D8D" w:rsidP="00970EB4">
            <w:pPr>
              <w:pStyle w:val="QIASfLIPdefault"/>
            </w:pPr>
          </w:p>
          <w:p w:rsidR="00015D8D" w:rsidRDefault="00015D8D" w:rsidP="00970EB4">
            <w:pPr>
              <w:pStyle w:val="QIASfLIPdefault"/>
            </w:pPr>
            <w:r>
              <w:t>Reflective log (</w:t>
            </w:r>
            <w:r w:rsidRPr="000230A6">
              <w:rPr>
                <w:b/>
              </w:rPr>
              <w:t>HO 2</w:t>
            </w:r>
            <w:r>
              <w:t>).</w:t>
            </w:r>
          </w:p>
          <w:p w:rsidR="00015D8D" w:rsidRPr="0001110E" w:rsidRDefault="00015D8D" w:rsidP="00970EB4">
            <w:pPr>
              <w:pStyle w:val="QIASfLIPdefault"/>
            </w:pPr>
          </w:p>
        </w:tc>
        <w:tc>
          <w:tcPr>
            <w:tcW w:w="1134" w:type="dxa"/>
          </w:tcPr>
          <w:p w:rsidR="00015D8D" w:rsidRPr="0001110E" w:rsidRDefault="00015D8D" w:rsidP="00970EB4">
            <w:pPr>
              <w:spacing w:before="0" w:line="240" w:lineRule="auto"/>
            </w:pPr>
          </w:p>
          <w:p w:rsidR="00015D8D" w:rsidRPr="0001110E" w:rsidRDefault="00015D8D" w:rsidP="00970EB4">
            <w:pPr>
              <w:spacing w:before="0" w:line="240" w:lineRule="auto"/>
            </w:pPr>
            <w:r>
              <w:t>PPT 10</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r w:rsidRPr="0001110E">
              <w:t>R</w:t>
            </w:r>
            <w:r>
              <w:t xml:space="preserve"> 2</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r>
              <w:t>HO 3</w:t>
            </w: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pPr>
            <w:r>
              <w:t>HO 2</w:t>
            </w:r>
          </w:p>
        </w:tc>
        <w:tc>
          <w:tcPr>
            <w:tcW w:w="1275" w:type="dxa"/>
          </w:tcPr>
          <w:p w:rsidR="00015D8D" w:rsidRPr="0001110E" w:rsidRDefault="00015D8D" w:rsidP="00970EB4">
            <w:pPr>
              <w:pStyle w:val="QIASfLIPdefault"/>
            </w:pPr>
          </w:p>
          <w:p w:rsidR="00015D8D" w:rsidRPr="0001110E" w:rsidRDefault="00015D8D" w:rsidP="00970EB4">
            <w:pPr>
              <w:pStyle w:val="QIASfLIPdefault"/>
            </w:pPr>
            <w:r>
              <w:t xml:space="preserve">Slide </w:t>
            </w:r>
          </w:p>
          <w:p w:rsidR="00015D8D" w:rsidRPr="0001110E" w:rsidRDefault="00015D8D" w:rsidP="00970EB4">
            <w:pPr>
              <w:pStyle w:val="QIASfLIPdefault"/>
            </w:pPr>
          </w:p>
          <w:p w:rsidR="00015D8D" w:rsidRPr="0001110E" w:rsidRDefault="00015D8D" w:rsidP="00970EB4">
            <w:pPr>
              <w:pStyle w:val="QIASfLIPdefault"/>
            </w:pPr>
          </w:p>
          <w:p w:rsidR="00015D8D" w:rsidRPr="0001110E" w:rsidRDefault="00015D8D" w:rsidP="00970EB4">
            <w:pPr>
              <w:pStyle w:val="QIASfLIPdefault"/>
            </w:pPr>
            <w:r w:rsidRPr="0001110E">
              <w:t>Resource</w:t>
            </w:r>
          </w:p>
          <w:p w:rsidR="00015D8D" w:rsidRPr="0001110E" w:rsidRDefault="00015D8D" w:rsidP="00970EB4">
            <w:pPr>
              <w:pStyle w:val="QIASfLIPdefault"/>
            </w:pPr>
          </w:p>
          <w:p w:rsidR="00015D8D" w:rsidRPr="0001110E" w:rsidRDefault="00015D8D" w:rsidP="00970EB4">
            <w:pPr>
              <w:pStyle w:val="QIASfLIPdefault"/>
            </w:pPr>
          </w:p>
          <w:p w:rsidR="00015D8D" w:rsidRPr="0001110E" w:rsidRDefault="00015D8D" w:rsidP="00970EB4">
            <w:pPr>
              <w:pStyle w:val="QIASfLIPdefault"/>
            </w:pPr>
          </w:p>
          <w:p w:rsidR="00015D8D" w:rsidRPr="0001110E" w:rsidRDefault="00015D8D" w:rsidP="00970EB4">
            <w:pPr>
              <w:pStyle w:val="QIASfLIPdefault"/>
            </w:pPr>
          </w:p>
          <w:p w:rsidR="00015D8D" w:rsidRPr="0001110E" w:rsidRDefault="00015D8D" w:rsidP="00970EB4">
            <w:pPr>
              <w:pStyle w:val="QIASfLIPdefault"/>
            </w:pPr>
          </w:p>
          <w:p w:rsidR="00015D8D" w:rsidRPr="0001110E" w:rsidRDefault="00015D8D" w:rsidP="00970EB4">
            <w:pPr>
              <w:pStyle w:val="QIASfLIPdefault"/>
            </w:pPr>
          </w:p>
          <w:p w:rsidR="00015D8D" w:rsidRPr="0001110E" w:rsidRDefault="00015D8D" w:rsidP="00970EB4">
            <w:pPr>
              <w:pStyle w:val="QIASfLIPdefault"/>
            </w:pPr>
          </w:p>
          <w:p w:rsidR="00015D8D" w:rsidRDefault="00015D8D" w:rsidP="00970EB4">
            <w:pPr>
              <w:pStyle w:val="QIASfLIPdefault"/>
            </w:pPr>
            <w:r>
              <w:t>Handout</w:t>
            </w: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Pr="0001110E" w:rsidRDefault="00015D8D" w:rsidP="00970EB4">
            <w:pPr>
              <w:pStyle w:val="QIASfLIPdefault"/>
            </w:pPr>
            <w:r>
              <w:t xml:space="preserve">Handout  </w:t>
            </w:r>
          </w:p>
        </w:tc>
        <w:tc>
          <w:tcPr>
            <w:tcW w:w="1701" w:type="dxa"/>
          </w:tcPr>
          <w:p w:rsidR="00015D8D" w:rsidRDefault="00015D8D" w:rsidP="00970EB4">
            <w:pPr>
              <w:spacing w:before="0" w:line="240" w:lineRule="auto"/>
            </w:pPr>
          </w:p>
          <w:p w:rsidR="00015D8D" w:rsidRPr="0001110E" w:rsidRDefault="00015D8D" w:rsidP="00970EB4">
            <w:pPr>
              <w:spacing w:before="0" w:line="240" w:lineRule="auto"/>
            </w:pPr>
            <w:r>
              <w:t xml:space="preserve">Carousel instructions </w:t>
            </w:r>
          </w:p>
          <w:p w:rsidR="00015D8D" w:rsidRPr="0001110E" w:rsidRDefault="00015D8D" w:rsidP="00970EB4">
            <w:pPr>
              <w:spacing w:before="0" w:line="240" w:lineRule="auto"/>
            </w:pPr>
          </w:p>
          <w:p w:rsidR="00015D8D" w:rsidRPr="0001110E" w:rsidRDefault="00015D8D" w:rsidP="00970EB4">
            <w:pPr>
              <w:spacing w:before="0" w:line="240" w:lineRule="auto"/>
            </w:pPr>
            <w:r w:rsidRPr="0001110E">
              <w:t>A range of numeracy engagement materials, websites and realia</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Default="00015D8D" w:rsidP="00970EB4">
            <w:pPr>
              <w:spacing w:before="0" w:line="240" w:lineRule="auto"/>
            </w:pPr>
            <w:r w:rsidRPr="0001110E">
              <w:t>Resourcing the engagement approach</w:t>
            </w: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pPr>
            <w:r>
              <w:t>Reflective log</w:t>
            </w:r>
          </w:p>
        </w:tc>
      </w:tr>
      <w:tr w:rsidR="00015D8D" w:rsidRPr="00153F12" w:rsidTr="00970EB4">
        <w:tc>
          <w:tcPr>
            <w:tcW w:w="959" w:type="dxa"/>
          </w:tcPr>
          <w:p w:rsidR="00015D8D" w:rsidRPr="0001110E" w:rsidRDefault="00015D8D" w:rsidP="00970EB4">
            <w:pPr>
              <w:spacing w:before="0" w:line="240" w:lineRule="auto"/>
            </w:pPr>
            <w:r w:rsidRPr="0001110E">
              <w:lastRenderedPageBreak/>
              <w:t>40m</w:t>
            </w:r>
          </w:p>
          <w:p w:rsidR="00015D8D" w:rsidRPr="0001110E" w:rsidRDefault="00015D8D" w:rsidP="00970EB4">
            <w:pPr>
              <w:spacing w:before="0" w:line="240" w:lineRule="auto"/>
              <w:rPr>
                <w:i/>
              </w:rPr>
            </w:pPr>
            <w:r w:rsidRPr="0001110E">
              <w:rPr>
                <w:i/>
              </w:rPr>
              <w:t>(Total 2hr 25m)</w:t>
            </w:r>
          </w:p>
        </w:tc>
        <w:tc>
          <w:tcPr>
            <w:tcW w:w="4111" w:type="dxa"/>
          </w:tcPr>
          <w:p w:rsidR="00015D8D" w:rsidRPr="0001110E" w:rsidRDefault="00015D8D" w:rsidP="00970EB4">
            <w:pPr>
              <w:pStyle w:val="QIASfLIPdefault"/>
              <w:rPr>
                <w:bCs/>
              </w:rPr>
            </w:pPr>
            <w:r>
              <w:rPr>
                <w:b/>
                <w:bCs/>
              </w:rPr>
              <w:t xml:space="preserve">TN </w:t>
            </w:r>
            <w:r w:rsidRPr="0001110E">
              <w:rPr>
                <w:b/>
                <w:bCs/>
              </w:rPr>
              <w:t xml:space="preserve">5. ‘Horses for courses’: tailoring the provision </w:t>
            </w:r>
            <w:r w:rsidRPr="0001110E">
              <w:rPr>
                <w:bCs/>
              </w:rPr>
              <w:t xml:space="preserve"> </w:t>
            </w:r>
          </w:p>
          <w:p w:rsidR="00015D8D" w:rsidRDefault="00015D8D" w:rsidP="00970EB4">
            <w:pPr>
              <w:pStyle w:val="QIASfLIPdefault"/>
              <w:rPr>
                <w:bCs/>
              </w:rPr>
            </w:pPr>
          </w:p>
          <w:p w:rsidR="00015D8D" w:rsidRPr="0001110E" w:rsidRDefault="00015D8D" w:rsidP="00970EB4">
            <w:pPr>
              <w:pStyle w:val="QIASfLIPdefault"/>
              <w:rPr>
                <w:bCs/>
              </w:rPr>
            </w:pPr>
            <w:r w:rsidRPr="0001110E">
              <w:rPr>
                <w:bCs/>
              </w:rPr>
              <w:t xml:space="preserve">Lead discussion on challenges to workplace numeracy provision using </w:t>
            </w:r>
            <w:r>
              <w:rPr>
                <w:b/>
                <w:bCs/>
              </w:rPr>
              <w:t>PPT</w:t>
            </w:r>
            <w:r w:rsidRPr="0001110E">
              <w:rPr>
                <w:b/>
                <w:bCs/>
              </w:rPr>
              <w:t xml:space="preserve"> 11 and 12 </w:t>
            </w:r>
            <w:r w:rsidRPr="0001110E">
              <w:rPr>
                <w:bCs/>
              </w:rPr>
              <w:t>to support.</w:t>
            </w:r>
          </w:p>
          <w:p w:rsidR="00015D8D" w:rsidRDefault="00015D8D" w:rsidP="00970EB4">
            <w:pPr>
              <w:pStyle w:val="QIASfLIPdefault"/>
              <w:rPr>
                <w:bCs/>
              </w:rPr>
            </w:pPr>
          </w:p>
          <w:p w:rsidR="00015D8D" w:rsidRPr="0001110E" w:rsidRDefault="00015D8D" w:rsidP="00970EB4">
            <w:pPr>
              <w:pStyle w:val="QIASfLIPdefault"/>
              <w:rPr>
                <w:b/>
                <w:bCs/>
              </w:rPr>
            </w:pPr>
            <w:r w:rsidRPr="0001110E">
              <w:rPr>
                <w:bCs/>
              </w:rPr>
              <w:t xml:space="preserve">Talk through Burnley Council and Cheshire East’s successful approaches to engagement via creative delivery options, using </w:t>
            </w:r>
            <w:r>
              <w:rPr>
                <w:b/>
                <w:bCs/>
              </w:rPr>
              <w:t>PPT</w:t>
            </w:r>
            <w:r w:rsidRPr="0001110E">
              <w:rPr>
                <w:b/>
                <w:bCs/>
              </w:rPr>
              <w:t xml:space="preserve"> 13 and 14.</w:t>
            </w:r>
          </w:p>
          <w:p w:rsidR="00015D8D" w:rsidRDefault="00015D8D" w:rsidP="00970EB4">
            <w:pPr>
              <w:pStyle w:val="QIASfLIPdefault"/>
              <w:rPr>
                <w:bCs/>
              </w:rPr>
            </w:pPr>
          </w:p>
          <w:p w:rsidR="00015D8D" w:rsidRPr="0001110E" w:rsidRDefault="00015D8D" w:rsidP="00970EB4">
            <w:pPr>
              <w:pStyle w:val="QIASfLIPdefault"/>
              <w:rPr>
                <w:b/>
                <w:bCs/>
              </w:rPr>
            </w:pPr>
            <w:r w:rsidRPr="0001110E">
              <w:rPr>
                <w:bCs/>
              </w:rPr>
              <w:t>Participants</w:t>
            </w:r>
            <w:r>
              <w:rPr>
                <w:bCs/>
              </w:rPr>
              <w:t xml:space="preserve"> work in threes or four</w:t>
            </w:r>
            <w:r w:rsidRPr="0001110E">
              <w:rPr>
                <w:bCs/>
              </w:rPr>
              <w:t xml:space="preserve">s and each get a set of curriculum cards </w:t>
            </w:r>
            <w:r>
              <w:rPr>
                <w:bCs/>
              </w:rPr>
              <w:t xml:space="preserve">(made from </w:t>
            </w:r>
            <w:r w:rsidRPr="00352B46">
              <w:rPr>
                <w:b/>
                <w:bCs/>
              </w:rPr>
              <w:t>R 3</w:t>
            </w:r>
            <w:r w:rsidRPr="00976208">
              <w:rPr>
                <w:bCs/>
              </w:rPr>
              <w:t>)</w:t>
            </w:r>
            <w:r>
              <w:rPr>
                <w:b/>
                <w:bCs/>
              </w:rPr>
              <w:t xml:space="preserve"> </w:t>
            </w:r>
            <w:r w:rsidRPr="0001110E">
              <w:rPr>
                <w:bCs/>
              </w:rPr>
              <w:t xml:space="preserve">and flipchart paper.  Set task, using </w:t>
            </w:r>
            <w:r>
              <w:rPr>
                <w:b/>
                <w:bCs/>
              </w:rPr>
              <w:t>PPT</w:t>
            </w:r>
            <w:r w:rsidRPr="0001110E">
              <w:rPr>
                <w:b/>
                <w:bCs/>
              </w:rPr>
              <w:t xml:space="preserve"> 15.</w:t>
            </w:r>
          </w:p>
          <w:p w:rsidR="00015D8D" w:rsidRDefault="00015D8D" w:rsidP="00970EB4">
            <w:pPr>
              <w:pStyle w:val="QIASfLIPdefault"/>
              <w:rPr>
                <w:bCs/>
              </w:rPr>
            </w:pPr>
          </w:p>
          <w:p w:rsidR="00015D8D" w:rsidRPr="0001110E" w:rsidRDefault="00015D8D" w:rsidP="00970EB4">
            <w:pPr>
              <w:pStyle w:val="QIASfLIPdefault"/>
              <w:rPr>
                <w:bCs/>
              </w:rPr>
            </w:pPr>
            <w:r w:rsidRPr="0001110E">
              <w:rPr>
                <w:bCs/>
              </w:rPr>
              <w:t>In plenary, each group presents their approach.</w:t>
            </w:r>
          </w:p>
          <w:p w:rsidR="00015D8D" w:rsidRDefault="00015D8D" w:rsidP="00970EB4">
            <w:pPr>
              <w:pStyle w:val="QIASfLIPdefault"/>
              <w:rPr>
                <w:bCs/>
              </w:rPr>
            </w:pPr>
          </w:p>
          <w:p w:rsidR="00015D8D" w:rsidRDefault="00015D8D" w:rsidP="00970EB4">
            <w:pPr>
              <w:pStyle w:val="QIASfLIPdefault"/>
              <w:rPr>
                <w:bCs/>
              </w:rPr>
            </w:pPr>
          </w:p>
          <w:p w:rsidR="00015D8D" w:rsidRDefault="00015D8D" w:rsidP="00970EB4">
            <w:pPr>
              <w:pStyle w:val="QIASfLIPdefault"/>
              <w:rPr>
                <w:bCs/>
              </w:rPr>
            </w:pPr>
          </w:p>
          <w:p w:rsidR="00015D8D" w:rsidRDefault="00015D8D" w:rsidP="00970EB4">
            <w:pPr>
              <w:pStyle w:val="QIASfLIPdefault"/>
              <w:rPr>
                <w:bCs/>
              </w:rPr>
            </w:pPr>
          </w:p>
          <w:p w:rsidR="00015D8D" w:rsidRDefault="00015D8D" w:rsidP="00970EB4">
            <w:pPr>
              <w:pStyle w:val="QIASfLIPdefault"/>
              <w:rPr>
                <w:bCs/>
              </w:rPr>
            </w:pPr>
          </w:p>
          <w:p w:rsidR="00015D8D" w:rsidRDefault="00015D8D" w:rsidP="00970EB4">
            <w:pPr>
              <w:pStyle w:val="QIASfLIPdefault"/>
              <w:rPr>
                <w:bCs/>
              </w:rPr>
            </w:pPr>
          </w:p>
          <w:p w:rsidR="00015D8D" w:rsidRDefault="00015D8D" w:rsidP="00970EB4">
            <w:pPr>
              <w:pStyle w:val="QIASfLIPdefault"/>
              <w:rPr>
                <w:bCs/>
              </w:rPr>
            </w:pPr>
            <w:r w:rsidRPr="0001110E">
              <w:rPr>
                <w:bCs/>
              </w:rPr>
              <w:t xml:space="preserve">Invite participants to add any thoughts or actions to their </w:t>
            </w:r>
            <w:r>
              <w:rPr>
                <w:bCs/>
              </w:rPr>
              <w:t>Reflective l</w:t>
            </w:r>
            <w:r w:rsidRPr="0001110E">
              <w:rPr>
                <w:bCs/>
              </w:rPr>
              <w:t>ogs</w:t>
            </w:r>
            <w:r>
              <w:rPr>
                <w:bCs/>
              </w:rPr>
              <w:t xml:space="preserve"> (</w:t>
            </w:r>
            <w:r w:rsidRPr="005D25AA">
              <w:rPr>
                <w:b/>
                <w:bCs/>
              </w:rPr>
              <w:t>HO 2</w:t>
            </w:r>
            <w:r>
              <w:rPr>
                <w:bCs/>
              </w:rPr>
              <w:t>)</w:t>
            </w:r>
            <w:r w:rsidRPr="0001110E">
              <w:rPr>
                <w:bCs/>
              </w:rPr>
              <w:t>.</w:t>
            </w:r>
          </w:p>
          <w:p w:rsidR="00015D8D" w:rsidRPr="0001110E" w:rsidRDefault="00015D8D" w:rsidP="00970EB4">
            <w:pPr>
              <w:pStyle w:val="QIASfLIPdefault"/>
              <w:rPr>
                <w:bCs/>
              </w:rPr>
            </w:pPr>
          </w:p>
        </w:tc>
        <w:tc>
          <w:tcPr>
            <w:tcW w:w="1134" w:type="dxa"/>
          </w:tcPr>
          <w:p w:rsidR="00015D8D" w:rsidRPr="0001110E" w:rsidRDefault="00015D8D" w:rsidP="00970EB4">
            <w:pPr>
              <w:spacing w:before="0" w:line="240" w:lineRule="auto"/>
            </w:pPr>
            <w:r>
              <w:t>PPT 11-12</w:t>
            </w:r>
          </w:p>
          <w:p w:rsidR="00015D8D"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pPr>
            <w:r>
              <w:t>PPT 13-14</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r>
              <w:t>PPT 15</w:t>
            </w: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pPr>
            <w:r>
              <w:t>HO 4</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r>
              <w:t>HO 5</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pPr>
            <w:r>
              <w:t>HO 6</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Default="00015D8D" w:rsidP="00970EB4">
            <w:pPr>
              <w:spacing w:before="0" w:line="240" w:lineRule="auto"/>
            </w:pPr>
            <w:r w:rsidRPr="0001110E">
              <w:t>R</w:t>
            </w:r>
            <w:r>
              <w:t xml:space="preserve"> 3</w:t>
            </w:r>
          </w:p>
          <w:p w:rsidR="00015D8D"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pPr>
            <w:r>
              <w:t>HO 2</w:t>
            </w:r>
          </w:p>
        </w:tc>
        <w:tc>
          <w:tcPr>
            <w:tcW w:w="1275" w:type="dxa"/>
          </w:tcPr>
          <w:p w:rsidR="00015D8D" w:rsidRPr="0001110E" w:rsidRDefault="00015D8D" w:rsidP="00970EB4">
            <w:pPr>
              <w:pStyle w:val="QIASfLIPdefault"/>
            </w:pPr>
            <w:r>
              <w:t xml:space="preserve">Slides </w:t>
            </w: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r>
              <w:t xml:space="preserve">Slides </w:t>
            </w:r>
          </w:p>
          <w:p w:rsidR="00015D8D" w:rsidRDefault="00015D8D" w:rsidP="00970EB4">
            <w:pPr>
              <w:pStyle w:val="QIASfLIPdefault"/>
            </w:pPr>
          </w:p>
          <w:p w:rsidR="00015D8D" w:rsidRDefault="00015D8D" w:rsidP="00970EB4">
            <w:pPr>
              <w:pStyle w:val="QIASfLIPdefault"/>
            </w:pPr>
          </w:p>
          <w:p w:rsidR="00015D8D" w:rsidRDefault="00015D8D" w:rsidP="00970EB4">
            <w:pPr>
              <w:pStyle w:val="QIASfLIPdefault"/>
            </w:pPr>
          </w:p>
          <w:p w:rsidR="00015D8D" w:rsidRPr="0001110E" w:rsidRDefault="00015D8D" w:rsidP="00970EB4">
            <w:pPr>
              <w:pStyle w:val="QIASfLIPdefault"/>
            </w:pPr>
            <w:r>
              <w:t xml:space="preserve">Slide </w:t>
            </w:r>
          </w:p>
          <w:p w:rsidR="00015D8D" w:rsidRPr="0001110E" w:rsidRDefault="00015D8D" w:rsidP="00970EB4">
            <w:pPr>
              <w:pStyle w:val="QIASfLIPdefault"/>
            </w:pPr>
          </w:p>
          <w:p w:rsidR="00015D8D"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pPr>
            <w:r>
              <w:t xml:space="preserve">Handout </w:t>
            </w:r>
          </w:p>
          <w:p w:rsidR="00015D8D" w:rsidRPr="0001110E" w:rsidRDefault="00015D8D" w:rsidP="00970EB4">
            <w:pPr>
              <w:pStyle w:val="QIASfLIPdefault"/>
            </w:pPr>
          </w:p>
          <w:p w:rsidR="00015D8D" w:rsidRPr="0001110E" w:rsidRDefault="00015D8D" w:rsidP="00970EB4">
            <w:pPr>
              <w:pStyle w:val="QIASfLIPdefault"/>
            </w:pPr>
          </w:p>
          <w:p w:rsidR="00015D8D" w:rsidRPr="0001110E" w:rsidRDefault="00015D8D" w:rsidP="00970EB4">
            <w:pPr>
              <w:pStyle w:val="QIASfLIPdefault"/>
            </w:pPr>
          </w:p>
          <w:p w:rsidR="00015D8D" w:rsidRPr="0001110E" w:rsidRDefault="00015D8D" w:rsidP="00970EB4">
            <w:pPr>
              <w:pStyle w:val="QIASfLIPdefault"/>
            </w:pPr>
            <w:r>
              <w:t xml:space="preserve">Handout </w:t>
            </w:r>
          </w:p>
          <w:p w:rsidR="00015D8D" w:rsidRPr="0001110E" w:rsidRDefault="00015D8D" w:rsidP="00970EB4">
            <w:pPr>
              <w:pStyle w:val="QIASfLIPdefault"/>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pPr>
            <w:r>
              <w:t xml:space="preserve">Handout </w:t>
            </w:r>
          </w:p>
          <w:p w:rsidR="00015D8D" w:rsidRPr="0001110E"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r w:rsidRPr="0001110E">
              <w:t>Resource</w:t>
            </w:r>
          </w:p>
          <w:p w:rsidR="00015D8D"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pPr>
            <w:r>
              <w:t>Handout</w:t>
            </w:r>
          </w:p>
          <w:p w:rsidR="00015D8D" w:rsidRPr="0001110E" w:rsidRDefault="00015D8D" w:rsidP="00970EB4">
            <w:pPr>
              <w:pStyle w:val="QIASfLIPdefault"/>
            </w:pPr>
          </w:p>
          <w:p w:rsidR="00015D8D" w:rsidRPr="0001110E" w:rsidRDefault="00015D8D" w:rsidP="00970EB4">
            <w:pPr>
              <w:pStyle w:val="QIASfLIPdefault"/>
            </w:pPr>
          </w:p>
        </w:tc>
        <w:tc>
          <w:tcPr>
            <w:tcW w:w="1701" w:type="dxa"/>
          </w:tcPr>
          <w:p w:rsidR="00015D8D" w:rsidRDefault="00015D8D" w:rsidP="00970EB4">
            <w:pPr>
              <w:spacing w:before="0" w:line="240" w:lineRule="auto"/>
            </w:pPr>
            <w:r>
              <w:t>Challenges for maths provision</w:t>
            </w:r>
          </w:p>
          <w:p w:rsidR="00015D8D" w:rsidRDefault="00015D8D" w:rsidP="00970EB4">
            <w:pPr>
              <w:spacing w:before="0" w:line="240" w:lineRule="auto"/>
            </w:pPr>
          </w:p>
          <w:p w:rsidR="00015D8D" w:rsidRDefault="00015D8D" w:rsidP="00970EB4">
            <w:pPr>
              <w:spacing w:before="0" w:line="240" w:lineRule="auto"/>
            </w:pPr>
            <w:r>
              <w:t xml:space="preserve">Successful approaches to engagement </w:t>
            </w:r>
          </w:p>
          <w:p w:rsidR="00015D8D" w:rsidRDefault="00015D8D" w:rsidP="00970EB4">
            <w:pPr>
              <w:spacing w:before="0" w:line="240" w:lineRule="auto"/>
            </w:pPr>
          </w:p>
          <w:p w:rsidR="00015D8D" w:rsidRPr="0001110E" w:rsidRDefault="00015D8D" w:rsidP="00970EB4">
            <w:pPr>
              <w:spacing w:before="0" w:line="240" w:lineRule="auto"/>
            </w:pPr>
            <w:r>
              <w:t xml:space="preserve">Horses for courses </w:t>
            </w:r>
          </w:p>
          <w:p w:rsidR="00015D8D" w:rsidRPr="0001110E"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pPr>
            <w:r w:rsidRPr="0001110E">
              <w:t xml:space="preserve">Administrative </w:t>
            </w:r>
            <w:r>
              <w:t>a</w:t>
            </w:r>
            <w:r w:rsidRPr="0001110E">
              <w:t xml:space="preserve">ssistant </w:t>
            </w:r>
            <w:r>
              <w:t>j</w:t>
            </w:r>
            <w:r w:rsidRPr="0001110E">
              <w:t xml:space="preserve">ob </w:t>
            </w:r>
            <w:r>
              <w:t>d</w:t>
            </w:r>
            <w:r w:rsidRPr="0001110E">
              <w:t>escription</w:t>
            </w:r>
          </w:p>
          <w:p w:rsidR="00015D8D" w:rsidRPr="0001110E" w:rsidRDefault="00015D8D" w:rsidP="00970EB4">
            <w:pPr>
              <w:spacing w:before="0" w:line="240" w:lineRule="auto"/>
            </w:pPr>
          </w:p>
          <w:p w:rsidR="00015D8D" w:rsidRPr="0001110E" w:rsidRDefault="00015D8D" w:rsidP="00970EB4">
            <w:pPr>
              <w:spacing w:before="0" w:line="240" w:lineRule="auto"/>
            </w:pPr>
            <w:r w:rsidRPr="0001110E">
              <w:t xml:space="preserve">‘Finance for </w:t>
            </w:r>
            <w:r>
              <w:t>n</w:t>
            </w:r>
            <w:r w:rsidRPr="0001110E">
              <w:t>on-financial managers’ training</w:t>
            </w:r>
          </w:p>
          <w:p w:rsidR="00015D8D" w:rsidRDefault="00015D8D" w:rsidP="00970EB4">
            <w:pPr>
              <w:spacing w:before="0" w:line="240" w:lineRule="auto"/>
            </w:pPr>
          </w:p>
          <w:p w:rsidR="00015D8D" w:rsidRPr="0001110E" w:rsidRDefault="00015D8D" w:rsidP="00970EB4">
            <w:pPr>
              <w:spacing w:before="0" w:line="240" w:lineRule="auto"/>
            </w:pPr>
            <w:r w:rsidRPr="0001110E">
              <w:t>Budgeting for life and work</w:t>
            </w:r>
            <w:r>
              <w:t xml:space="preserve"> – </w:t>
            </w:r>
            <w:r w:rsidRPr="0001110E">
              <w:t>short course</w:t>
            </w:r>
          </w:p>
          <w:p w:rsidR="00015D8D" w:rsidRPr="0001110E" w:rsidRDefault="00015D8D" w:rsidP="00970EB4">
            <w:pPr>
              <w:spacing w:before="0" w:line="240" w:lineRule="auto"/>
            </w:pPr>
          </w:p>
          <w:p w:rsidR="00015D8D" w:rsidRDefault="00015D8D" w:rsidP="00970EB4">
            <w:pPr>
              <w:spacing w:before="0" w:line="240" w:lineRule="auto"/>
            </w:pPr>
            <w:r w:rsidRPr="0001110E">
              <w:t>Curriculum cards</w:t>
            </w:r>
          </w:p>
          <w:p w:rsidR="00015D8D" w:rsidRDefault="00015D8D" w:rsidP="00970EB4">
            <w:pPr>
              <w:spacing w:before="0" w:line="240" w:lineRule="auto"/>
            </w:pPr>
          </w:p>
          <w:p w:rsidR="00015D8D" w:rsidRPr="0001110E" w:rsidRDefault="00015D8D" w:rsidP="00970EB4">
            <w:pPr>
              <w:spacing w:before="0" w:line="240" w:lineRule="auto"/>
            </w:pPr>
            <w:r>
              <w:t>Reflective log</w:t>
            </w:r>
          </w:p>
        </w:tc>
      </w:tr>
      <w:tr w:rsidR="00015D8D" w:rsidRPr="00153F12" w:rsidTr="00970EB4">
        <w:tc>
          <w:tcPr>
            <w:tcW w:w="959" w:type="dxa"/>
          </w:tcPr>
          <w:p w:rsidR="00015D8D" w:rsidRPr="0001110E" w:rsidRDefault="00015D8D" w:rsidP="00970EB4">
            <w:pPr>
              <w:spacing w:before="0" w:line="240" w:lineRule="auto"/>
            </w:pPr>
            <w:r>
              <w:t>25</w:t>
            </w:r>
            <w:r w:rsidRPr="0001110E">
              <w:t>m</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rPr>
                <w:i/>
              </w:rPr>
            </w:pPr>
            <w:r>
              <w:rPr>
                <w:i/>
              </w:rPr>
              <w:t>(Total 2h 50</w:t>
            </w:r>
            <w:r w:rsidRPr="0001110E">
              <w:rPr>
                <w:i/>
              </w:rPr>
              <w:t>m)</w:t>
            </w:r>
          </w:p>
        </w:tc>
        <w:tc>
          <w:tcPr>
            <w:tcW w:w="4111" w:type="dxa"/>
          </w:tcPr>
          <w:p w:rsidR="00015D8D" w:rsidRPr="0001110E" w:rsidRDefault="00015D8D" w:rsidP="00970EB4">
            <w:pPr>
              <w:spacing w:before="0" w:line="240" w:lineRule="auto"/>
              <w:rPr>
                <w:b/>
                <w:bCs/>
                <w:sz w:val="24"/>
                <w:szCs w:val="24"/>
              </w:rPr>
            </w:pPr>
            <w:r>
              <w:rPr>
                <w:b/>
                <w:bCs/>
                <w:sz w:val="24"/>
                <w:szCs w:val="24"/>
              </w:rPr>
              <w:lastRenderedPageBreak/>
              <w:t xml:space="preserve">TN </w:t>
            </w:r>
            <w:r w:rsidRPr="0001110E">
              <w:rPr>
                <w:b/>
                <w:bCs/>
                <w:sz w:val="24"/>
                <w:szCs w:val="24"/>
              </w:rPr>
              <w:t xml:space="preserve">6. Planning the approach </w:t>
            </w:r>
          </w:p>
          <w:p w:rsidR="00015D8D" w:rsidRDefault="00015D8D" w:rsidP="00970EB4">
            <w:pPr>
              <w:spacing w:before="0" w:line="240" w:lineRule="auto"/>
            </w:pPr>
          </w:p>
          <w:p w:rsidR="00015D8D" w:rsidRPr="0001110E" w:rsidRDefault="00015D8D" w:rsidP="00970EB4">
            <w:pPr>
              <w:spacing w:before="0" w:line="240" w:lineRule="auto"/>
            </w:pPr>
            <w:r w:rsidRPr="0001110E">
              <w:t xml:space="preserve">In pairs (with their </w:t>
            </w:r>
            <w:r>
              <w:t>learning</w:t>
            </w:r>
            <w:r w:rsidRPr="0001110E">
              <w:t xml:space="preserve"> provider), ask participants to choose a target audience within their organisation </w:t>
            </w:r>
            <w:r>
              <w:t>whom</w:t>
            </w:r>
            <w:r w:rsidRPr="0001110E">
              <w:t xml:space="preserve"> they would like to engage in </w:t>
            </w:r>
            <w:r>
              <w:t>maths learning</w:t>
            </w:r>
            <w:r w:rsidRPr="0001110E">
              <w:t>.</w:t>
            </w:r>
          </w:p>
          <w:p w:rsidR="00015D8D" w:rsidRDefault="00015D8D" w:rsidP="00970EB4">
            <w:pPr>
              <w:spacing w:before="0" w:line="240" w:lineRule="auto"/>
            </w:pPr>
          </w:p>
          <w:p w:rsidR="00015D8D" w:rsidRPr="0001110E" w:rsidRDefault="00015D8D" w:rsidP="00970EB4">
            <w:pPr>
              <w:spacing w:before="0" w:line="240" w:lineRule="auto"/>
            </w:pPr>
            <w:r w:rsidRPr="0001110E">
              <w:lastRenderedPageBreak/>
              <w:t xml:space="preserve">Using </w:t>
            </w:r>
            <w:r>
              <w:rPr>
                <w:b/>
              </w:rPr>
              <w:t>HO 7</w:t>
            </w:r>
            <w:r w:rsidRPr="0001110E">
              <w:t>, ask participants to select an approach</w:t>
            </w:r>
            <w:r>
              <w:t xml:space="preserve"> to use for engaging employees in maths learning</w:t>
            </w:r>
            <w:r w:rsidRPr="0001110E">
              <w:t>, think of topics and skills to include and sketch out delivery options likely to maximise uptake.</w:t>
            </w:r>
          </w:p>
          <w:p w:rsidR="00015D8D" w:rsidRDefault="00015D8D" w:rsidP="00970EB4">
            <w:pPr>
              <w:spacing w:before="0" w:line="240" w:lineRule="auto"/>
            </w:pPr>
          </w:p>
          <w:p w:rsidR="00015D8D" w:rsidRPr="0001110E" w:rsidRDefault="00015D8D" w:rsidP="00970EB4">
            <w:pPr>
              <w:spacing w:before="0" w:line="240" w:lineRule="auto"/>
            </w:pPr>
            <w:r w:rsidRPr="0001110E">
              <w:t>Take feedback and share any success stories,</w:t>
            </w:r>
          </w:p>
          <w:p w:rsidR="00015D8D" w:rsidRDefault="00015D8D" w:rsidP="00970EB4">
            <w:pPr>
              <w:spacing w:before="0" w:line="240" w:lineRule="auto"/>
            </w:pPr>
          </w:p>
          <w:p w:rsidR="00015D8D" w:rsidRDefault="00015D8D" w:rsidP="00970EB4">
            <w:pPr>
              <w:spacing w:before="0" w:line="240" w:lineRule="auto"/>
            </w:pPr>
            <w:r w:rsidRPr="0001110E">
              <w:t>Remind participants to</w:t>
            </w:r>
            <w:r>
              <w:t xml:space="preserve"> complete their reflective logs</w:t>
            </w:r>
            <w:r>
              <w:rPr>
                <w:bCs/>
              </w:rPr>
              <w:t xml:space="preserve"> (</w:t>
            </w:r>
            <w:r w:rsidRPr="005D25AA">
              <w:rPr>
                <w:b/>
                <w:bCs/>
              </w:rPr>
              <w:t>HO 2</w:t>
            </w:r>
            <w:r>
              <w:rPr>
                <w:bCs/>
              </w:rPr>
              <w:t>)</w:t>
            </w:r>
            <w:r w:rsidRPr="0001110E">
              <w:rPr>
                <w:bCs/>
              </w:rPr>
              <w:t>.</w:t>
            </w:r>
          </w:p>
          <w:p w:rsidR="00015D8D" w:rsidRPr="0001110E" w:rsidRDefault="00015D8D" w:rsidP="00970EB4">
            <w:pPr>
              <w:spacing w:before="0" w:line="240" w:lineRule="auto"/>
            </w:pPr>
          </w:p>
        </w:tc>
        <w:tc>
          <w:tcPr>
            <w:tcW w:w="1134" w:type="dxa"/>
          </w:tcPr>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rPr>
                <w:highlight w:val="yellow"/>
              </w:rPr>
            </w:pPr>
          </w:p>
          <w:p w:rsidR="00015D8D" w:rsidRPr="0001110E" w:rsidRDefault="00015D8D" w:rsidP="00970EB4">
            <w:pPr>
              <w:spacing w:before="0" w:line="240" w:lineRule="auto"/>
              <w:rPr>
                <w:highlight w:val="yellow"/>
              </w:rPr>
            </w:pPr>
          </w:p>
          <w:p w:rsidR="00015D8D" w:rsidRPr="0001110E" w:rsidRDefault="00015D8D" w:rsidP="00970EB4">
            <w:pPr>
              <w:spacing w:before="0" w:line="240" w:lineRule="auto"/>
              <w:rPr>
                <w:highlight w:val="yellow"/>
              </w:rPr>
            </w:pPr>
          </w:p>
          <w:p w:rsidR="00015D8D" w:rsidRPr="0001110E" w:rsidRDefault="00015D8D" w:rsidP="00970EB4">
            <w:pPr>
              <w:spacing w:before="0" w:line="240" w:lineRule="auto"/>
            </w:pPr>
            <w:r>
              <w:t>HO 7</w:t>
            </w:r>
          </w:p>
          <w:p w:rsidR="00015D8D" w:rsidRPr="0001110E" w:rsidRDefault="00015D8D" w:rsidP="00970EB4">
            <w:pPr>
              <w:spacing w:before="0" w:line="240" w:lineRule="auto"/>
              <w:rPr>
                <w:highlight w:val="yellow"/>
              </w:rPr>
            </w:pPr>
          </w:p>
          <w:p w:rsidR="00015D8D" w:rsidRPr="0001110E" w:rsidRDefault="00015D8D" w:rsidP="00970EB4">
            <w:pPr>
              <w:spacing w:before="0" w:line="240" w:lineRule="auto"/>
              <w:rPr>
                <w:highlight w:val="yellow"/>
              </w:rPr>
            </w:pPr>
          </w:p>
          <w:p w:rsidR="00015D8D" w:rsidRPr="0001110E" w:rsidRDefault="00015D8D" w:rsidP="00970EB4">
            <w:pPr>
              <w:spacing w:before="0" w:line="240" w:lineRule="auto"/>
              <w:rPr>
                <w:highlight w:val="yellow"/>
              </w:rPr>
            </w:pPr>
          </w:p>
          <w:p w:rsidR="00015D8D" w:rsidRPr="0001110E" w:rsidRDefault="00015D8D" w:rsidP="00970EB4">
            <w:pPr>
              <w:spacing w:before="0" w:line="240" w:lineRule="auto"/>
              <w:rPr>
                <w:highlight w:val="yellow"/>
              </w:rPr>
            </w:pPr>
          </w:p>
          <w:p w:rsidR="00015D8D" w:rsidRPr="0001110E" w:rsidRDefault="00015D8D" w:rsidP="00970EB4">
            <w:pPr>
              <w:spacing w:before="0" w:line="240" w:lineRule="auto"/>
              <w:rPr>
                <w:highlight w:val="yellow"/>
              </w:rPr>
            </w:pPr>
          </w:p>
          <w:p w:rsidR="00015D8D" w:rsidRPr="0001110E" w:rsidRDefault="00015D8D" w:rsidP="00970EB4">
            <w:pPr>
              <w:spacing w:before="0" w:line="240" w:lineRule="auto"/>
              <w:rPr>
                <w:highlight w:val="yellow"/>
              </w:rPr>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rPr>
                <w:highlight w:val="yellow"/>
              </w:rPr>
            </w:pPr>
            <w:r>
              <w:t xml:space="preserve">HO </w:t>
            </w:r>
            <w:r w:rsidRPr="0001110E">
              <w:t>2</w:t>
            </w:r>
          </w:p>
        </w:tc>
        <w:tc>
          <w:tcPr>
            <w:tcW w:w="1275" w:type="dxa"/>
          </w:tcPr>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r>
              <w:t xml:space="preserve">Handout </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Default="00015D8D" w:rsidP="00970EB4">
            <w:pPr>
              <w:spacing w:before="0" w:line="240" w:lineRule="auto"/>
              <w:contextualSpacing/>
            </w:pPr>
          </w:p>
          <w:p w:rsidR="00015D8D" w:rsidRDefault="00015D8D" w:rsidP="00970EB4">
            <w:pPr>
              <w:spacing w:before="0" w:line="240" w:lineRule="auto"/>
              <w:contextualSpacing/>
            </w:pPr>
          </w:p>
          <w:p w:rsidR="00015D8D" w:rsidRDefault="00015D8D" w:rsidP="00970EB4">
            <w:pPr>
              <w:spacing w:before="0" w:line="240" w:lineRule="auto"/>
              <w:contextualSpacing/>
            </w:pPr>
          </w:p>
          <w:p w:rsidR="00015D8D" w:rsidRDefault="00015D8D" w:rsidP="00970EB4">
            <w:pPr>
              <w:spacing w:before="0" w:line="240" w:lineRule="auto"/>
              <w:contextualSpacing/>
            </w:pPr>
          </w:p>
          <w:p w:rsidR="00015D8D" w:rsidRPr="0001110E" w:rsidRDefault="00015D8D" w:rsidP="00970EB4">
            <w:pPr>
              <w:spacing w:before="0" w:line="240" w:lineRule="auto"/>
              <w:contextualSpacing/>
              <w:rPr>
                <w:highlight w:val="yellow"/>
              </w:rPr>
            </w:pPr>
            <w:r>
              <w:t>Handout</w:t>
            </w:r>
          </w:p>
        </w:tc>
        <w:tc>
          <w:tcPr>
            <w:tcW w:w="1701" w:type="dxa"/>
          </w:tcPr>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r w:rsidRPr="0001110E">
              <w:t>Planning the approach</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Default="00015D8D" w:rsidP="00970EB4">
            <w:pPr>
              <w:spacing w:before="0" w:line="240" w:lineRule="auto"/>
            </w:pPr>
          </w:p>
          <w:p w:rsidR="00015D8D" w:rsidRPr="0001110E" w:rsidRDefault="00015D8D" w:rsidP="00970EB4">
            <w:pPr>
              <w:spacing w:before="0" w:line="240" w:lineRule="auto"/>
              <w:rPr>
                <w:highlight w:val="yellow"/>
              </w:rPr>
            </w:pPr>
            <w:r w:rsidRPr="0001110E">
              <w:t xml:space="preserve">Reflective </w:t>
            </w:r>
            <w:r>
              <w:t>l</w:t>
            </w:r>
            <w:r w:rsidRPr="0001110E">
              <w:t>og</w:t>
            </w:r>
          </w:p>
        </w:tc>
      </w:tr>
      <w:tr w:rsidR="00015D8D" w:rsidRPr="00153F12" w:rsidTr="00970EB4">
        <w:tc>
          <w:tcPr>
            <w:tcW w:w="959" w:type="dxa"/>
          </w:tcPr>
          <w:p w:rsidR="00015D8D" w:rsidRPr="0001110E" w:rsidRDefault="00015D8D" w:rsidP="00970EB4">
            <w:pPr>
              <w:spacing w:before="0" w:line="240" w:lineRule="auto"/>
            </w:pPr>
            <w:r w:rsidRPr="0001110E">
              <w:lastRenderedPageBreak/>
              <w:t>10m</w:t>
            </w: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pPr>
          </w:p>
          <w:p w:rsidR="00015D8D" w:rsidRPr="0001110E" w:rsidRDefault="00015D8D" w:rsidP="00970EB4">
            <w:pPr>
              <w:spacing w:before="0" w:line="240" w:lineRule="auto"/>
              <w:rPr>
                <w:i/>
              </w:rPr>
            </w:pPr>
            <w:r w:rsidRPr="0001110E">
              <w:rPr>
                <w:i/>
              </w:rPr>
              <w:t xml:space="preserve">(Total </w:t>
            </w:r>
            <w:r>
              <w:rPr>
                <w:i/>
              </w:rPr>
              <w:t>3</w:t>
            </w:r>
            <w:r w:rsidRPr="0001110E">
              <w:rPr>
                <w:i/>
              </w:rPr>
              <w:t>h)</w:t>
            </w:r>
          </w:p>
        </w:tc>
        <w:tc>
          <w:tcPr>
            <w:tcW w:w="4111" w:type="dxa"/>
          </w:tcPr>
          <w:p w:rsidR="00015D8D" w:rsidRPr="0001110E" w:rsidRDefault="00015D8D" w:rsidP="00970EB4">
            <w:pPr>
              <w:pStyle w:val="Header"/>
              <w:rPr>
                <w:bCs/>
                <w:color w:val="auto"/>
                <w:sz w:val="22"/>
              </w:rPr>
            </w:pPr>
            <w:r>
              <w:rPr>
                <w:b/>
                <w:bCs/>
                <w:color w:val="auto"/>
                <w:sz w:val="22"/>
              </w:rPr>
              <w:t xml:space="preserve">TN </w:t>
            </w:r>
            <w:r w:rsidRPr="0001110E">
              <w:rPr>
                <w:b/>
                <w:bCs/>
                <w:color w:val="auto"/>
                <w:sz w:val="22"/>
              </w:rPr>
              <w:t xml:space="preserve">7. Summary and reflection </w:t>
            </w:r>
          </w:p>
          <w:p w:rsidR="00015D8D" w:rsidRDefault="00015D8D" w:rsidP="00970EB4">
            <w:pPr>
              <w:pStyle w:val="Header"/>
              <w:rPr>
                <w:color w:val="auto"/>
                <w:sz w:val="22"/>
              </w:rPr>
            </w:pPr>
          </w:p>
          <w:p w:rsidR="00015D8D" w:rsidRPr="0001110E" w:rsidRDefault="00015D8D" w:rsidP="00970EB4">
            <w:pPr>
              <w:pStyle w:val="Header"/>
              <w:rPr>
                <w:color w:val="auto"/>
                <w:sz w:val="22"/>
              </w:rPr>
            </w:pPr>
            <w:r w:rsidRPr="0001110E">
              <w:rPr>
                <w:color w:val="auto"/>
                <w:sz w:val="22"/>
              </w:rPr>
              <w:t>Ask people to make f</w:t>
            </w:r>
            <w:r>
              <w:rPr>
                <w:color w:val="auto"/>
                <w:sz w:val="22"/>
              </w:rPr>
              <w:t>inal contributions to their r</w:t>
            </w:r>
            <w:r w:rsidRPr="0001110E">
              <w:rPr>
                <w:color w:val="auto"/>
                <w:sz w:val="22"/>
              </w:rPr>
              <w:t xml:space="preserve">eflective </w:t>
            </w:r>
            <w:r w:rsidRPr="005D25AA">
              <w:rPr>
                <w:color w:val="auto"/>
                <w:sz w:val="22"/>
              </w:rPr>
              <w:t>logs</w:t>
            </w:r>
            <w:r w:rsidRPr="005D25AA">
              <w:rPr>
                <w:bCs/>
                <w:sz w:val="22"/>
              </w:rPr>
              <w:t xml:space="preserve"> </w:t>
            </w:r>
            <w:r w:rsidRPr="005D25AA">
              <w:rPr>
                <w:bCs/>
                <w:color w:val="auto"/>
                <w:sz w:val="22"/>
              </w:rPr>
              <w:t>(</w:t>
            </w:r>
            <w:r w:rsidRPr="005D25AA">
              <w:rPr>
                <w:b/>
                <w:bCs/>
                <w:color w:val="auto"/>
                <w:sz w:val="22"/>
              </w:rPr>
              <w:t>HO 2</w:t>
            </w:r>
            <w:r w:rsidRPr="005D25AA">
              <w:rPr>
                <w:bCs/>
                <w:color w:val="auto"/>
                <w:sz w:val="22"/>
              </w:rPr>
              <w:t>)</w:t>
            </w:r>
            <w:r w:rsidRPr="005D25AA">
              <w:rPr>
                <w:color w:val="auto"/>
                <w:sz w:val="22"/>
              </w:rPr>
              <w:t xml:space="preserve">.  </w:t>
            </w:r>
          </w:p>
          <w:p w:rsidR="00015D8D" w:rsidRPr="0001110E" w:rsidRDefault="00015D8D" w:rsidP="00970EB4">
            <w:pPr>
              <w:pStyle w:val="Header"/>
              <w:rPr>
                <w:color w:val="auto"/>
                <w:sz w:val="22"/>
              </w:rPr>
            </w:pPr>
          </w:p>
          <w:p w:rsidR="00015D8D" w:rsidRPr="0001110E" w:rsidRDefault="00015D8D" w:rsidP="00970EB4">
            <w:pPr>
              <w:pStyle w:val="Header"/>
              <w:rPr>
                <w:color w:val="auto"/>
                <w:sz w:val="22"/>
              </w:rPr>
            </w:pPr>
            <w:r w:rsidRPr="0001110E">
              <w:rPr>
                <w:color w:val="auto"/>
                <w:sz w:val="22"/>
              </w:rPr>
              <w:t>Ask for people to volunteer one of their priority actions:</w:t>
            </w:r>
          </w:p>
          <w:p w:rsidR="00015D8D" w:rsidRPr="0001110E" w:rsidRDefault="00015D8D" w:rsidP="00015D8D">
            <w:pPr>
              <w:pStyle w:val="Header"/>
              <w:numPr>
                <w:ilvl w:val="0"/>
                <w:numId w:val="34"/>
              </w:numPr>
              <w:tabs>
                <w:tab w:val="clear" w:pos="4536"/>
                <w:tab w:val="clear" w:pos="9072"/>
              </w:tabs>
              <w:ind w:left="714" w:hanging="357"/>
              <w:rPr>
                <w:color w:val="auto"/>
                <w:sz w:val="22"/>
              </w:rPr>
            </w:pPr>
            <w:r w:rsidRPr="0001110E">
              <w:rPr>
                <w:color w:val="auto"/>
                <w:sz w:val="22"/>
              </w:rPr>
              <w:t>self</w:t>
            </w:r>
          </w:p>
          <w:p w:rsidR="00015D8D" w:rsidRPr="0001110E" w:rsidRDefault="00015D8D" w:rsidP="00015D8D">
            <w:pPr>
              <w:pStyle w:val="Header"/>
              <w:numPr>
                <w:ilvl w:val="0"/>
                <w:numId w:val="34"/>
              </w:numPr>
              <w:tabs>
                <w:tab w:val="clear" w:pos="4536"/>
                <w:tab w:val="clear" w:pos="9072"/>
              </w:tabs>
              <w:ind w:left="714" w:hanging="357"/>
              <w:rPr>
                <w:color w:val="auto"/>
                <w:sz w:val="22"/>
              </w:rPr>
            </w:pPr>
            <w:r w:rsidRPr="0001110E">
              <w:rPr>
                <w:color w:val="auto"/>
                <w:sz w:val="22"/>
              </w:rPr>
              <w:t>organisation</w:t>
            </w:r>
          </w:p>
          <w:p w:rsidR="00015D8D" w:rsidRDefault="00015D8D" w:rsidP="00970EB4">
            <w:pPr>
              <w:pStyle w:val="Header"/>
              <w:rPr>
                <w:color w:val="auto"/>
                <w:sz w:val="22"/>
              </w:rPr>
            </w:pPr>
          </w:p>
          <w:p w:rsidR="00015D8D" w:rsidRDefault="00015D8D" w:rsidP="00970EB4">
            <w:pPr>
              <w:pStyle w:val="Header"/>
              <w:rPr>
                <w:color w:val="auto"/>
                <w:sz w:val="22"/>
              </w:rPr>
            </w:pPr>
            <w:proofErr w:type="gramStart"/>
            <w:r w:rsidRPr="0001110E">
              <w:rPr>
                <w:color w:val="auto"/>
                <w:sz w:val="22"/>
              </w:rPr>
              <w:t>or</w:t>
            </w:r>
            <w:proofErr w:type="gramEnd"/>
            <w:r w:rsidRPr="0001110E">
              <w:rPr>
                <w:color w:val="auto"/>
                <w:sz w:val="22"/>
              </w:rPr>
              <w:t xml:space="preserve"> any ‘light bulb’ moments experienced during the session which they would like to share.</w:t>
            </w:r>
          </w:p>
          <w:p w:rsidR="00015D8D" w:rsidRDefault="00015D8D" w:rsidP="00970EB4">
            <w:pPr>
              <w:pStyle w:val="Header"/>
              <w:rPr>
                <w:color w:val="auto"/>
                <w:sz w:val="22"/>
              </w:rPr>
            </w:pPr>
          </w:p>
          <w:p w:rsidR="00015D8D" w:rsidRDefault="00015D8D" w:rsidP="00970EB4">
            <w:pPr>
              <w:pStyle w:val="Header"/>
              <w:rPr>
                <w:color w:val="auto"/>
                <w:sz w:val="22"/>
              </w:rPr>
            </w:pPr>
            <w:r>
              <w:rPr>
                <w:color w:val="auto"/>
                <w:sz w:val="22"/>
              </w:rPr>
              <w:t xml:space="preserve">Complete an evaluation form if used. </w:t>
            </w:r>
          </w:p>
          <w:p w:rsidR="00015D8D" w:rsidRPr="0001110E" w:rsidRDefault="00015D8D" w:rsidP="00970EB4">
            <w:pPr>
              <w:pStyle w:val="Header"/>
              <w:rPr>
                <w:color w:val="auto"/>
                <w:sz w:val="22"/>
              </w:rPr>
            </w:pPr>
          </w:p>
        </w:tc>
        <w:tc>
          <w:tcPr>
            <w:tcW w:w="1134" w:type="dxa"/>
          </w:tcPr>
          <w:p w:rsidR="00015D8D" w:rsidRPr="0001110E" w:rsidRDefault="00015D8D" w:rsidP="00970EB4">
            <w:pPr>
              <w:spacing w:before="0" w:line="240" w:lineRule="auto"/>
            </w:pPr>
            <w:r>
              <w:t xml:space="preserve">HO </w:t>
            </w:r>
            <w:r w:rsidRPr="0001110E">
              <w:t>2</w:t>
            </w:r>
          </w:p>
        </w:tc>
        <w:tc>
          <w:tcPr>
            <w:tcW w:w="1275" w:type="dxa"/>
          </w:tcPr>
          <w:p w:rsidR="00015D8D" w:rsidRPr="0001110E" w:rsidRDefault="00015D8D" w:rsidP="00970EB4">
            <w:pPr>
              <w:spacing w:before="0" w:line="240" w:lineRule="auto"/>
            </w:pPr>
            <w:r>
              <w:t>Handout</w:t>
            </w:r>
          </w:p>
        </w:tc>
        <w:tc>
          <w:tcPr>
            <w:tcW w:w="1701" w:type="dxa"/>
          </w:tcPr>
          <w:p w:rsidR="00015D8D" w:rsidRPr="0001110E" w:rsidRDefault="00015D8D" w:rsidP="00970EB4">
            <w:pPr>
              <w:spacing w:before="0" w:line="240" w:lineRule="auto"/>
            </w:pPr>
            <w:r w:rsidRPr="0001110E">
              <w:t>Reflective log</w:t>
            </w:r>
          </w:p>
        </w:tc>
      </w:tr>
    </w:tbl>
    <w:p w:rsidR="00233AA2" w:rsidRPr="00D64FF8" w:rsidRDefault="00233AA2" w:rsidP="0001110E">
      <w:pPr>
        <w:pStyle w:val="TableHeading"/>
        <w:widowControl/>
        <w:overflowPunct/>
        <w:autoSpaceDE/>
        <w:autoSpaceDN/>
        <w:adjustRightInd/>
        <w:textAlignment w:val="auto"/>
        <w:rPr>
          <w:lang w:val="en-GB"/>
        </w:rPr>
      </w:pPr>
      <w:r w:rsidRPr="0001110E">
        <w:rPr>
          <w:color w:val="6A4061"/>
          <w:lang w:val="en-GB"/>
        </w:rPr>
        <w:br w:type="page"/>
      </w:r>
      <w:r w:rsidRPr="00D64FF8">
        <w:rPr>
          <w:sz w:val="28"/>
          <w:szCs w:val="28"/>
          <w:lang w:val="en-GB"/>
        </w:rPr>
        <w:lastRenderedPageBreak/>
        <w:t>Trainer notes</w:t>
      </w:r>
    </w:p>
    <w:p w:rsidR="00245FC3" w:rsidRDefault="00245FC3" w:rsidP="0001110E">
      <w:pPr>
        <w:pStyle w:val="TableHeading"/>
        <w:widowControl/>
        <w:overflowPunct/>
        <w:autoSpaceDE/>
        <w:autoSpaceDN/>
        <w:adjustRightInd/>
        <w:textAlignment w:val="auto"/>
        <w:rPr>
          <w:b w:val="0"/>
          <w:sz w:val="24"/>
          <w:szCs w:val="24"/>
          <w:lang w:val="en-GB"/>
        </w:rPr>
      </w:pPr>
    </w:p>
    <w:p w:rsidR="00233AA2" w:rsidRPr="0001110E" w:rsidRDefault="00233AA2" w:rsidP="0001110E">
      <w:pPr>
        <w:pStyle w:val="TableHeading"/>
        <w:widowControl/>
        <w:overflowPunct/>
        <w:autoSpaceDE/>
        <w:autoSpaceDN/>
        <w:adjustRightInd/>
        <w:textAlignment w:val="auto"/>
        <w:rPr>
          <w:b w:val="0"/>
          <w:sz w:val="24"/>
          <w:szCs w:val="24"/>
          <w:lang w:val="en-GB"/>
        </w:rPr>
      </w:pPr>
      <w:r w:rsidRPr="0001110E">
        <w:rPr>
          <w:b w:val="0"/>
          <w:sz w:val="24"/>
          <w:szCs w:val="24"/>
          <w:lang w:val="en-GB"/>
        </w:rPr>
        <w:t>These notes are to support trainers to facilitate the different activities in the module. They are not meant to be prescriptive, and trainers can adapt the activities as needed to suit the participants. Some activities can be omitted, and others extended, according to the group.</w:t>
      </w:r>
    </w:p>
    <w:p w:rsidR="00233AA2" w:rsidRPr="0001110E" w:rsidRDefault="00233AA2" w:rsidP="0001110E">
      <w:pPr>
        <w:pStyle w:val="TableHeading"/>
        <w:widowControl/>
        <w:overflowPunct/>
        <w:autoSpaceDE/>
        <w:autoSpaceDN/>
        <w:adjustRightInd/>
        <w:textAlignment w:val="auto"/>
        <w:rPr>
          <w:b w:val="0"/>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233AA2" w:rsidRPr="0001110E">
        <w:tc>
          <w:tcPr>
            <w:tcW w:w="8222" w:type="dxa"/>
          </w:tcPr>
          <w:p w:rsidR="0001110E" w:rsidRDefault="0001110E" w:rsidP="0001110E">
            <w:pPr>
              <w:pStyle w:val="TableHeading"/>
              <w:widowControl/>
              <w:overflowPunct/>
              <w:autoSpaceDE/>
              <w:autoSpaceDN/>
              <w:adjustRightInd/>
              <w:textAlignment w:val="auto"/>
              <w:rPr>
                <w:b w:val="0"/>
                <w:sz w:val="24"/>
                <w:szCs w:val="24"/>
                <w:lang w:val="en-GB"/>
              </w:rPr>
            </w:pPr>
          </w:p>
          <w:p w:rsidR="00233AA2" w:rsidRDefault="00233AA2" w:rsidP="0001110E">
            <w:pPr>
              <w:pStyle w:val="TableHeading"/>
              <w:widowControl/>
              <w:overflowPunct/>
              <w:autoSpaceDE/>
              <w:autoSpaceDN/>
              <w:adjustRightInd/>
              <w:textAlignment w:val="auto"/>
              <w:rPr>
                <w:b w:val="0"/>
                <w:sz w:val="24"/>
                <w:szCs w:val="24"/>
                <w:lang w:val="en-GB"/>
              </w:rPr>
            </w:pPr>
            <w:r w:rsidRPr="0001110E">
              <w:rPr>
                <w:b w:val="0"/>
                <w:sz w:val="24"/>
                <w:szCs w:val="24"/>
                <w:lang w:val="en-GB"/>
              </w:rPr>
              <w:t xml:space="preserve">Suggestions for </w:t>
            </w:r>
            <w:r w:rsidRPr="0001110E">
              <w:rPr>
                <w:sz w:val="24"/>
                <w:szCs w:val="24"/>
                <w:lang w:val="en-GB"/>
              </w:rPr>
              <w:t>alternatives</w:t>
            </w:r>
            <w:r w:rsidRPr="0001110E">
              <w:rPr>
                <w:b w:val="0"/>
                <w:sz w:val="24"/>
                <w:szCs w:val="24"/>
                <w:lang w:val="en-GB"/>
              </w:rPr>
              <w:t xml:space="preserve">, or for </w:t>
            </w:r>
            <w:r w:rsidRPr="0001110E">
              <w:rPr>
                <w:sz w:val="24"/>
                <w:szCs w:val="24"/>
                <w:lang w:val="en-GB"/>
              </w:rPr>
              <w:t>differentiation</w:t>
            </w:r>
            <w:r w:rsidRPr="0001110E">
              <w:rPr>
                <w:b w:val="0"/>
                <w:sz w:val="24"/>
                <w:szCs w:val="24"/>
                <w:lang w:val="en-GB"/>
              </w:rPr>
              <w:t xml:space="preserve"> strategies (according to the background and experiences of participants) are given in boxes in the notes for each activity, where provided.</w:t>
            </w:r>
          </w:p>
          <w:p w:rsidR="0001110E" w:rsidRPr="0001110E" w:rsidRDefault="0001110E" w:rsidP="0001110E">
            <w:pPr>
              <w:pStyle w:val="TableHeading"/>
              <w:widowControl/>
              <w:overflowPunct/>
              <w:autoSpaceDE/>
              <w:autoSpaceDN/>
              <w:adjustRightInd/>
              <w:textAlignment w:val="auto"/>
              <w:rPr>
                <w:b w:val="0"/>
                <w:sz w:val="24"/>
                <w:szCs w:val="24"/>
                <w:lang w:val="en-GB"/>
              </w:rPr>
            </w:pPr>
          </w:p>
        </w:tc>
      </w:tr>
    </w:tbl>
    <w:p w:rsidR="00233AA2" w:rsidRPr="0001110E" w:rsidRDefault="00233AA2" w:rsidP="0001110E">
      <w:pPr>
        <w:pStyle w:val="TableHeading"/>
        <w:widowControl/>
        <w:overflowPunct/>
        <w:autoSpaceDE/>
        <w:autoSpaceDN/>
        <w:adjustRightInd/>
        <w:textAlignment w:val="auto"/>
        <w:rPr>
          <w:sz w:val="24"/>
          <w:szCs w:val="24"/>
          <w:lang w:val="en-GB"/>
        </w:rPr>
      </w:pPr>
    </w:p>
    <w:p w:rsidR="00233AA2" w:rsidRPr="0001110E" w:rsidRDefault="00233AA2" w:rsidP="0001110E">
      <w:pPr>
        <w:pStyle w:val="TableHeading"/>
        <w:widowControl/>
        <w:overflowPunct/>
        <w:autoSpaceDE/>
        <w:autoSpaceDN/>
        <w:adjustRightInd/>
        <w:textAlignment w:val="auto"/>
        <w:rPr>
          <w:b w:val="0"/>
          <w:sz w:val="24"/>
          <w:szCs w:val="24"/>
          <w:lang w:val="en-GB"/>
        </w:rPr>
      </w:pPr>
      <w:r w:rsidRPr="0001110E">
        <w:rPr>
          <w:b w:val="0"/>
          <w:sz w:val="24"/>
          <w:szCs w:val="24"/>
          <w:lang w:val="en-GB"/>
        </w:rPr>
        <w:t>PowerPoint slides, resources and handouts can be adapted or omitted as needed.</w:t>
      </w:r>
    </w:p>
    <w:p w:rsidR="00233AA2" w:rsidRPr="0001110E" w:rsidRDefault="00233AA2" w:rsidP="0001110E">
      <w:pPr>
        <w:pStyle w:val="TableHeading"/>
        <w:widowControl/>
        <w:overflowPunct/>
        <w:autoSpaceDE/>
        <w:autoSpaceDN/>
        <w:adjustRightInd/>
        <w:textAlignment w:val="auto"/>
        <w:rPr>
          <w:b w:val="0"/>
          <w:sz w:val="24"/>
          <w:szCs w:val="24"/>
          <w:lang w:val="en-GB"/>
        </w:rPr>
      </w:pPr>
      <w:r w:rsidRPr="0001110E">
        <w:rPr>
          <w:b w:val="0"/>
          <w:sz w:val="24"/>
          <w:szCs w:val="24"/>
          <w:lang w:val="en-GB"/>
        </w:rPr>
        <w:t>The instructions for the some of the activities are given on the PowerPoint slides. Trainers can decide to show the instructions on PowerPoint or to print off the ‘instructions’ slides and lay copies on tables instead or in addition.</w:t>
      </w:r>
    </w:p>
    <w:p w:rsidR="0001110E" w:rsidRDefault="0001110E" w:rsidP="0001110E">
      <w:pPr>
        <w:pStyle w:val="TableHeading"/>
        <w:widowControl/>
        <w:overflowPunct/>
        <w:autoSpaceDE/>
        <w:autoSpaceDN/>
        <w:adjustRightInd/>
        <w:textAlignment w:val="auto"/>
        <w:rPr>
          <w:b w:val="0"/>
          <w:sz w:val="24"/>
          <w:szCs w:val="24"/>
          <w:lang w:val="en-GB"/>
        </w:rPr>
      </w:pPr>
    </w:p>
    <w:p w:rsidR="00233AA2" w:rsidRPr="0001110E" w:rsidRDefault="00233AA2" w:rsidP="0001110E">
      <w:pPr>
        <w:pStyle w:val="TableHeading"/>
        <w:widowControl/>
        <w:overflowPunct/>
        <w:autoSpaceDE/>
        <w:autoSpaceDN/>
        <w:adjustRightInd/>
        <w:textAlignment w:val="auto"/>
        <w:rPr>
          <w:b w:val="0"/>
          <w:sz w:val="24"/>
          <w:szCs w:val="24"/>
          <w:lang w:val="en-GB"/>
        </w:rPr>
      </w:pPr>
      <w:r w:rsidRPr="0001110E">
        <w:rPr>
          <w:b w:val="0"/>
          <w:sz w:val="24"/>
          <w:szCs w:val="24"/>
          <w:lang w:val="en-GB"/>
        </w:rPr>
        <w:t>The total running time for the session delivery as it stands is 3 hours. To accommodate a 15</w:t>
      </w:r>
      <w:r w:rsidR="00245FC3">
        <w:rPr>
          <w:b w:val="0"/>
          <w:sz w:val="24"/>
          <w:szCs w:val="24"/>
          <w:lang w:val="en-GB"/>
        </w:rPr>
        <w:t>-</w:t>
      </w:r>
      <w:r w:rsidRPr="0001110E">
        <w:rPr>
          <w:b w:val="0"/>
          <w:sz w:val="24"/>
          <w:szCs w:val="24"/>
          <w:lang w:val="en-GB"/>
        </w:rPr>
        <w:t>minute registration time and a 15</w:t>
      </w:r>
      <w:r w:rsidR="00245FC3">
        <w:rPr>
          <w:b w:val="0"/>
          <w:sz w:val="24"/>
          <w:szCs w:val="24"/>
          <w:lang w:val="en-GB"/>
        </w:rPr>
        <w:t>-</w:t>
      </w:r>
      <w:r w:rsidRPr="0001110E">
        <w:rPr>
          <w:b w:val="0"/>
          <w:sz w:val="24"/>
          <w:szCs w:val="24"/>
          <w:lang w:val="en-GB"/>
        </w:rPr>
        <w:t>minute break, the total running time would be 3.5 hours. However, these times can be changed to accommodate the particular needs of the audience.</w:t>
      </w:r>
    </w:p>
    <w:p w:rsidR="00233AA2" w:rsidRPr="0001110E" w:rsidRDefault="00233AA2" w:rsidP="0001110E">
      <w:pPr>
        <w:pStyle w:val="TableHeading"/>
        <w:widowControl/>
        <w:overflowPunct/>
        <w:autoSpaceDE/>
        <w:autoSpaceDN/>
        <w:adjustRightInd/>
        <w:textAlignment w:val="auto"/>
        <w:rPr>
          <w:b w:val="0"/>
          <w:lang w:val="en-GB"/>
        </w:rPr>
      </w:pPr>
    </w:p>
    <w:p w:rsidR="00233AA2" w:rsidRPr="0001110E" w:rsidRDefault="00233AA2" w:rsidP="0001110E">
      <w:pPr>
        <w:pStyle w:val="TableHeading"/>
        <w:widowControl/>
        <w:overflowPunct/>
        <w:autoSpaceDE/>
        <w:autoSpaceDN/>
        <w:adjustRightInd/>
        <w:textAlignment w:val="auto"/>
        <w:rPr>
          <w:b w:val="0"/>
          <w:lang w:val="en-GB"/>
        </w:rPr>
      </w:pPr>
    </w:p>
    <w:p w:rsidR="0001110E" w:rsidRPr="00D64FF8" w:rsidRDefault="00233AA2" w:rsidP="0001110E">
      <w:pPr>
        <w:pStyle w:val="TableHeading"/>
        <w:widowControl/>
        <w:overflowPunct/>
        <w:autoSpaceDE/>
        <w:autoSpaceDN/>
        <w:adjustRightInd/>
        <w:textAlignment w:val="auto"/>
        <w:rPr>
          <w:bCs/>
          <w:sz w:val="28"/>
          <w:lang w:val="en-GB" w:eastAsia="en-US"/>
        </w:rPr>
      </w:pPr>
      <w:r w:rsidRPr="0001110E">
        <w:rPr>
          <w:b w:val="0"/>
          <w:lang w:val="en-GB"/>
        </w:rPr>
        <w:br w:type="page"/>
      </w:r>
      <w:r w:rsidRPr="00D64FF8">
        <w:rPr>
          <w:bCs/>
          <w:sz w:val="28"/>
          <w:lang w:val="en-GB" w:eastAsia="en-US"/>
        </w:rPr>
        <w:lastRenderedPageBreak/>
        <w:t>TN</w:t>
      </w:r>
      <w:r w:rsidR="0001110E" w:rsidRPr="00D64FF8">
        <w:rPr>
          <w:bCs/>
          <w:sz w:val="28"/>
          <w:lang w:val="en-GB" w:eastAsia="en-US"/>
        </w:rPr>
        <w:t xml:space="preserve"> </w:t>
      </w:r>
      <w:r w:rsidRPr="00D64FF8">
        <w:rPr>
          <w:bCs/>
          <w:sz w:val="28"/>
          <w:lang w:val="en-GB" w:eastAsia="en-US"/>
        </w:rPr>
        <w:t xml:space="preserve">1 </w:t>
      </w:r>
    </w:p>
    <w:p w:rsidR="0001110E" w:rsidRPr="00D64FF8" w:rsidRDefault="0001110E" w:rsidP="0001110E">
      <w:pPr>
        <w:pStyle w:val="TableHeading"/>
        <w:widowControl/>
        <w:overflowPunct/>
        <w:autoSpaceDE/>
        <w:autoSpaceDN/>
        <w:adjustRightInd/>
        <w:textAlignment w:val="auto"/>
        <w:rPr>
          <w:bCs/>
          <w:sz w:val="28"/>
          <w:lang w:val="en-GB" w:eastAsia="en-US"/>
        </w:rPr>
      </w:pPr>
    </w:p>
    <w:p w:rsidR="0001110E" w:rsidRPr="00D64FF8" w:rsidRDefault="0001110E" w:rsidP="0001110E">
      <w:pPr>
        <w:pStyle w:val="TableHeading"/>
        <w:widowControl/>
        <w:overflowPunct/>
        <w:autoSpaceDE/>
        <w:autoSpaceDN/>
        <w:adjustRightInd/>
        <w:textAlignment w:val="auto"/>
        <w:rPr>
          <w:bCs/>
          <w:sz w:val="28"/>
          <w:lang w:val="en-GB" w:eastAsia="en-US"/>
        </w:rPr>
      </w:pPr>
    </w:p>
    <w:p w:rsidR="0001110E" w:rsidRPr="00D64FF8" w:rsidRDefault="0001110E" w:rsidP="0001110E">
      <w:pPr>
        <w:pStyle w:val="TableHeading"/>
        <w:widowControl/>
        <w:overflowPunct/>
        <w:autoSpaceDE/>
        <w:autoSpaceDN/>
        <w:adjustRightInd/>
        <w:textAlignment w:val="auto"/>
        <w:rPr>
          <w:bCs/>
          <w:sz w:val="28"/>
          <w:lang w:val="en-GB" w:eastAsia="en-US"/>
        </w:rPr>
      </w:pPr>
      <w:r w:rsidRPr="00D64FF8">
        <w:rPr>
          <w:bCs/>
          <w:sz w:val="28"/>
          <w:lang w:val="en-GB" w:eastAsia="en-US"/>
        </w:rPr>
        <w:t>Trainer notes</w:t>
      </w:r>
    </w:p>
    <w:p w:rsidR="0001110E" w:rsidRDefault="0001110E" w:rsidP="0001110E">
      <w:pPr>
        <w:pStyle w:val="TableHeading"/>
        <w:widowControl/>
        <w:overflowPunct/>
        <w:autoSpaceDE/>
        <w:autoSpaceDN/>
        <w:adjustRightInd/>
        <w:textAlignment w:val="auto"/>
        <w:rPr>
          <w:bCs/>
          <w:color w:val="6A4061"/>
          <w:sz w:val="28"/>
          <w:lang w:val="en-GB" w:eastAsia="en-US"/>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402"/>
        <w:gridCol w:w="1134"/>
        <w:gridCol w:w="1276"/>
        <w:gridCol w:w="1701"/>
      </w:tblGrid>
      <w:tr w:rsidR="00245FC3" w:rsidRPr="00F7554C" w:rsidTr="00463697">
        <w:trPr>
          <w:trHeight w:val="310"/>
          <w:tblHeader/>
        </w:trPr>
        <w:tc>
          <w:tcPr>
            <w:tcW w:w="959" w:type="dxa"/>
            <w:vMerge w:val="restart"/>
            <w:shd w:val="clear" w:color="auto" w:fill="E36C0A" w:themeFill="accent6" w:themeFillShade="BF"/>
          </w:tcPr>
          <w:p w:rsidR="00245FC3" w:rsidRPr="00F7554C" w:rsidRDefault="00245FC3" w:rsidP="00826C2D">
            <w:pPr>
              <w:pStyle w:val="Heading1"/>
              <w:spacing w:before="0" w:line="240" w:lineRule="auto"/>
              <w:rPr>
                <w:szCs w:val="24"/>
                <w:lang w:val="en-GB"/>
              </w:rPr>
            </w:pPr>
            <w:r w:rsidRPr="00F7554C">
              <w:rPr>
                <w:szCs w:val="24"/>
                <w:lang w:val="en-GB"/>
              </w:rPr>
              <w:t xml:space="preserve">Time </w:t>
            </w:r>
          </w:p>
        </w:tc>
        <w:tc>
          <w:tcPr>
            <w:tcW w:w="3402" w:type="dxa"/>
            <w:vMerge w:val="restart"/>
            <w:shd w:val="clear" w:color="auto" w:fill="E36C0A" w:themeFill="accent6" w:themeFillShade="BF"/>
          </w:tcPr>
          <w:p w:rsidR="00245FC3" w:rsidRPr="00F7554C" w:rsidRDefault="00245FC3" w:rsidP="00826C2D">
            <w:pPr>
              <w:pStyle w:val="Heading1"/>
              <w:spacing w:before="0" w:line="240" w:lineRule="auto"/>
              <w:rPr>
                <w:szCs w:val="24"/>
                <w:lang w:val="en-GB"/>
              </w:rPr>
            </w:pPr>
            <w:r w:rsidRPr="00F7554C">
              <w:rPr>
                <w:szCs w:val="24"/>
                <w:lang w:val="en-GB"/>
              </w:rPr>
              <w:t>Content</w:t>
            </w:r>
          </w:p>
        </w:tc>
        <w:tc>
          <w:tcPr>
            <w:tcW w:w="4111" w:type="dxa"/>
            <w:gridSpan w:val="3"/>
            <w:shd w:val="clear" w:color="auto" w:fill="E36C0A" w:themeFill="accent6" w:themeFillShade="BF"/>
          </w:tcPr>
          <w:p w:rsidR="00245FC3" w:rsidRPr="00F7554C" w:rsidRDefault="00245FC3" w:rsidP="00826C2D">
            <w:pPr>
              <w:spacing w:before="0" w:line="240" w:lineRule="auto"/>
              <w:jc w:val="center"/>
              <w:rPr>
                <w:b/>
                <w:sz w:val="24"/>
                <w:szCs w:val="24"/>
              </w:rPr>
            </w:pPr>
            <w:r w:rsidRPr="00F7554C">
              <w:rPr>
                <w:b/>
                <w:sz w:val="24"/>
                <w:szCs w:val="24"/>
              </w:rPr>
              <w:t>Resources</w:t>
            </w:r>
          </w:p>
        </w:tc>
      </w:tr>
      <w:tr w:rsidR="00245FC3" w:rsidRPr="00F7554C" w:rsidTr="00463697">
        <w:trPr>
          <w:trHeight w:val="310"/>
          <w:tblHeader/>
        </w:trPr>
        <w:tc>
          <w:tcPr>
            <w:tcW w:w="959" w:type="dxa"/>
            <w:vMerge/>
            <w:shd w:val="clear" w:color="auto" w:fill="E36C0A" w:themeFill="accent6" w:themeFillShade="BF"/>
          </w:tcPr>
          <w:p w:rsidR="00245FC3" w:rsidRPr="00F7554C" w:rsidRDefault="00245FC3" w:rsidP="00826C2D">
            <w:pPr>
              <w:pStyle w:val="Heading1"/>
              <w:spacing w:before="0" w:line="240" w:lineRule="auto"/>
              <w:rPr>
                <w:szCs w:val="24"/>
                <w:lang w:val="en-GB"/>
              </w:rPr>
            </w:pPr>
          </w:p>
        </w:tc>
        <w:tc>
          <w:tcPr>
            <w:tcW w:w="3402" w:type="dxa"/>
            <w:vMerge/>
            <w:shd w:val="clear" w:color="auto" w:fill="E36C0A" w:themeFill="accent6" w:themeFillShade="BF"/>
          </w:tcPr>
          <w:p w:rsidR="00245FC3" w:rsidRPr="00F7554C" w:rsidRDefault="00245FC3" w:rsidP="00826C2D">
            <w:pPr>
              <w:pStyle w:val="Heading1"/>
              <w:spacing w:before="0" w:line="240" w:lineRule="auto"/>
              <w:rPr>
                <w:szCs w:val="24"/>
                <w:lang w:val="en-GB"/>
              </w:rPr>
            </w:pPr>
          </w:p>
        </w:tc>
        <w:tc>
          <w:tcPr>
            <w:tcW w:w="1134" w:type="dxa"/>
            <w:shd w:val="clear" w:color="auto" w:fill="E36C0A" w:themeFill="accent6" w:themeFillShade="BF"/>
          </w:tcPr>
          <w:p w:rsidR="00245FC3" w:rsidRPr="00F7554C" w:rsidRDefault="00245FC3" w:rsidP="00826C2D">
            <w:pPr>
              <w:pStyle w:val="Heading1"/>
              <w:spacing w:before="0" w:line="240" w:lineRule="auto"/>
              <w:rPr>
                <w:bCs/>
                <w:szCs w:val="24"/>
                <w:lang w:val="en-GB"/>
              </w:rPr>
            </w:pPr>
            <w:r w:rsidRPr="00F7554C">
              <w:rPr>
                <w:bCs/>
                <w:szCs w:val="24"/>
                <w:lang w:val="en-GB"/>
              </w:rPr>
              <w:t>No.</w:t>
            </w:r>
          </w:p>
        </w:tc>
        <w:tc>
          <w:tcPr>
            <w:tcW w:w="1276" w:type="dxa"/>
            <w:shd w:val="clear" w:color="auto" w:fill="E36C0A" w:themeFill="accent6" w:themeFillShade="BF"/>
          </w:tcPr>
          <w:p w:rsidR="00245FC3" w:rsidRPr="00F7554C" w:rsidRDefault="00245FC3" w:rsidP="00826C2D">
            <w:pPr>
              <w:pStyle w:val="Heading1"/>
              <w:spacing w:before="0" w:line="240" w:lineRule="auto"/>
              <w:rPr>
                <w:bCs/>
                <w:szCs w:val="24"/>
                <w:lang w:val="en-GB"/>
              </w:rPr>
            </w:pPr>
            <w:r w:rsidRPr="00F7554C">
              <w:rPr>
                <w:bCs/>
                <w:szCs w:val="24"/>
                <w:lang w:val="en-GB"/>
              </w:rPr>
              <w:t>Style</w:t>
            </w:r>
          </w:p>
        </w:tc>
        <w:tc>
          <w:tcPr>
            <w:tcW w:w="1701" w:type="dxa"/>
            <w:shd w:val="clear" w:color="auto" w:fill="E36C0A" w:themeFill="accent6" w:themeFillShade="BF"/>
          </w:tcPr>
          <w:p w:rsidR="00245FC3" w:rsidRPr="00F7554C" w:rsidRDefault="00245FC3" w:rsidP="00826C2D">
            <w:pPr>
              <w:pStyle w:val="Heading1"/>
              <w:spacing w:before="0" w:line="240" w:lineRule="auto"/>
              <w:rPr>
                <w:bCs/>
                <w:szCs w:val="24"/>
                <w:lang w:val="en-GB"/>
              </w:rPr>
            </w:pPr>
            <w:r w:rsidRPr="00F7554C">
              <w:rPr>
                <w:bCs/>
                <w:szCs w:val="24"/>
                <w:lang w:val="en-GB"/>
              </w:rPr>
              <w:t>Title</w:t>
            </w:r>
          </w:p>
        </w:tc>
      </w:tr>
      <w:tr w:rsidR="00245FC3" w:rsidRPr="0001110E" w:rsidTr="00826C2D">
        <w:tc>
          <w:tcPr>
            <w:tcW w:w="959" w:type="dxa"/>
          </w:tcPr>
          <w:p w:rsidR="00245FC3" w:rsidRPr="0001110E" w:rsidRDefault="00245FC3" w:rsidP="00826C2D">
            <w:pPr>
              <w:spacing w:before="0" w:line="240" w:lineRule="auto"/>
            </w:pPr>
            <w:r w:rsidRPr="0001110E">
              <w:t>15m</w:t>
            </w:r>
          </w:p>
          <w:p w:rsidR="00245FC3" w:rsidRPr="0001110E" w:rsidRDefault="00245FC3" w:rsidP="00826C2D">
            <w:pPr>
              <w:spacing w:before="0" w:line="240" w:lineRule="auto"/>
            </w:pPr>
          </w:p>
          <w:p w:rsidR="00245FC3" w:rsidRPr="0001110E" w:rsidRDefault="00245FC3" w:rsidP="00826C2D">
            <w:pPr>
              <w:spacing w:before="0" w:line="240" w:lineRule="auto"/>
            </w:pPr>
          </w:p>
          <w:p w:rsidR="00245FC3" w:rsidRPr="0001110E" w:rsidRDefault="00245FC3" w:rsidP="00826C2D">
            <w:pPr>
              <w:spacing w:before="0" w:line="240" w:lineRule="auto"/>
            </w:pPr>
          </w:p>
          <w:p w:rsidR="00245FC3" w:rsidRPr="0001110E" w:rsidRDefault="00245FC3" w:rsidP="00826C2D">
            <w:pPr>
              <w:spacing w:before="0" w:line="240" w:lineRule="auto"/>
            </w:pPr>
          </w:p>
          <w:p w:rsidR="00245FC3" w:rsidRPr="0001110E" w:rsidRDefault="00245FC3" w:rsidP="00826C2D">
            <w:pPr>
              <w:spacing w:before="0" w:line="240" w:lineRule="auto"/>
            </w:pPr>
          </w:p>
          <w:p w:rsidR="00245FC3" w:rsidRPr="0001110E" w:rsidRDefault="00245FC3" w:rsidP="00826C2D">
            <w:pPr>
              <w:spacing w:before="0" w:line="240" w:lineRule="auto"/>
            </w:pPr>
          </w:p>
          <w:p w:rsidR="00245FC3" w:rsidRPr="0001110E" w:rsidRDefault="00245FC3" w:rsidP="00826C2D">
            <w:pPr>
              <w:spacing w:before="0" w:line="240" w:lineRule="auto"/>
              <w:rPr>
                <w:i/>
              </w:rPr>
            </w:pPr>
            <w:r w:rsidRPr="0001110E">
              <w:rPr>
                <w:i/>
              </w:rPr>
              <w:t>(Total 15m)</w:t>
            </w:r>
          </w:p>
        </w:tc>
        <w:tc>
          <w:tcPr>
            <w:tcW w:w="3402" w:type="dxa"/>
          </w:tcPr>
          <w:p w:rsidR="00245FC3" w:rsidRPr="0001110E" w:rsidRDefault="00245FC3" w:rsidP="00826C2D">
            <w:pPr>
              <w:pStyle w:val="Heading1"/>
              <w:spacing w:before="0" w:line="240" w:lineRule="auto"/>
              <w:rPr>
                <w:b w:val="0"/>
                <w:sz w:val="22"/>
                <w:lang w:val="en-GB"/>
              </w:rPr>
            </w:pPr>
            <w:r>
              <w:rPr>
                <w:sz w:val="22"/>
                <w:lang w:val="en-GB"/>
              </w:rPr>
              <w:t xml:space="preserve">TN </w:t>
            </w:r>
            <w:r w:rsidRPr="0001110E">
              <w:rPr>
                <w:sz w:val="22"/>
                <w:lang w:val="en-GB"/>
              </w:rPr>
              <w:t>1. Starter: Ice breaker and introduction</w:t>
            </w:r>
          </w:p>
          <w:p w:rsidR="00245FC3" w:rsidRDefault="00245FC3" w:rsidP="00826C2D">
            <w:pPr>
              <w:spacing w:before="0" w:line="240" w:lineRule="auto"/>
            </w:pPr>
          </w:p>
          <w:p w:rsidR="00245FC3" w:rsidRDefault="00245FC3" w:rsidP="00826C2D">
            <w:pPr>
              <w:spacing w:before="0" w:line="240" w:lineRule="auto"/>
            </w:pPr>
            <w:r w:rsidRPr="0001110E">
              <w:t xml:space="preserve">Show </w:t>
            </w:r>
            <w:r w:rsidRPr="00582351">
              <w:rPr>
                <w:b/>
              </w:rPr>
              <w:t>PPT 2</w:t>
            </w:r>
            <w:r w:rsidRPr="0001110E">
              <w:t>. Participants start to work on matching the statistics to the statements</w:t>
            </w:r>
            <w:r w:rsidR="00582351">
              <w:t xml:space="preserve"> (in </w:t>
            </w:r>
            <w:r w:rsidR="00582351" w:rsidRPr="00582351">
              <w:rPr>
                <w:b/>
              </w:rPr>
              <w:t>R 1</w:t>
            </w:r>
            <w:r w:rsidR="00582351">
              <w:t xml:space="preserve">) </w:t>
            </w:r>
            <w:r w:rsidRPr="0001110E">
              <w:t>as they arrive.  Take feedback and talk through the implica</w:t>
            </w:r>
            <w:r w:rsidR="009A5EAB">
              <w:t>tions of the scale of need for</w:t>
            </w:r>
            <w:r w:rsidR="0058397A">
              <w:t xml:space="preserve"> employers</w:t>
            </w:r>
            <w:r w:rsidRPr="0001110E">
              <w:t>.</w:t>
            </w:r>
          </w:p>
          <w:p w:rsidR="009A5EAB" w:rsidRDefault="009A5EAB" w:rsidP="00826C2D">
            <w:pPr>
              <w:spacing w:before="0" w:line="240" w:lineRule="auto"/>
            </w:pPr>
          </w:p>
          <w:p w:rsidR="009A5EAB" w:rsidRPr="0001110E" w:rsidRDefault="009A5EAB" w:rsidP="00826C2D">
            <w:pPr>
              <w:spacing w:before="0" w:line="240" w:lineRule="auto"/>
            </w:pPr>
            <w:r w:rsidRPr="009A5EAB">
              <w:rPr>
                <w:b/>
              </w:rPr>
              <w:t xml:space="preserve">HO 1 </w:t>
            </w:r>
            <w:r>
              <w:t xml:space="preserve">can be used to remind participants about levels. </w:t>
            </w:r>
          </w:p>
          <w:p w:rsidR="00245FC3" w:rsidRPr="0001110E" w:rsidRDefault="00245FC3" w:rsidP="00826C2D">
            <w:pPr>
              <w:spacing w:before="0" w:line="240" w:lineRule="auto"/>
            </w:pPr>
          </w:p>
        </w:tc>
        <w:tc>
          <w:tcPr>
            <w:tcW w:w="1134" w:type="dxa"/>
          </w:tcPr>
          <w:p w:rsidR="0058397A" w:rsidRPr="0001110E" w:rsidRDefault="0058397A" w:rsidP="00826C2D">
            <w:pPr>
              <w:spacing w:before="0" w:line="240" w:lineRule="auto"/>
            </w:pPr>
            <w:r>
              <w:t>PPT 1-</w:t>
            </w:r>
            <w:r w:rsidR="00F61258">
              <w:t>2</w:t>
            </w:r>
          </w:p>
          <w:p w:rsidR="00245FC3" w:rsidRPr="0001110E" w:rsidRDefault="00245FC3" w:rsidP="00826C2D">
            <w:pPr>
              <w:spacing w:before="0" w:line="240" w:lineRule="auto"/>
            </w:pPr>
          </w:p>
          <w:p w:rsidR="0058397A" w:rsidRDefault="0058397A" w:rsidP="00826C2D">
            <w:pPr>
              <w:spacing w:before="0" w:line="240" w:lineRule="auto"/>
            </w:pPr>
          </w:p>
          <w:p w:rsidR="0058397A" w:rsidRDefault="0058397A" w:rsidP="00826C2D">
            <w:pPr>
              <w:spacing w:before="0" w:line="240" w:lineRule="auto"/>
            </w:pPr>
          </w:p>
          <w:p w:rsidR="00245FC3" w:rsidRPr="0001110E" w:rsidRDefault="00245FC3" w:rsidP="00826C2D">
            <w:pPr>
              <w:spacing w:before="0" w:line="240" w:lineRule="auto"/>
            </w:pPr>
            <w:r w:rsidRPr="0001110E">
              <w:t>R</w:t>
            </w:r>
            <w:r w:rsidR="00826C2D">
              <w:t xml:space="preserve"> </w:t>
            </w:r>
            <w:r w:rsidRPr="0001110E">
              <w:t>1</w:t>
            </w:r>
          </w:p>
          <w:p w:rsidR="00245FC3" w:rsidRPr="0001110E" w:rsidRDefault="00245FC3" w:rsidP="00826C2D">
            <w:pPr>
              <w:spacing w:before="0" w:line="240" w:lineRule="auto"/>
            </w:pPr>
          </w:p>
          <w:p w:rsidR="00245FC3" w:rsidRPr="0001110E" w:rsidRDefault="00245FC3" w:rsidP="00826C2D">
            <w:pPr>
              <w:spacing w:before="0" w:line="240" w:lineRule="auto"/>
            </w:pPr>
          </w:p>
          <w:p w:rsidR="00245FC3" w:rsidRPr="0001110E" w:rsidRDefault="00245FC3" w:rsidP="00826C2D">
            <w:pPr>
              <w:spacing w:before="0" w:line="240" w:lineRule="auto"/>
            </w:pPr>
          </w:p>
          <w:p w:rsidR="00245FC3" w:rsidRPr="0001110E" w:rsidRDefault="00245FC3" w:rsidP="00826C2D">
            <w:pPr>
              <w:spacing w:before="0" w:line="240" w:lineRule="auto"/>
            </w:pPr>
          </w:p>
          <w:p w:rsidR="00245FC3" w:rsidRPr="0001110E" w:rsidRDefault="00245FC3" w:rsidP="00826C2D">
            <w:pPr>
              <w:spacing w:before="0" w:line="240" w:lineRule="auto"/>
            </w:pPr>
          </w:p>
          <w:p w:rsidR="00245FC3" w:rsidRPr="0001110E" w:rsidRDefault="00245FC3" w:rsidP="00826C2D">
            <w:pPr>
              <w:spacing w:before="0" w:line="240" w:lineRule="auto"/>
            </w:pPr>
            <w:r w:rsidRPr="0001110E">
              <w:t>HO</w:t>
            </w:r>
            <w:r w:rsidR="00826C2D">
              <w:t xml:space="preserve"> </w:t>
            </w:r>
            <w:r w:rsidRPr="0001110E">
              <w:t>1</w:t>
            </w:r>
          </w:p>
          <w:p w:rsidR="00245FC3" w:rsidRPr="0001110E" w:rsidRDefault="00245FC3" w:rsidP="00826C2D">
            <w:pPr>
              <w:spacing w:before="0" w:line="240" w:lineRule="auto"/>
            </w:pPr>
          </w:p>
          <w:p w:rsidR="00245FC3" w:rsidRPr="0001110E" w:rsidRDefault="00245FC3" w:rsidP="00826C2D">
            <w:pPr>
              <w:spacing w:before="0" w:line="240" w:lineRule="auto"/>
            </w:pPr>
          </w:p>
        </w:tc>
        <w:tc>
          <w:tcPr>
            <w:tcW w:w="1276" w:type="dxa"/>
          </w:tcPr>
          <w:p w:rsidR="00245FC3" w:rsidRPr="0001110E" w:rsidRDefault="0058397A" w:rsidP="00826C2D">
            <w:pPr>
              <w:spacing w:before="0" w:line="240" w:lineRule="auto"/>
            </w:pPr>
            <w:r>
              <w:t xml:space="preserve">Slides </w:t>
            </w:r>
          </w:p>
          <w:p w:rsidR="0058397A" w:rsidRDefault="0058397A" w:rsidP="00826C2D">
            <w:pPr>
              <w:spacing w:before="0" w:line="240" w:lineRule="auto"/>
            </w:pPr>
          </w:p>
          <w:p w:rsidR="0058397A" w:rsidRDefault="0058397A" w:rsidP="00826C2D">
            <w:pPr>
              <w:spacing w:before="0" w:line="240" w:lineRule="auto"/>
            </w:pPr>
          </w:p>
          <w:p w:rsidR="0058397A" w:rsidRDefault="0058397A" w:rsidP="00826C2D">
            <w:pPr>
              <w:spacing w:before="0" w:line="240" w:lineRule="auto"/>
            </w:pPr>
          </w:p>
          <w:p w:rsidR="00245FC3" w:rsidRPr="0001110E" w:rsidRDefault="00245FC3" w:rsidP="00826C2D">
            <w:pPr>
              <w:spacing w:before="0" w:line="240" w:lineRule="auto"/>
            </w:pPr>
            <w:r w:rsidRPr="0001110E">
              <w:t xml:space="preserve">Resource </w:t>
            </w:r>
          </w:p>
          <w:p w:rsidR="00245FC3" w:rsidRPr="0001110E" w:rsidRDefault="00245FC3" w:rsidP="00826C2D">
            <w:pPr>
              <w:spacing w:before="0" w:line="240" w:lineRule="auto"/>
            </w:pPr>
          </w:p>
          <w:p w:rsidR="00245FC3" w:rsidRPr="0001110E" w:rsidRDefault="00245FC3" w:rsidP="00826C2D">
            <w:pPr>
              <w:spacing w:before="0" w:line="240" w:lineRule="auto"/>
            </w:pPr>
          </w:p>
          <w:p w:rsidR="00245FC3" w:rsidRPr="0001110E" w:rsidRDefault="00245FC3" w:rsidP="00826C2D">
            <w:pPr>
              <w:spacing w:before="0" w:line="240" w:lineRule="auto"/>
            </w:pPr>
          </w:p>
          <w:p w:rsidR="00245FC3" w:rsidRPr="0001110E" w:rsidRDefault="00245FC3" w:rsidP="00826C2D">
            <w:pPr>
              <w:spacing w:before="0" w:line="240" w:lineRule="auto"/>
            </w:pPr>
          </w:p>
          <w:p w:rsidR="00245FC3" w:rsidRPr="0001110E" w:rsidRDefault="00245FC3" w:rsidP="00826C2D">
            <w:pPr>
              <w:spacing w:before="0" w:line="240" w:lineRule="auto"/>
            </w:pPr>
          </w:p>
          <w:p w:rsidR="00245FC3" w:rsidRPr="0001110E" w:rsidRDefault="00245FC3" w:rsidP="00826C2D">
            <w:pPr>
              <w:spacing w:before="0" w:line="240" w:lineRule="auto"/>
            </w:pPr>
            <w:r w:rsidRPr="0001110E">
              <w:t>Handout</w:t>
            </w:r>
          </w:p>
          <w:p w:rsidR="00245FC3" w:rsidRPr="0001110E" w:rsidRDefault="00245FC3" w:rsidP="00826C2D">
            <w:pPr>
              <w:spacing w:before="0" w:line="240" w:lineRule="auto"/>
            </w:pPr>
          </w:p>
        </w:tc>
        <w:tc>
          <w:tcPr>
            <w:tcW w:w="1701" w:type="dxa"/>
          </w:tcPr>
          <w:p w:rsidR="0058397A" w:rsidRPr="0001110E" w:rsidRDefault="0058397A" w:rsidP="00826C2D">
            <w:pPr>
              <w:spacing w:before="0" w:line="240" w:lineRule="auto"/>
            </w:pPr>
            <w:r>
              <w:t xml:space="preserve">Introduction, </w:t>
            </w:r>
            <w:r w:rsidR="00F61258">
              <w:t>activity instructions</w:t>
            </w:r>
          </w:p>
          <w:p w:rsidR="00245FC3" w:rsidRPr="0001110E" w:rsidRDefault="00245FC3" w:rsidP="00826C2D">
            <w:pPr>
              <w:spacing w:before="0" w:line="240" w:lineRule="auto"/>
            </w:pPr>
          </w:p>
          <w:p w:rsidR="00245FC3" w:rsidRPr="0001110E" w:rsidRDefault="00245FC3" w:rsidP="00826C2D">
            <w:pPr>
              <w:spacing w:before="0" w:line="240" w:lineRule="auto"/>
            </w:pPr>
            <w:r w:rsidRPr="0001110E">
              <w:t>Percentage</w:t>
            </w:r>
            <w:r w:rsidR="00826C2D">
              <w:t xml:space="preserve"> </w:t>
            </w:r>
            <w:r w:rsidRPr="0001110E">
              <w:t xml:space="preserve"> quiz </w:t>
            </w:r>
            <w:r w:rsidR="002E5F44">
              <w:t>– matching cards</w:t>
            </w:r>
          </w:p>
          <w:p w:rsidR="00245FC3" w:rsidRPr="0001110E" w:rsidRDefault="00245FC3" w:rsidP="00826C2D">
            <w:pPr>
              <w:spacing w:before="0" w:line="240" w:lineRule="auto"/>
            </w:pPr>
          </w:p>
          <w:p w:rsidR="00245FC3" w:rsidRPr="0001110E" w:rsidRDefault="00245FC3" w:rsidP="00826C2D">
            <w:pPr>
              <w:spacing w:before="0" w:line="240" w:lineRule="auto"/>
            </w:pPr>
          </w:p>
          <w:p w:rsidR="00245FC3" w:rsidRPr="0001110E" w:rsidRDefault="00245FC3" w:rsidP="00826C2D">
            <w:pPr>
              <w:spacing w:before="0" w:line="240" w:lineRule="auto"/>
            </w:pPr>
            <w:r w:rsidRPr="0001110E">
              <w:t>Numeracy levels</w:t>
            </w:r>
          </w:p>
          <w:p w:rsidR="00245FC3" w:rsidRPr="0001110E" w:rsidRDefault="00245FC3" w:rsidP="00826C2D">
            <w:pPr>
              <w:spacing w:before="0" w:line="240" w:lineRule="auto"/>
            </w:pPr>
          </w:p>
        </w:tc>
      </w:tr>
    </w:tbl>
    <w:p w:rsidR="00233AA2" w:rsidRPr="0001110E" w:rsidRDefault="00233AA2" w:rsidP="0001110E">
      <w:pPr>
        <w:pStyle w:val="Header"/>
        <w:tabs>
          <w:tab w:val="clear" w:pos="4536"/>
          <w:tab w:val="center" w:pos="284"/>
        </w:tabs>
        <w:rPr>
          <w:bCs/>
          <w:color w:val="auto"/>
          <w:sz w:val="22"/>
          <w:highlight w:val="yellow"/>
        </w:rPr>
      </w:pPr>
    </w:p>
    <w:p w:rsidR="0058397A" w:rsidRDefault="0058397A" w:rsidP="0001110E">
      <w:pPr>
        <w:pStyle w:val="Header"/>
        <w:tabs>
          <w:tab w:val="clear" w:pos="4536"/>
          <w:tab w:val="center" w:pos="-142"/>
        </w:tabs>
        <w:rPr>
          <w:bCs/>
          <w:color w:val="auto"/>
          <w:sz w:val="24"/>
          <w:szCs w:val="24"/>
        </w:rPr>
      </w:pPr>
      <w:r w:rsidRPr="00D64FF8">
        <w:rPr>
          <w:b/>
          <w:bCs/>
          <w:color w:val="auto"/>
          <w:sz w:val="24"/>
          <w:szCs w:val="24"/>
        </w:rPr>
        <w:t>Purpose of this activity</w:t>
      </w:r>
      <w:r>
        <w:rPr>
          <w:bCs/>
          <w:color w:val="auto"/>
          <w:sz w:val="24"/>
          <w:szCs w:val="24"/>
        </w:rPr>
        <w:t xml:space="preserve">: to engage participants in maths-related activity and provide an opportunity to consider why maths is so important in the workplace. </w:t>
      </w:r>
    </w:p>
    <w:p w:rsidR="0058397A" w:rsidRDefault="0058397A" w:rsidP="0001110E">
      <w:pPr>
        <w:pStyle w:val="Header"/>
        <w:tabs>
          <w:tab w:val="clear" w:pos="4536"/>
          <w:tab w:val="center" w:pos="-142"/>
        </w:tabs>
        <w:rPr>
          <w:bCs/>
          <w:color w:val="auto"/>
          <w:sz w:val="24"/>
          <w:szCs w:val="24"/>
        </w:rPr>
      </w:pPr>
    </w:p>
    <w:p w:rsidR="00233AA2" w:rsidRPr="0001110E" w:rsidRDefault="007B33D7" w:rsidP="0001110E">
      <w:pPr>
        <w:pStyle w:val="Header"/>
        <w:tabs>
          <w:tab w:val="clear" w:pos="4536"/>
          <w:tab w:val="center" w:pos="-142"/>
        </w:tabs>
        <w:rPr>
          <w:b/>
          <w:bCs/>
          <w:color w:val="auto"/>
          <w:sz w:val="24"/>
          <w:szCs w:val="24"/>
        </w:rPr>
      </w:pPr>
      <w:r w:rsidRPr="0001110E">
        <w:rPr>
          <w:bCs/>
          <w:color w:val="auto"/>
          <w:sz w:val="24"/>
          <w:szCs w:val="24"/>
        </w:rPr>
        <w:t xml:space="preserve">As people arrive, draw their attention to the instructions for </w:t>
      </w:r>
      <w:r w:rsidR="0058397A">
        <w:rPr>
          <w:bCs/>
          <w:color w:val="auto"/>
          <w:sz w:val="24"/>
          <w:szCs w:val="24"/>
        </w:rPr>
        <w:t xml:space="preserve">the starter </w:t>
      </w:r>
      <w:r w:rsidRPr="0001110E">
        <w:rPr>
          <w:bCs/>
          <w:color w:val="auto"/>
          <w:sz w:val="24"/>
          <w:szCs w:val="24"/>
        </w:rPr>
        <w:t xml:space="preserve">activity on </w:t>
      </w:r>
      <w:r w:rsidR="0058397A">
        <w:rPr>
          <w:b/>
          <w:bCs/>
          <w:color w:val="auto"/>
          <w:sz w:val="24"/>
          <w:szCs w:val="24"/>
        </w:rPr>
        <w:t>PPT</w:t>
      </w:r>
      <w:r w:rsidR="0058397A" w:rsidRPr="0001110E">
        <w:rPr>
          <w:b/>
          <w:bCs/>
          <w:color w:val="auto"/>
          <w:sz w:val="24"/>
          <w:szCs w:val="24"/>
        </w:rPr>
        <w:t xml:space="preserve"> </w:t>
      </w:r>
      <w:r w:rsidRPr="0001110E">
        <w:rPr>
          <w:b/>
          <w:bCs/>
          <w:color w:val="auto"/>
          <w:sz w:val="24"/>
          <w:szCs w:val="24"/>
        </w:rPr>
        <w:t>2</w:t>
      </w:r>
      <w:r w:rsidRPr="0001110E">
        <w:rPr>
          <w:bCs/>
          <w:color w:val="auto"/>
          <w:sz w:val="24"/>
          <w:szCs w:val="24"/>
        </w:rPr>
        <w:t>.  Ask them to find and introduce themselves to one or two people from their table who they have not met before, and work in pairs or small groups to match the percentages on the cards to the statements</w:t>
      </w:r>
      <w:r w:rsidR="009A5EAB">
        <w:rPr>
          <w:bCs/>
          <w:color w:val="auto"/>
          <w:sz w:val="24"/>
          <w:szCs w:val="24"/>
        </w:rPr>
        <w:t xml:space="preserve"> (cards made from </w:t>
      </w:r>
      <w:r w:rsidR="009A5EAB" w:rsidRPr="009A5EAB">
        <w:rPr>
          <w:b/>
          <w:bCs/>
          <w:color w:val="auto"/>
          <w:sz w:val="24"/>
          <w:szCs w:val="24"/>
        </w:rPr>
        <w:t>R 1</w:t>
      </w:r>
      <w:r w:rsidR="009A5EAB">
        <w:rPr>
          <w:bCs/>
          <w:color w:val="auto"/>
          <w:sz w:val="24"/>
          <w:szCs w:val="24"/>
        </w:rPr>
        <w:t>)</w:t>
      </w:r>
      <w:r w:rsidRPr="0001110E">
        <w:rPr>
          <w:bCs/>
          <w:color w:val="auto"/>
          <w:sz w:val="24"/>
          <w:szCs w:val="24"/>
        </w:rPr>
        <w:t>.</w:t>
      </w:r>
      <w:r w:rsidR="00385452" w:rsidRPr="0001110E">
        <w:rPr>
          <w:bCs/>
          <w:color w:val="auto"/>
          <w:sz w:val="24"/>
          <w:szCs w:val="24"/>
        </w:rPr>
        <w:t xml:space="preserve"> If they are not familiar with the curriculum levels, they may find it helpful to refer to </w:t>
      </w:r>
      <w:r w:rsidR="00385452" w:rsidRPr="0001110E">
        <w:rPr>
          <w:b/>
          <w:bCs/>
          <w:color w:val="auto"/>
          <w:sz w:val="24"/>
          <w:szCs w:val="24"/>
        </w:rPr>
        <w:t>HO</w:t>
      </w:r>
      <w:r w:rsidR="00E26427">
        <w:rPr>
          <w:b/>
          <w:bCs/>
          <w:color w:val="auto"/>
          <w:sz w:val="24"/>
          <w:szCs w:val="24"/>
        </w:rPr>
        <w:t xml:space="preserve"> </w:t>
      </w:r>
      <w:r w:rsidR="00385452" w:rsidRPr="0001110E">
        <w:rPr>
          <w:b/>
          <w:bCs/>
          <w:color w:val="auto"/>
          <w:sz w:val="24"/>
          <w:szCs w:val="24"/>
        </w:rPr>
        <w:t>1: Numeracy levels.</w:t>
      </w:r>
    </w:p>
    <w:p w:rsidR="007B33D7" w:rsidRPr="0001110E" w:rsidRDefault="007B33D7" w:rsidP="0001110E">
      <w:pPr>
        <w:pStyle w:val="Header"/>
        <w:tabs>
          <w:tab w:val="clear" w:pos="4536"/>
          <w:tab w:val="center" w:pos="-142"/>
        </w:tabs>
        <w:rPr>
          <w:bCs/>
          <w:color w:val="auto"/>
          <w:sz w:val="24"/>
          <w:szCs w:val="24"/>
        </w:rPr>
      </w:pPr>
    </w:p>
    <w:p w:rsidR="00233AA2" w:rsidRPr="0001110E" w:rsidRDefault="007B33D7" w:rsidP="0001110E">
      <w:pPr>
        <w:pStyle w:val="Header"/>
        <w:tabs>
          <w:tab w:val="clear" w:pos="4536"/>
          <w:tab w:val="center" w:pos="-142"/>
        </w:tabs>
        <w:rPr>
          <w:bCs/>
          <w:color w:val="auto"/>
          <w:sz w:val="24"/>
          <w:szCs w:val="24"/>
        </w:rPr>
      </w:pPr>
      <w:r w:rsidRPr="0001110E">
        <w:rPr>
          <w:bCs/>
          <w:color w:val="auto"/>
          <w:sz w:val="24"/>
          <w:szCs w:val="24"/>
        </w:rPr>
        <w:t>Once everyone has completed the task, i</w:t>
      </w:r>
      <w:r w:rsidR="00233AA2" w:rsidRPr="0001110E">
        <w:rPr>
          <w:bCs/>
          <w:color w:val="auto"/>
          <w:sz w:val="24"/>
          <w:szCs w:val="24"/>
        </w:rPr>
        <w:t xml:space="preserve">nvite comments and questions regarding the particular </w:t>
      </w:r>
      <w:r w:rsidRPr="0001110E">
        <w:rPr>
          <w:bCs/>
          <w:color w:val="auto"/>
          <w:sz w:val="24"/>
          <w:szCs w:val="24"/>
        </w:rPr>
        <w:t>statement</w:t>
      </w:r>
      <w:r w:rsidR="00233AA2" w:rsidRPr="0001110E">
        <w:rPr>
          <w:bCs/>
          <w:color w:val="auto"/>
          <w:sz w:val="24"/>
          <w:szCs w:val="24"/>
        </w:rPr>
        <w:t>s and link to context of training</w:t>
      </w:r>
      <w:r w:rsidRPr="0001110E">
        <w:rPr>
          <w:bCs/>
          <w:color w:val="auto"/>
          <w:sz w:val="24"/>
          <w:szCs w:val="24"/>
        </w:rPr>
        <w:t>, drawing out the following points:</w:t>
      </w:r>
    </w:p>
    <w:p w:rsidR="00816149" w:rsidRPr="0001110E" w:rsidRDefault="00816149" w:rsidP="00F84870">
      <w:pPr>
        <w:pStyle w:val="Header"/>
        <w:tabs>
          <w:tab w:val="clear" w:pos="4536"/>
          <w:tab w:val="clear" w:pos="9072"/>
        </w:tabs>
        <w:rPr>
          <w:bCs/>
          <w:color w:val="auto"/>
          <w:sz w:val="24"/>
          <w:szCs w:val="24"/>
        </w:rPr>
      </w:pPr>
    </w:p>
    <w:p w:rsidR="007B33D7" w:rsidRPr="0001110E" w:rsidRDefault="007B33D7" w:rsidP="00F84870">
      <w:pPr>
        <w:pStyle w:val="Header"/>
        <w:numPr>
          <w:ilvl w:val="0"/>
          <w:numId w:val="24"/>
        </w:numPr>
        <w:tabs>
          <w:tab w:val="clear" w:pos="4536"/>
          <w:tab w:val="clear" w:pos="9072"/>
          <w:tab w:val="center" w:pos="-142"/>
        </w:tabs>
        <w:rPr>
          <w:bCs/>
          <w:color w:val="auto"/>
          <w:sz w:val="24"/>
          <w:szCs w:val="24"/>
        </w:rPr>
      </w:pPr>
      <w:r w:rsidRPr="0001110E">
        <w:rPr>
          <w:bCs/>
          <w:color w:val="auto"/>
          <w:sz w:val="24"/>
          <w:szCs w:val="24"/>
        </w:rPr>
        <w:t>The scale of need is great, with a considerable gap between the people who have skills in place at E</w:t>
      </w:r>
      <w:r w:rsidR="00F84870">
        <w:rPr>
          <w:bCs/>
          <w:color w:val="auto"/>
          <w:sz w:val="24"/>
          <w:szCs w:val="24"/>
        </w:rPr>
        <w:t xml:space="preserve">ntry </w:t>
      </w:r>
      <w:r w:rsidRPr="0001110E">
        <w:rPr>
          <w:bCs/>
          <w:color w:val="auto"/>
          <w:sz w:val="24"/>
          <w:szCs w:val="24"/>
        </w:rPr>
        <w:t xml:space="preserve">3 and above </w:t>
      </w:r>
      <w:r w:rsidR="00F84870">
        <w:rPr>
          <w:bCs/>
          <w:color w:val="auto"/>
          <w:sz w:val="24"/>
          <w:szCs w:val="24"/>
        </w:rPr>
        <w:t xml:space="preserve">(76%) </w:t>
      </w:r>
      <w:r w:rsidRPr="0001110E">
        <w:rPr>
          <w:bCs/>
          <w:color w:val="auto"/>
          <w:sz w:val="24"/>
          <w:szCs w:val="24"/>
        </w:rPr>
        <w:t>and the percentage needed in order for the UK to compete economically</w:t>
      </w:r>
      <w:r w:rsidR="00F84870">
        <w:rPr>
          <w:bCs/>
          <w:color w:val="auto"/>
          <w:sz w:val="24"/>
          <w:szCs w:val="24"/>
        </w:rPr>
        <w:t xml:space="preserve"> (95%)</w:t>
      </w:r>
      <w:r w:rsidRPr="0001110E">
        <w:rPr>
          <w:bCs/>
          <w:color w:val="auto"/>
          <w:sz w:val="24"/>
          <w:szCs w:val="24"/>
        </w:rPr>
        <w:t>.</w:t>
      </w:r>
    </w:p>
    <w:p w:rsidR="00F84870" w:rsidRDefault="00F84870" w:rsidP="00F84870">
      <w:pPr>
        <w:pStyle w:val="Header"/>
        <w:tabs>
          <w:tab w:val="clear" w:pos="4536"/>
          <w:tab w:val="clear" w:pos="9072"/>
          <w:tab w:val="center" w:pos="-142"/>
        </w:tabs>
        <w:ind w:left="720"/>
        <w:rPr>
          <w:bCs/>
          <w:color w:val="auto"/>
          <w:sz w:val="24"/>
          <w:szCs w:val="24"/>
        </w:rPr>
      </w:pPr>
    </w:p>
    <w:p w:rsidR="007B33D7" w:rsidRPr="0001110E" w:rsidRDefault="006F63FB" w:rsidP="00F84870">
      <w:pPr>
        <w:pStyle w:val="Header"/>
        <w:numPr>
          <w:ilvl w:val="0"/>
          <w:numId w:val="24"/>
        </w:numPr>
        <w:tabs>
          <w:tab w:val="clear" w:pos="4536"/>
          <w:tab w:val="clear" w:pos="9072"/>
          <w:tab w:val="center" w:pos="-142"/>
        </w:tabs>
        <w:rPr>
          <w:bCs/>
          <w:color w:val="auto"/>
          <w:sz w:val="24"/>
          <w:szCs w:val="24"/>
        </w:rPr>
      </w:pPr>
      <w:r w:rsidRPr="0001110E">
        <w:rPr>
          <w:bCs/>
          <w:color w:val="auto"/>
          <w:sz w:val="24"/>
          <w:szCs w:val="24"/>
        </w:rPr>
        <w:t>People are</w:t>
      </w:r>
      <w:r w:rsidR="007B33D7" w:rsidRPr="0001110E">
        <w:rPr>
          <w:bCs/>
          <w:color w:val="auto"/>
          <w:sz w:val="24"/>
          <w:szCs w:val="24"/>
        </w:rPr>
        <w:t xml:space="preserve"> not good at self-assessment of their numerical competence, and this has an implication for engagement and demand for numeracy training.</w:t>
      </w:r>
    </w:p>
    <w:p w:rsidR="00F84870" w:rsidRDefault="00F84870" w:rsidP="00F84870">
      <w:pPr>
        <w:pStyle w:val="Header"/>
        <w:tabs>
          <w:tab w:val="clear" w:pos="4536"/>
          <w:tab w:val="clear" w:pos="9072"/>
          <w:tab w:val="center" w:pos="-142"/>
        </w:tabs>
        <w:ind w:left="720"/>
        <w:rPr>
          <w:bCs/>
          <w:color w:val="auto"/>
          <w:sz w:val="24"/>
          <w:szCs w:val="24"/>
        </w:rPr>
      </w:pPr>
    </w:p>
    <w:p w:rsidR="007B33D7" w:rsidRPr="0001110E" w:rsidRDefault="007B33D7" w:rsidP="00F84870">
      <w:pPr>
        <w:pStyle w:val="Header"/>
        <w:numPr>
          <w:ilvl w:val="0"/>
          <w:numId w:val="24"/>
        </w:numPr>
        <w:tabs>
          <w:tab w:val="clear" w:pos="4536"/>
          <w:tab w:val="clear" w:pos="9072"/>
          <w:tab w:val="center" w:pos="-142"/>
        </w:tabs>
        <w:rPr>
          <w:bCs/>
          <w:color w:val="auto"/>
          <w:sz w:val="24"/>
          <w:szCs w:val="24"/>
        </w:rPr>
      </w:pPr>
      <w:r w:rsidRPr="0001110E">
        <w:rPr>
          <w:bCs/>
          <w:color w:val="auto"/>
          <w:sz w:val="24"/>
          <w:szCs w:val="24"/>
        </w:rPr>
        <w:t xml:space="preserve">A high number of people with low numeracy skills are employed. </w:t>
      </w:r>
      <w:r w:rsidR="00F84870">
        <w:rPr>
          <w:bCs/>
          <w:color w:val="auto"/>
          <w:sz w:val="24"/>
          <w:szCs w:val="24"/>
        </w:rPr>
        <w:t>(You may want to refer to unemployment statistics current at the time of training – from this you can work out the percentage of adults in work</w:t>
      </w:r>
      <w:r w:rsidR="00CB6C8F">
        <w:rPr>
          <w:bCs/>
          <w:color w:val="auto"/>
          <w:sz w:val="24"/>
          <w:szCs w:val="24"/>
        </w:rPr>
        <w:t>.)</w:t>
      </w:r>
      <w:r w:rsidR="00F84870">
        <w:rPr>
          <w:bCs/>
          <w:color w:val="auto"/>
          <w:sz w:val="24"/>
          <w:szCs w:val="24"/>
        </w:rPr>
        <w:t xml:space="preserve"> </w:t>
      </w:r>
    </w:p>
    <w:p w:rsidR="00F84870" w:rsidRDefault="00F84870" w:rsidP="00F84870">
      <w:pPr>
        <w:pStyle w:val="Header"/>
        <w:tabs>
          <w:tab w:val="clear" w:pos="4536"/>
          <w:tab w:val="clear" w:pos="9072"/>
          <w:tab w:val="center" w:pos="-142"/>
        </w:tabs>
        <w:ind w:left="720"/>
        <w:rPr>
          <w:bCs/>
          <w:color w:val="auto"/>
          <w:sz w:val="24"/>
          <w:szCs w:val="24"/>
        </w:rPr>
      </w:pPr>
    </w:p>
    <w:p w:rsidR="007B33D7" w:rsidRPr="0001110E" w:rsidRDefault="007B33D7" w:rsidP="00F84870">
      <w:pPr>
        <w:pStyle w:val="Header"/>
        <w:numPr>
          <w:ilvl w:val="0"/>
          <w:numId w:val="24"/>
        </w:numPr>
        <w:tabs>
          <w:tab w:val="clear" w:pos="4536"/>
          <w:tab w:val="clear" w:pos="9072"/>
          <w:tab w:val="center" w:pos="-142"/>
        </w:tabs>
        <w:rPr>
          <w:bCs/>
          <w:color w:val="auto"/>
          <w:sz w:val="24"/>
          <w:szCs w:val="24"/>
        </w:rPr>
      </w:pPr>
      <w:r w:rsidRPr="0001110E">
        <w:rPr>
          <w:bCs/>
          <w:color w:val="auto"/>
          <w:sz w:val="24"/>
          <w:szCs w:val="24"/>
        </w:rPr>
        <w:t>Only around one in 5 of us has the numeracy skills required to gain a grade C or above at GCSE or L</w:t>
      </w:r>
      <w:r w:rsidR="00CB6C8F">
        <w:rPr>
          <w:bCs/>
          <w:color w:val="auto"/>
          <w:sz w:val="24"/>
          <w:szCs w:val="24"/>
        </w:rPr>
        <w:t xml:space="preserve">evel </w:t>
      </w:r>
      <w:r w:rsidRPr="0001110E">
        <w:rPr>
          <w:bCs/>
          <w:color w:val="auto"/>
          <w:sz w:val="24"/>
          <w:szCs w:val="24"/>
        </w:rPr>
        <w:t>2 equivalent qualification</w:t>
      </w:r>
      <w:r w:rsidR="005E5347" w:rsidRPr="0001110E">
        <w:rPr>
          <w:bCs/>
          <w:color w:val="auto"/>
          <w:sz w:val="24"/>
          <w:szCs w:val="24"/>
        </w:rPr>
        <w:t>, such as Functional Skills</w:t>
      </w:r>
      <w:r w:rsidRPr="0001110E">
        <w:rPr>
          <w:bCs/>
          <w:color w:val="auto"/>
          <w:sz w:val="24"/>
          <w:szCs w:val="24"/>
        </w:rPr>
        <w:t>.</w:t>
      </w:r>
    </w:p>
    <w:p w:rsidR="00F84870" w:rsidRDefault="00F84870" w:rsidP="00F84870">
      <w:pPr>
        <w:pStyle w:val="Header"/>
        <w:tabs>
          <w:tab w:val="clear" w:pos="4536"/>
          <w:tab w:val="clear" w:pos="9072"/>
          <w:tab w:val="center" w:pos="-142"/>
        </w:tabs>
        <w:ind w:left="720"/>
        <w:rPr>
          <w:bCs/>
          <w:color w:val="auto"/>
          <w:sz w:val="24"/>
          <w:szCs w:val="24"/>
        </w:rPr>
      </w:pPr>
    </w:p>
    <w:p w:rsidR="007B33D7" w:rsidRPr="00F84870" w:rsidRDefault="007B33D7" w:rsidP="00F84870">
      <w:pPr>
        <w:pStyle w:val="Header"/>
        <w:numPr>
          <w:ilvl w:val="0"/>
          <w:numId w:val="24"/>
        </w:numPr>
        <w:tabs>
          <w:tab w:val="clear" w:pos="4536"/>
          <w:tab w:val="clear" w:pos="9072"/>
          <w:tab w:val="center" w:pos="-142"/>
        </w:tabs>
        <w:rPr>
          <w:bCs/>
          <w:color w:val="auto"/>
          <w:sz w:val="24"/>
          <w:szCs w:val="24"/>
        </w:rPr>
      </w:pPr>
      <w:r w:rsidRPr="0001110E">
        <w:rPr>
          <w:bCs/>
          <w:color w:val="auto"/>
          <w:sz w:val="24"/>
          <w:szCs w:val="24"/>
        </w:rPr>
        <w:t xml:space="preserve">There is a strong correlation between an individual’s earning power and their </w:t>
      </w:r>
      <w:r w:rsidR="00CB6C8F">
        <w:rPr>
          <w:bCs/>
          <w:color w:val="auto"/>
          <w:sz w:val="24"/>
          <w:szCs w:val="24"/>
        </w:rPr>
        <w:t>maths</w:t>
      </w:r>
      <w:r w:rsidR="00CB6C8F" w:rsidRPr="0001110E">
        <w:rPr>
          <w:bCs/>
          <w:color w:val="auto"/>
          <w:sz w:val="24"/>
          <w:szCs w:val="24"/>
        </w:rPr>
        <w:t xml:space="preserve"> </w:t>
      </w:r>
      <w:r w:rsidRPr="0001110E">
        <w:rPr>
          <w:bCs/>
          <w:color w:val="auto"/>
          <w:sz w:val="24"/>
          <w:szCs w:val="24"/>
        </w:rPr>
        <w:t xml:space="preserve">skills, and this correlation is stronger than that for literacy </w:t>
      </w:r>
      <w:r w:rsidR="00CB6C8F">
        <w:rPr>
          <w:bCs/>
          <w:color w:val="auto"/>
          <w:sz w:val="24"/>
          <w:szCs w:val="24"/>
        </w:rPr>
        <w:t>/ English</w:t>
      </w:r>
      <w:r w:rsidR="00352B46">
        <w:rPr>
          <w:bCs/>
          <w:color w:val="auto"/>
          <w:sz w:val="24"/>
          <w:szCs w:val="24"/>
        </w:rPr>
        <w:t xml:space="preserve"> </w:t>
      </w:r>
      <w:r w:rsidRPr="0001110E">
        <w:rPr>
          <w:bCs/>
          <w:color w:val="auto"/>
          <w:sz w:val="24"/>
          <w:szCs w:val="24"/>
        </w:rPr>
        <w:t xml:space="preserve">skill </w:t>
      </w:r>
      <w:r w:rsidRPr="00F84870">
        <w:rPr>
          <w:bCs/>
          <w:color w:val="auto"/>
          <w:sz w:val="24"/>
          <w:szCs w:val="24"/>
        </w:rPr>
        <w:t>levels (</w:t>
      </w:r>
      <w:proofErr w:type="spellStart"/>
      <w:r w:rsidRPr="00F84870">
        <w:rPr>
          <w:bCs/>
          <w:color w:val="auto"/>
          <w:sz w:val="24"/>
          <w:szCs w:val="24"/>
        </w:rPr>
        <w:t>DfES</w:t>
      </w:r>
      <w:proofErr w:type="spellEnd"/>
      <w:r w:rsidRPr="00F84870">
        <w:rPr>
          <w:bCs/>
          <w:color w:val="auto"/>
          <w:sz w:val="24"/>
          <w:szCs w:val="24"/>
        </w:rPr>
        <w:t>, 2003).</w:t>
      </w:r>
    </w:p>
    <w:p w:rsidR="00F84870" w:rsidRDefault="00F84870" w:rsidP="00F84870">
      <w:pPr>
        <w:pStyle w:val="Header"/>
        <w:tabs>
          <w:tab w:val="clear" w:pos="4536"/>
          <w:tab w:val="clear" w:pos="9072"/>
          <w:tab w:val="center" w:pos="-142"/>
        </w:tabs>
        <w:ind w:left="720"/>
        <w:rPr>
          <w:bCs/>
          <w:color w:val="auto"/>
          <w:sz w:val="24"/>
          <w:szCs w:val="24"/>
        </w:rPr>
      </w:pPr>
    </w:p>
    <w:p w:rsidR="007B33D7" w:rsidRPr="0001110E" w:rsidRDefault="00816149" w:rsidP="00F84870">
      <w:pPr>
        <w:pStyle w:val="Header"/>
        <w:numPr>
          <w:ilvl w:val="0"/>
          <w:numId w:val="24"/>
        </w:numPr>
        <w:tabs>
          <w:tab w:val="clear" w:pos="4536"/>
          <w:tab w:val="clear" w:pos="9072"/>
          <w:tab w:val="center" w:pos="-142"/>
        </w:tabs>
        <w:rPr>
          <w:bCs/>
          <w:color w:val="auto"/>
          <w:sz w:val="24"/>
          <w:szCs w:val="24"/>
        </w:rPr>
      </w:pPr>
      <w:r w:rsidRPr="0001110E">
        <w:rPr>
          <w:bCs/>
          <w:color w:val="auto"/>
          <w:sz w:val="24"/>
          <w:szCs w:val="24"/>
        </w:rPr>
        <w:t xml:space="preserve">Only one in ten of us have </w:t>
      </w:r>
      <w:r w:rsidR="00CB6C8F">
        <w:rPr>
          <w:bCs/>
          <w:color w:val="auto"/>
          <w:sz w:val="24"/>
          <w:szCs w:val="24"/>
        </w:rPr>
        <w:t>maths</w:t>
      </w:r>
      <w:r w:rsidR="00CB6C8F" w:rsidRPr="0001110E">
        <w:rPr>
          <w:bCs/>
          <w:color w:val="auto"/>
          <w:sz w:val="24"/>
          <w:szCs w:val="24"/>
        </w:rPr>
        <w:t xml:space="preserve"> </w:t>
      </w:r>
      <w:r w:rsidRPr="0001110E">
        <w:rPr>
          <w:bCs/>
          <w:color w:val="auto"/>
          <w:sz w:val="24"/>
          <w:szCs w:val="24"/>
        </w:rPr>
        <w:t xml:space="preserve">skills that are higher than our </w:t>
      </w:r>
      <w:r w:rsidR="00CB6C8F">
        <w:rPr>
          <w:bCs/>
          <w:color w:val="auto"/>
          <w:sz w:val="24"/>
          <w:szCs w:val="24"/>
        </w:rPr>
        <w:t>English</w:t>
      </w:r>
      <w:r w:rsidR="00CB6C8F" w:rsidRPr="0001110E">
        <w:rPr>
          <w:bCs/>
          <w:color w:val="auto"/>
          <w:sz w:val="24"/>
          <w:szCs w:val="24"/>
        </w:rPr>
        <w:t xml:space="preserve"> </w:t>
      </w:r>
      <w:r w:rsidRPr="0001110E">
        <w:rPr>
          <w:bCs/>
          <w:color w:val="auto"/>
          <w:sz w:val="24"/>
          <w:szCs w:val="24"/>
        </w:rPr>
        <w:t>skills (explain that the reasons for this will be explored later)</w:t>
      </w:r>
      <w:r w:rsidR="00CB6C8F">
        <w:rPr>
          <w:bCs/>
          <w:color w:val="auto"/>
          <w:sz w:val="24"/>
          <w:szCs w:val="24"/>
        </w:rPr>
        <w:t>.</w:t>
      </w:r>
    </w:p>
    <w:p w:rsidR="007B33D7" w:rsidRDefault="007B33D7" w:rsidP="0001110E">
      <w:pPr>
        <w:pStyle w:val="Header"/>
        <w:tabs>
          <w:tab w:val="clear" w:pos="4536"/>
          <w:tab w:val="center" w:pos="-142"/>
        </w:tabs>
        <w:rPr>
          <w:bCs/>
          <w:color w:val="auto"/>
          <w:sz w:val="24"/>
          <w:szCs w:val="24"/>
        </w:rPr>
      </w:pPr>
    </w:p>
    <w:p w:rsidR="00826C2D" w:rsidRPr="00C24D70" w:rsidRDefault="00826C2D" w:rsidP="00826C2D">
      <w:pPr>
        <w:spacing w:before="0" w:line="240" w:lineRule="auto"/>
        <w:rPr>
          <w:sz w:val="24"/>
        </w:rPr>
      </w:pPr>
      <w:r>
        <w:rPr>
          <w:bCs/>
          <w:sz w:val="24"/>
          <w:szCs w:val="24"/>
        </w:rPr>
        <w:t xml:space="preserve">This is a good opportunity to ask participants, if appropriate, to consider the level of maths skill required for a range of work in their workplace. Aside from generic skills such as managing time and checking payslips, there may be some very specific calculations required in certain areas of work. Note that the adult core curriculum Employability section has examples of job task analysis, showing maths requirements: </w:t>
      </w:r>
      <w:hyperlink r:id="rId21" w:history="1">
        <w:r w:rsidRPr="00B70254">
          <w:rPr>
            <w:rStyle w:val="Hyperlink"/>
            <w:rFonts w:cs="Arial"/>
            <w:sz w:val="24"/>
          </w:rPr>
          <w:t>http://www.excellencegateway.org.uk/node/2750</w:t>
        </w:r>
      </w:hyperlink>
      <w:r>
        <w:rPr>
          <w:sz w:val="24"/>
        </w:rPr>
        <w:t xml:space="preserve"> </w:t>
      </w:r>
    </w:p>
    <w:p w:rsidR="00D64FF8" w:rsidRDefault="00D64FF8" w:rsidP="0001110E">
      <w:pPr>
        <w:pStyle w:val="Header"/>
        <w:tabs>
          <w:tab w:val="clear" w:pos="4536"/>
          <w:tab w:val="center" w:pos="-142"/>
        </w:tabs>
        <w:rPr>
          <w:bCs/>
          <w:color w:val="auto"/>
          <w:sz w:val="24"/>
          <w:szCs w:val="24"/>
        </w:rPr>
      </w:pPr>
    </w:p>
    <w:p w:rsidR="007B33D7" w:rsidRPr="00D64FF8" w:rsidRDefault="00826C2D" w:rsidP="0001110E">
      <w:pPr>
        <w:pStyle w:val="Header"/>
        <w:tabs>
          <w:tab w:val="clear" w:pos="4536"/>
          <w:tab w:val="center" w:pos="-142"/>
        </w:tabs>
        <w:rPr>
          <w:bCs/>
          <w:color w:val="auto"/>
          <w:sz w:val="24"/>
        </w:rPr>
      </w:pPr>
      <w:r w:rsidRPr="00D64FF8">
        <w:rPr>
          <w:bCs/>
          <w:color w:val="auto"/>
          <w:sz w:val="24"/>
        </w:rPr>
        <w:t>Note that</w:t>
      </w:r>
      <w:r w:rsidR="009A5EAB">
        <w:rPr>
          <w:bCs/>
          <w:color w:val="auto"/>
          <w:sz w:val="24"/>
        </w:rPr>
        <w:t xml:space="preserve"> the layout of</w:t>
      </w:r>
      <w:r w:rsidRPr="00D64FF8">
        <w:rPr>
          <w:bCs/>
          <w:color w:val="auto"/>
          <w:sz w:val="24"/>
        </w:rPr>
        <w:t xml:space="preserve"> </w:t>
      </w:r>
      <w:r w:rsidRPr="00D64FF8">
        <w:rPr>
          <w:b/>
          <w:bCs/>
          <w:color w:val="auto"/>
          <w:sz w:val="24"/>
        </w:rPr>
        <w:t>R 1</w:t>
      </w:r>
      <w:r w:rsidRPr="00D64FF8">
        <w:rPr>
          <w:bCs/>
          <w:color w:val="auto"/>
          <w:sz w:val="24"/>
        </w:rPr>
        <w:t xml:space="preserve"> </w:t>
      </w:r>
      <w:r w:rsidR="009A5EAB">
        <w:rPr>
          <w:bCs/>
          <w:color w:val="auto"/>
          <w:sz w:val="24"/>
        </w:rPr>
        <w:t>indicates</w:t>
      </w:r>
      <w:r w:rsidRPr="00D64FF8">
        <w:rPr>
          <w:bCs/>
          <w:color w:val="auto"/>
          <w:sz w:val="24"/>
        </w:rPr>
        <w:t xml:space="preserve"> the ‘correct’ responses to the quiz. </w:t>
      </w:r>
    </w:p>
    <w:p w:rsidR="00826C2D" w:rsidRPr="0001110E" w:rsidRDefault="00826C2D" w:rsidP="0001110E">
      <w:pPr>
        <w:pStyle w:val="Header"/>
        <w:tabs>
          <w:tab w:val="clear" w:pos="4536"/>
          <w:tab w:val="center" w:pos="-142"/>
        </w:tabs>
        <w:rPr>
          <w:bCs/>
          <w:color w:val="auto"/>
          <w:sz w:val="22"/>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233AA2" w:rsidRPr="0001110E">
        <w:tc>
          <w:tcPr>
            <w:tcW w:w="8222" w:type="dxa"/>
          </w:tcPr>
          <w:p w:rsidR="0001110E" w:rsidRDefault="0001110E" w:rsidP="0001110E">
            <w:pPr>
              <w:pStyle w:val="Header"/>
              <w:tabs>
                <w:tab w:val="clear" w:pos="4536"/>
                <w:tab w:val="center" w:pos="-142"/>
              </w:tabs>
              <w:rPr>
                <w:b/>
                <w:bCs/>
                <w:color w:val="auto"/>
                <w:sz w:val="24"/>
                <w:szCs w:val="24"/>
              </w:rPr>
            </w:pPr>
          </w:p>
          <w:p w:rsidR="0001110E" w:rsidRDefault="00233AA2" w:rsidP="0001110E">
            <w:pPr>
              <w:pStyle w:val="Header"/>
              <w:tabs>
                <w:tab w:val="clear" w:pos="4536"/>
                <w:tab w:val="center" w:pos="-142"/>
              </w:tabs>
              <w:rPr>
                <w:bCs/>
                <w:color w:val="auto"/>
                <w:sz w:val="24"/>
                <w:szCs w:val="24"/>
              </w:rPr>
            </w:pPr>
            <w:r w:rsidRPr="0001110E">
              <w:rPr>
                <w:b/>
                <w:bCs/>
                <w:color w:val="auto"/>
                <w:sz w:val="24"/>
                <w:szCs w:val="24"/>
              </w:rPr>
              <w:t>Alternative</w:t>
            </w:r>
          </w:p>
          <w:p w:rsidR="00233AA2" w:rsidRDefault="0001110E" w:rsidP="0001110E">
            <w:pPr>
              <w:pStyle w:val="Header"/>
              <w:tabs>
                <w:tab w:val="clear" w:pos="4536"/>
                <w:tab w:val="center" w:pos="-142"/>
              </w:tabs>
              <w:rPr>
                <w:bCs/>
                <w:color w:val="auto"/>
                <w:sz w:val="24"/>
                <w:szCs w:val="24"/>
              </w:rPr>
            </w:pPr>
            <w:r>
              <w:rPr>
                <w:bCs/>
                <w:color w:val="auto"/>
                <w:sz w:val="24"/>
                <w:szCs w:val="24"/>
              </w:rPr>
              <w:t>Y</w:t>
            </w:r>
            <w:r w:rsidR="00233AA2" w:rsidRPr="0001110E">
              <w:rPr>
                <w:bCs/>
                <w:color w:val="auto"/>
                <w:sz w:val="24"/>
                <w:szCs w:val="24"/>
              </w:rPr>
              <w:t>ou may wish to do the introductions, aims and objectives first, before this activity.</w:t>
            </w:r>
          </w:p>
          <w:p w:rsidR="0001110E" w:rsidRPr="0001110E" w:rsidRDefault="0001110E" w:rsidP="0001110E">
            <w:pPr>
              <w:pStyle w:val="Header"/>
              <w:tabs>
                <w:tab w:val="clear" w:pos="4536"/>
                <w:tab w:val="center" w:pos="-142"/>
              </w:tabs>
              <w:rPr>
                <w:bCs/>
                <w:color w:val="auto"/>
                <w:sz w:val="24"/>
                <w:szCs w:val="24"/>
                <w:highlight w:val="yellow"/>
              </w:rPr>
            </w:pPr>
          </w:p>
        </w:tc>
      </w:tr>
    </w:tbl>
    <w:p w:rsidR="00233AA2" w:rsidRPr="0001110E" w:rsidRDefault="00233AA2" w:rsidP="0001110E">
      <w:pPr>
        <w:pStyle w:val="Header"/>
        <w:tabs>
          <w:tab w:val="clear" w:pos="4536"/>
          <w:tab w:val="center" w:pos="-142"/>
        </w:tabs>
        <w:rPr>
          <w:bCs/>
          <w:color w:val="auto"/>
          <w:sz w:val="22"/>
          <w:highlight w:val="yellow"/>
        </w:rPr>
      </w:pPr>
    </w:p>
    <w:p w:rsidR="003E4043" w:rsidRPr="00242A20" w:rsidRDefault="003E4043" w:rsidP="00242A20">
      <w:pPr>
        <w:spacing w:before="0" w:line="240" w:lineRule="auto"/>
        <w:rPr>
          <w:b/>
          <w:bCs/>
          <w:sz w:val="28"/>
          <w:szCs w:val="32"/>
          <w:lang w:eastAsia="en-GB"/>
        </w:rPr>
      </w:pPr>
    </w:p>
    <w:p w:rsidR="003E4043" w:rsidRPr="0001110E" w:rsidRDefault="003E4043" w:rsidP="0001110E">
      <w:pPr>
        <w:pStyle w:val="TableHeading"/>
        <w:widowControl/>
        <w:overflowPunct/>
        <w:autoSpaceDE/>
        <w:autoSpaceDN/>
        <w:adjustRightInd/>
        <w:textAlignment w:val="auto"/>
        <w:rPr>
          <w:bCs/>
          <w:color w:val="6A4061"/>
          <w:sz w:val="28"/>
          <w:lang w:val="en-GB" w:eastAsia="en-US"/>
        </w:rPr>
      </w:pPr>
    </w:p>
    <w:p w:rsidR="003E4043" w:rsidRPr="0001110E" w:rsidRDefault="003E4043" w:rsidP="0001110E">
      <w:pPr>
        <w:pStyle w:val="TableHeading"/>
        <w:widowControl/>
        <w:overflowPunct/>
        <w:autoSpaceDE/>
        <w:autoSpaceDN/>
        <w:adjustRightInd/>
        <w:textAlignment w:val="auto"/>
        <w:rPr>
          <w:bCs/>
          <w:color w:val="6A4061"/>
          <w:sz w:val="28"/>
          <w:lang w:val="en-GB" w:eastAsia="en-US"/>
        </w:rPr>
      </w:pPr>
    </w:p>
    <w:p w:rsidR="0001110E" w:rsidRPr="00D64FF8" w:rsidRDefault="0001110E" w:rsidP="0001110E">
      <w:pPr>
        <w:pStyle w:val="TableHeading"/>
        <w:widowControl/>
        <w:overflowPunct/>
        <w:autoSpaceDE/>
        <w:autoSpaceDN/>
        <w:adjustRightInd/>
        <w:textAlignment w:val="auto"/>
        <w:rPr>
          <w:bCs/>
          <w:sz w:val="28"/>
          <w:lang w:val="en-GB" w:eastAsia="en-US"/>
        </w:rPr>
      </w:pPr>
      <w:r>
        <w:rPr>
          <w:bCs/>
          <w:color w:val="6A4061"/>
          <w:sz w:val="28"/>
          <w:lang w:val="en-GB" w:eastAsia="en-US"/>
        </w:rPr>
        <w:br w:type="page"/>
      </w:r>
      <w:r w:rsidR="00816149" w:rsidRPr="00D64FF8">
        <w:rPr>
          <w:bCs/>
          <w:sz w:val="28"/>
          <w:lang w:val="en-GB" w:eastAsia="en-US"/>
        </w:rPr>
        <w:lastRenderedPageBreak/>
        <w:t>TN</w:t>
      </w:r>
      <w:r w:rsidRPr="00D64FF8">
        <w:rPr>
          <w:bCs/>
          <w:sz w:val="28"/>
          <w:lang w:val="en-GB" w:eastAsia="en-US"/>
        </w:rPr>
        <w:t xml:space="preserve"> </w:t>
      </w:r>
      <w:r w:rsidR="00816149" w:rsidRPr="00D64FF8">
        <w:rPr>
          <w:bCs/>
          <w:sz w:val="28"/>
          <w:lang w:val="en-GB" w:eastAsia="en-US"/>
        </w:rPr>
        <w:t>2</w:t>
      </w:r>
      <w:r w:rsidR="00806151" w:rsidRPr="00D64FF8">
        <w:rPr>
          <w:bCs/>
          <w:sz w:val="28"/>
          <w:lang w:val="en-GB" w:eastAsia="en-US"/>
        </w:rPr>
        <w:t xml:space="preserve"> </w:t>
      </w:r>
    </w:p>
    <w:p w:rsidR="0001110E" w:rsidRPr="00D64FF8" w:rsidRDefault="0001110E" w:rsidP="0001110E">
      <w:pPr>
        <w:pStyle w:val="TableHeading"/>
        <w:widowControl/>
        <w:overflowPunct/>
        <w:autoSpaceDE/>
        <w:autoSpaceDN/>
        <w:adjustRightInd/>
        <w:textAlignment w:val="auto"/>
        <w:rPr>
          <w:bCs/>
          <w:sz w:val="28"/>
          <w:lang w:val="en-GB" w:eastAsia="en-US"/>
        </w:rPr>
      </w:pPr>
    </w:p>
    <w:p w:rsidR="0001110E" w:rsidRPr="00D64FF8" w:rsidRDefault="0001110E" w:rsidP="0001110E">
      <w:pPr>
        <w:pStyle w:val="TableHeading"/>
        <w:widowControl/>
        <w:overflowPunct/>
        <w:autoSpaceDE/>
        <w:autoSpaceDN/>
        <w:adjustRightInd/>
        <w:textAlignment w:val="auto"/>
        <w:rPr>
          <w:bCs/>
          <w:sz w:val="28"/>
          <w:lang w:val="en-GB" w:eastAsia="en-US"/>
        </w:rPr>
      </w:pPr>
    </w:p>
    <w:p w:rsidR="0001110E" w:rsidRPr="00D64FF8" w:rsidRDefault="0001110E" w:rsidP="0001110E">
      <w:pPr>
        <w:pStyle w:val="TableHeading"/>
        <w:widowControl/>
        <w:overflowPunct/>
        <w:autoSpaceDE/>
        <w:autoSpaceDN/>
        <w:adjustRightInd/>
        <w:textAlignment w:val="auto"/>
        <w:rPr>
          <w:bCs/>
          <w:sz w:val="28"/>
          <w:lang w:val="en-GB" w:eastAsia="en-US"/>
        </w:rPr>
      </w:pPr>
      <w:r w:rsidRPr="00D64FF8">
        <w:rPr>
          <w:bCs/>
          <w:sz w:val="28"/>
          <w:lang w:val="en-GB" w:eastAsia="en-US"/>
        </w:rPr>
        <w:t>Trainer notes</w:t>
      </w:r>
    </w:p>
    <w:p w:rsidR="0001110E" w:rsidRDefault="0001110E" w:rsidP="0001110E">
      <w:pPr>
        <w:pStyle w:val="TableHeading"/>
        <w:widowControl/>
        <w:overflowPunct/>
        <w:autoSpaceDE/>
        <w:autoSpaceDN/>
        <w:adjustRightInd/>
        <w:textAlignment w:val="auto"/>
        <w:rPr>
          <w:bCs/>
          <w:color w:val="6A4061"/>
          <w:sz w:val="28"/>
          <w:lang w:val="en-GB" w:eastAsia="en-US"/>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402"/>
        <w:gridCol w:w="1134"/>
        <w:gridCol w:w="1276"/>
        <w:gridCol w:w="1701"/>
      </w:tblGrid>
      <w:tr w:rsidR="00826C2D" w:rsidRPr="00F7554C" w:rsidTr="00463697">
        <w:trPr>
          <w:trHeight w:val="310"/>
          <w:tblHeader/>
        </w:trPr>
        <w:tc>
          <w:tcPr>
            <w:tcW w:w="959" w:type="dxa"/>
            <w:vMerge w:val="restart"/>
            <w:shd w:val="clear" w:color="auto" w:fill="E36C0A" w:themeFill="accent6" w:themeFillShade="BF"/>
          </w:tcPr>
          <w:p w:rsidR="00826C2D" w:rsidRPr="00F7554C" w:rsidRDefault="00826C2D" w:rsidP="00826C2D">
            <w:pPr>
              <w:pStyle w:val="Heading1"/>
              <w:spacing w:before="0" w:line="240" w:lineRule="auto"/>
              <w:rPr>
                <w:szCs w:val="24"/>
                <w:lang w:val="en-GB"/>
              </w:rPr>
            </w:pPr>
            <w:r w:rsidRPr="00F7554C">
              <w:rPr>
                <w:szCs w:val="24"/>
                <w:lang w:val="en-GB"/>
              </w:rPr>
              <w:t xml:space="preserve">Time </w:t>
            </w:r>
          </w:p>
        </w:tc>
        <w:tc>
          <w:tcPr>
            <w:tcW w:w="3402" w:type="dxa"/>
            <w:vMerge w:val="restart"/>
            <w:shd w:val="clear" w:color="auto" w:fill="E36C0A" w:themeFill="accent6" w:themeFillShade="BF"/>
          </w:tcPr>
          <w:p w:rsidR="00826C2D" w:rsidRPr="00F7554C" w:rsidRDefault="00826C2D" w:rsidP="00826C2D">
            <w:pPr>
              <w:pStyle w:val="Heading1"/>
              <w:spacing w:before="0" w:line="240" w:lineRule="auto"/>
              <w:rPr>
                <w:szCs w:val="24"/>
                <w:lang w:val="en-GB"/>
              </w:rPr>
            </w:pPr>
            <w:r w:rsidRPr="00F7554C">
              <w:rPr>
                <w:szCs w:val="24"/>
                <w:lang w:val="en-GB"/>
              </w:rPr>
              <w:t>Content</w:t>
            </w:r>
          </w:p>
        </w:tc>
        <w:tc>
          <w:tcPr>
            <w:tcW w:w="4111" w:type="dxa"/>
            <w:gridSpan w:val="3"/>
            <w:shd w:val="clear" w:color="auto" w:fill="E36C0A" w:themeFill="accent6" w:themeFillShade="BF"/>
          </w:tcPr>
          <w:p w:rsidR="00826C2D" w:rsidRPr="00F7554C" w:rsidRDefault="00826C2D" w:rsidP="00826C2D">
            <w:pPr>
              <w:spacing w:before="0" w:line="240" w:lineRule="auto"/>
              <w:jc w:val="center"/>
              <w:rPr>
                <w:b/>
                <w:sz w:val="24"/>
                <w:szCs w:val="24"/>
              </w:rPr>
            </w:pPr>
            <w:r w:rsidRPr="00F7554C">
              <w:rPr>
                <w:b/>
                <w:sz w:val="24"/>
                <w:szCs w:val="24"/>
              </w:rPr>
              <w:t>Resources</w:t>
            </w:r>
          </w:p>
        </w:tc>
      </w:tr>
      <w:tr w:rsidR="00826C2D" w:rsidRPr="00F7554C" w:rsidTr="00463697">
        <w:trPr>
          <w:trHeight w:val="310"/>
          <w:tblHeader/>
        </w:trPr>
        <w:tc>
          <w:tcPr>
            <w:tcW w:w="959" w:type="dxa"/>
            <w:vMerge/>
            <w:shd w:val="clear" w:color="auto" w:fill="E36C0A" w:themeFill="accent6" w:themeFillShade="BF"/>
          </w:tcPr>
          <w:p w:rsidR="00826C2D" w:rsidRPr="00F7554C" w:rsidRDefault="00826C2D" w:rsidP="00826C2D">
            <w:pPr>
              <w:pStyle w:val="Heading1"/>
              <w:spacing w:before="0" w:line="240" w:lineRule="auto"/>
              <w:rPr>
                <w:szCs w:val="24"/>
                <w:lang w:val="en-GB"/>
              </w:rPr>
            </w:pPr>
          </w:p>
        </w:tc>
        <w:tc>
          <w:tcPr>
            <w:tcW w:w="3402" w:type="dxa"/>
            <w:vMerge/>
            <w:shd w:val="clear" w:color="auto" w:fill="E36C0A" w:themeFill="accent6" w:themeFillShade="BF"/>
          </w:tcPr>
          <w:p w:rsidR="00826C2D" w:rsidRPr="00F7554C" w:rsidRDefault="00826C2D" w:rsidP="00826C2D">
            <w:pPr>
              <w:pStyle w:val="Heading1"/>
              <w:spacing w:before="0" w:line="240" w:lineRule="auto"/>
              <w:rPr>
                <w:szCs w:val="24"/>
                <w:lang w:val="en-GB"/>
              </w:rPr>
            </w:pPr>
          </w:p>
        </w:tc>
        <w:tc>
          <w:tcPr>
            <w:tcW w:w="1134" w:type="dxa"/>
            <w:shd w:val="clear" w:color="auto" w:fill="E36C0A" w:themeFill="accent6" w:themeFillShade="BF"/>
          </w:tcPr>
          <w:p w:rsidR="00826C2D" w:rsidRPr="00F7554C" w:rsidRDefault="00826C2D" w:rsidP="00826C2D">
            <w:pPr>
              <w:pStyle w:val="Heading1"/>
              <w:spacing w:before="0" w:line="240" w:lineRule="auto"/>
              <w:rPr>
                <w:bCs/>
                <w:szCs w:val="24"/>
                <w:lang w:val="en-GB"/>
              </w:rPr>
            </w:pPr>
            <w:r w:rsidRPr="00F7554C">
              <w:rPr>
                <w:bCs/>
                <w:szCs w:val="24"/>
                <w:lang w:val="en-GB"/>
              </w:rPr>
              <w:t>No.</w:t>
            </w:r>
          </w:p>
        </w:tc>
        <w:tc>
          <w:tcPr>
            <w:tcW w:w="1276" w:type="dxa"/>
            <w:shd w:val="clear" w:color="auto" w:fill="E36C0A" w:themeFill="accent6" w:themeFillShade="BF"/>
          </w:tcPr>
          <w:p w:rsidR="00826C2D" w:rsidRPr="00F7554C" w:rsidRDefault="00826C2D" w:rsidP="00826C2D">
            <w:pPr>
              <w:pStyle w:val="Heading1"/>
              <w:spacing w:before="0" w:line="240" w:lineRule="auto"/>
              <w:rPr>
                <w:bCs/>
                <w:szCs w:val="24"/>
                <w:lang w:val="en-GB"/>
              </w:rPr>
            </w:pPr>
            <w:r w:rsidRPr="00F7554C">
              <w:rPr>
                <w:bCs/>
                <w:szCs w:val="24"/>
                <w:lang w:val="en-GB"/>
              </w:rPr>
              <w:t>Style</w:t>
            </w:r>
          </w:p>
        </w:tc>
        <w:tc>
          <w:tcPr>
            <w:tcW w:w="1701" w:type="dxa"/>
            <w:shd w:val="clear" w:color="auto" w:fill="E36C0A" w:themeFill="accent6" w:themeFillShade="BF"/>
          </w:tcPr>
          <w:p w:rsidR="00826C2D" w:rsidRPr="00F7554C" w:rsidRDefault="00826C2D" w:rsidP="00826C2D">
            <w:pPr>
              <w:pStyle w:val="Heading1"/>
              <w:spacing w:before="0" w:line="240" w:lineRule="auto"/>
              <w:rPr>
                <w:bCs/>
                <w:szCs w:val="24"/>
                <w:lang w:val="en-GB"/>
              </w:rPr>
            </w:pPr>
            <w:r w:rsidRPr="00F7554C">
              <w:rPr>
                <w:bCs/>
                <w:szCs w:val="24"/>
                <w:lang w:val="en-GB"/>
              </w:rPr>
              <w:t>Title</w:t>
            </w:r>
          </w:p>
        </w:tc>
      </w:tr>
      <w:tr w:rsidR="00826C2D" w:rsidRPr="0001110E" w:rsidTr="00826C2D">
        <w:tc>
          <w:tcPr>
            <w:tcW w:w="959" w:type="dxa"/>
          </w:tcPr>
          <w:p w:rsidR="00826C2D" w:rsidRPr="0001110E" w:rsidRDefault="00826C2D" w:rsidP="00826C2D">
            <w:pPr>
              <w:spacing w:before="0" w:line="240" w:lineRule="auto"/>
            </w:pPr>
            <w:r w:rsidRPr="0001110E">
              <w:t>15m</w:t>
            </w:r>
          </w:p>
          <w:p w:rsidR="00826C2D" w:rsidRPr="0001110E" w:rsidRDefault="00826C2D" w:rsidP="00826C2D">
            <w:pPr>
              <w:spacing w:before="0" w:line="240" w:lineRule="auto"/>
            </w:pPr>
          </w:p>
          <w:p w:rsidR="00826C2D" w:rsidRPr="0001110E" w:rsidRDefault="00826C2D" w:rsidP="00826C2D">
            <w:pPr>
              <w:spacing w:before="0" w:line="240" w:lineRule="auto"/>
            </w:pPr>
          </w:p>
          <w:p w:rsidR="00826C2D" w:rsidRPr="0001110E" w:rsidRDefault="00826C2D" w:rsidP="00826C2D">
            <w:pPr>
              <w:spacing w:before="0" w:line="240" w:lineRule="auto"/>
            </w:pPr>
          </w:p>
          <w:p w:rsidR="00826C2D" w:rsidRPr="0001110E" w:rsidRDefault="00826C2D" w:rsidP="00826C2D">
            <w:pPr>
              <w:spacing w:before="0" w:line="240" w:lineRule="auto"/>
            </w:pPr>
          </w:p>
          <w:p w:rsidR="00826C2D" w:rsidRPr="0001110E" w:rsidRDefault="00826C2D" w:rsidP="00826C2D">
            <w:pPr>
              <w:spacing w:before="0" w:line="240" w:lineRule="auto"/>
              <w:rPr>
                <w:i/>
              </w:rPr>
            </w:pPr>
            <w:r w:rsidRPr="0001110E">
              <w:rPr>
                <w:i/>
              </w:rPr>
              <w:t>(Total 30m)</w:t>
            </w:r>
          </w:p>
        </w:tc>
        <w:tc>
          <w:tcPr>
            <w:tcW w:w="3402" w:type="dxa"/>
          </w:tcPr>
          <w:p w:rsidR="00826C2D" w:rsidRPr="0001110E" w:rsidRDefault="00826C2D" w:rsidP="00826C2D">
            <w:pPr>
              <w:pStyle w:val="NormalWeb"/>
              <w:spacing w:before="0" w:beforeAutospacing="0" w:after="0" w:afterAutospacing="0"/>
              <w:rPr>
                <w:rFonts w:ascii="Arial" w:hAnsi="Arial" w:cs="Arial"/>
                <w:sz w:val="22"/>
                <w:szCs w:val="22"/>
              </w:rPr>
            </w:pPr>
            <w:r>
              <w:rPr>
                <w:rFonts w:ascii="Arial" w:hAnsi="Arial" w:cs="Arial"/>
                <w:b/>
                <w:bCs/>
              </w:rPr>
              <w:t xml:space="preserve">TN </w:t>
            </w:r>
            <w:r w:rsidRPr="0001110E">
              <w:rPr>
                <w:rFonts w:ascii="Arial" w:hAnsi="Arial" w:cs="Arial"/>
                <w:b/>
                <w:bCs/>
              </w:rPr>
              <w:t>2. Aims and objectives and defining terms</w:t>
            </w:r>
            <w:r w:rsidRPr="0001110E">
              <w:rPr>
                <w:rFonts w:ascii="Arial" w:hAnsi="Arial" w:cs="Arial"/>
                <w:sz w:val="22"/>
                <w:szCs w:val="22"/>
              </w:rPr>
              <w:t xml:space="preserve"> </w:t>
            </w:r>
          </w:p>
          <w:p w:rsidR="00826C2D" w:rsidRDefault="00826C2D" w:rsidP="00826C2D">
            <w:pPr>
              <w:pStyle w:val="Heading1"/>
              <w:spacing w:before="0" w:line="240" w:lineRule="auto"/>
              <w:rPr>
                <w:b w:val="0"/>
                <w:sz w:val="22"/>
              </w:rPr>
            </w:pPr>
          </w:p>
          <w:p w:rsidR="00826C2D" w:rsidRPr="0001110E" w:rsidRDefault="00826C2D" w:rsidP="00826C2D">
            <w:pPr>
              <w:pStyle w:val="Heading1"/>
              <w:spacing w:before="0" w:line="240" w:lineRule="auto"/>
              <w:rPr>
                <w:b w:val="0"/>
                <w:sz w:val="22"/>
                <w:lang w:val="en-GB"/>
              </w:rPr>
            </w:pPr>
            <w:r w:rsidRPr="0001110E">
              <w:rPr>
                <w:b w:val="0"/>
                <w:sz w:val="22"/>
              </w:rPr>
              <w:t>Introduce aims and objectives</w:t>
            </w:r>
            <w:r w:rsidRPr="0001110E">
              <w:rPr>
                <w:sz w:val="22"/>
              </w:rPr>
              <w:t xml:space="preserve"> </w:t>
            </w:r>
            <w:r w:rsidRPr="0001110E">
              <w:rPr>
                <w:b w:val="0"/>
                <w:sz w:val="22"/>
                <w:lang w:val="en-GB"/>
              </w:rPr>
              <w:t>(</w:t>
            </w:r>
            <w:r w:rsidRPr="00D64FF8">
              <w:rPr>
                <w:sz w:val="22"/>
                <w:lang w:val="en-GB"/>
              </w:rPr>
              <w:t>PP</w:t>
            </w:r>
            <w:r w:rsidR="00F61258" w:rsidRPr="00D64FF8">
              <w:rPr>
                <w:sz w:val="22"/>
                <w:lang w:val="en-GB"/>
              </w:rPr>
              <w:t>T</w:t>
            </w:r>
            <w:r w:rsidRPr="00D64FF8">
              <w:rPr>
                <w:sz w:val="22"/>
                <w:lang w:val="en-GB"/>
              </w:rPr>
              <w:t xml:space="preserve"> 3-4</w:t>
            </w:r>
            <w:r w:rsidRPr="0001110E">
              <w:rPr>
                <w:b w:val="0"/>
                <w:sz w:val="22"/>
                <w:lang w:val="en-GB"/>
              </w:rPr>
              <w:t>)</w:t>
            </w:r>
          </w:p>
          <w:p w:rsidR="00826C2D" w:rsidRDefault="00826C2D" w:rsidP="00826C2D">
            <w:pPr>
              <w:spacing w:before="0" w:line="240" w:lineRule="auto"/>
            </w:pPr>
          </w:p>
          <w:p w:rsidR="00826C2D" w:rsidRPr="0001110E" w:rsidRDefault="005D25AA" w:rsidP="00826C2D">
            <w:pPr>
              <w:spacing w:before="0" w:line="240" w:lineRule="auto"/>
            </w:pPr>
            <w:r>
              <w:t>Introduce r</w:t>
            </w:r>
            <w:r w:rsidR="00826C2D" w:rsidRPr="0001110E">
              <w:t xml:space="preserve">eflective Log </w:t>
            </w:r>
            <w:r w:rsidR="00FF181E">
              <w:t>(</w:t>
            </w:r>
            <w:r w:rsidR="00FF181E">
              <w:rPr>
                <w:b/>
              </w:rPr>
              <w:t>HO 2</w:t>
            </w:r>
            <w:r w:rsidR="00FF181E">
              <w:t>)</w:t>
            </w:r>
            <w:r w:rsidR="00FF181E">
              <w:rPr>
                <w:b/>
              </w:rPr>
              <w:t xml:space="preserve"> </w:t>
            </w:r>
            <w:r w:rsidR="00826C2D" w:rsidRPr="0001110E">
              <w:t>and explain purpose.</w:t>
            </w:r>
          </w:p>
          <w:p w:rsidR="00826C2D" w:rsidRDefault="00826C2D" w:rsidP="00826C2D">
            <w:pPr>
              <w:pStyle w:val="NormalWeb"/>
              <w:spacing w:before="0" w:beforeAutospacing="0" w:after="0" w:afterAutospacing="0"/>
              <w:rPr>
                <w:rFonts w:ascii="Arial" w:hAnsi="Arial" w:cs="Arial"/>
                <w:sz w:val="22"/>
                <w:szCs w:val="22"/>
              </w:rPr>
            </w:pPr>
          </w:p>
          <w:p w:rsidR="00826C2D" w:rsidRPr="0001110E" w:rsidRDefault="00826C2D" w:rsidP="00826C2D">
            <w:pPr>
              <w:pStyle w:val="NormalWeb"/>
              <w:spacing w:before="0" w:beforeAutospacing="0" w:after="0" w:afterAutospacing="0"/>
              <w:rPr>
                <w:rFonts w:ascii="Arial" w:hAnsi="Arial" w:cs="Arial"/>
                <w:sz w:val="22"/>
                <w:szCs w:val="22"/>
              </w:rPr>
            </w:pPr>
            <w:r w:rsidRPr="0001110E">
              <w:rPr>
                <w:rFonts w:ascii="Arial" w:hAnsi="Arial" w:cs="Arial"/>
                <w:sz w:val="22"/>
                <w:szCs w:val="22"/>
              </w:rPr>
              <w:t xml:space="preserve">Ask participants to work in small groups to discuss what they understand by ‘numeracy’. </w:t>
            </w:r>
          </w:p>
          <w:p w:rsidR="00826C2D" w:rsidRDefault="00826C2D" w:rsidP="00826C2D">
            <w:pPr>
              <w:pStyle w:val="NormalWeb"/>
              <w:spacing w:before="0" w:beforeAutospacing="0" w:after="0" w:afterAutospacing="0"/>
              <w:rPr>
                <w:rFonts w:ascii="Arial" w:hAnsi="Arial" w:cs="Arial"/>
                <w:sz w:val="22"/>
                <w:szCs w:val="22"/>
              </w:rPr>
            </w:pPr>
          </w:p>
          <w:p w:rsidR="00826C2D" w:rsidRPr="0001110E" w:rsidRDefault="00826C2D" w:rsidP="00826C2D">
            <w:pPr>
              <w:pStyle w:val="NormalWeb"/>
              <w:spacing w:before="0" w:beforeAutospacing="0" w:after="0" w:afterAutospacing="0"/>
              <w:rPr>
                <w:rFonts w:ascii="Arial" w:hAnsi="Arial" w:cs="Arial"/>
                <w:sz w:val="22"/>
                <w:szCs w:val="22"/>
              </w:rPr>
            </w:pPr>
            <w:r w:rsidRPr="0001110E">
              <w:rPr>
                <w:rFonts w:ascii="Arial" w:hAnsi="Arial" w:cs="Arial"/>
                <w:sz w:val="22"/>
                <w:szCs w:val="22"/>
              </w:rPr>
              <w:t xml:space="preserve">Take feedback and discuss answers in context of definitions on </w:t>
            </w:r>
            <w:r w:rsidRPr="00D64FF8">
              <w:rPr>
                <w:rFonts w:ascii="Arial" w:hAnsi="Arial" w:cs="Arial"/>
                <w:b/>
                <w:sz w:val="22"/>
                <w:szCs w:val="22"/>
              </w:rPr>
              <w:t>PP</w:t>
            </w:r>
            <w:r w:rsidR="00FF181E" w:rsidRPr="00D64FF8">
              <w:rPr>
                <w:rFonts w:ascii="Arial" w:hAnsi="Arial" w:cs="Arial"/>
                <w:b/>
                <w:sz w:val="22"/>
                <w:szCs w:val="22"/>
              </w:rPr>
              <w:t>T</w:t>
            </w:r>
            <w:r w:rsidRPr="00D64FF8">
              <w:rPr>
                <w:rFonts w:ascii="Arial" w:hAnsi="Arial" w:cs="Arial"/>
                <w:b/>
                <w:sz w:val="22"/>
                <w:szCs w:val="22"/>
              </w:rPr>
              <w:t xml:space="preserve"> 5-6</w:t>
            </w:r>
            <w:r w:rsidRPr="0001110E">
              <w:rPr>
                <w:rFonts w:ascii="Arial" w:hAnsi="Arial" w:cs="Arial"/>
                <w:sz w:val="22"/>
                <w:szCs w:val="22"/>
              </w:rPr>
              <w:t>.</w:t>
            </w:r>
          </w:p>
          <w:p w:rsidR="00826C2D" w:rsidRPr="0001110E" w:rsidRDefault="00826C2D" w:rsidP="00826C2D">
            <w:pPr>
              <w:pStyle w:val="NormalWeb"/>
              <w:spacing w:before="0" w:beforeAutospacing="0" w:after="0" w:afterAutospacing="0"/>
              <w:rPr>
                <w:rFonts w:ascii="Arial" w:hAnsi="Arial" w:cs="Arial"/>
                <w:sz w:val="22"/>
                <w:szCs w:val="22"/>
              </w:rPr>
            </w:pPr>
          </w:p>
        </w:tc>
        <w:tc>
          <w:tcPr>
            <w:tcW w:w="1134" w:type="dxa"/>
          </w:tcPr>
          <w:p w:rsidR="00826C2D" w:rsidRPr="0001110E" w:rsidRDefault="00F61258" w:rsidP="00826C2D">
            <w:pPr>
              <w:spacing w:before="0" w:line="240" w:lineRule="auto"/>
            </w:pPr>
            <w:r>
              <w:t>PPT 3-</w:t>
            </w:r>
            <w:r w:rsidR="00FF181E">
              <w:t>6</w:t>
            </w:r>
          </w:p>
          <w:p w:rsidR="00826C2D" w:rsidRPr="0001110E" w:rsidRDefault="00826C2D" w:rsidP="00826C2D">
            <w:pPr>
              <w:spacing w:before="0" w:line="240" w:lineRule="auto"/>
            </w:pPr>
          </w:p>
          <w:p w:rsidR="00826C2D" w:rsidRPr="0001110E" w:rsidRDefault="00826C2D" w:rsidP="00826C2D">
            <w:pPr>
              <w:spacing w:before="0" w:line="240" w:lineRule="auto"/>
            </w:pPr>
          </w:p>
          <w:p w:rsidR="00D64FF8" w:rsidRDefault="00D64FF8" w:rsidP="00826C2D">
            <w:pPr>
              <w:spacing w:before="0" w:line="240" w:lineRule="auto"/>
            </w:pPr>
          </w:p>
          <w:p w:rsidR="00D64FF8" w:rsidRDefault="00D64FF8" w:rsidP="00826C2D">
            <w:pPr>
              <w:spacing w:before="0" w:line="240" w:lineRule="auto"/>
            </w:pPr>
          </w:p>
          <w:p w:rsidR="00826C2D" w:rsidRPr="0001110E" w:rsidRDefault="009258FF" w:rsidP="00826C2D">
            <w:pPr>
              <w:spacing w:before="0" w:line="240" w:lineRule="auto"/>
            </w:pPr>
            <w:r>
              <w:t>HO</w:t>
            </w:r>
            <w:r w:rsidR="00F61258">
              <w:t xml:space="preserve"> </w:t>
            </w:r>
            <w:r w:rsidR="00826C2D" w:rsidRPr="0001110E">
              <w:t>2</w:t>
            </w:r>
          </w:p>
          <w:p w:rsidR="00826C2D" w:rsidRPr="0001110E" w:rsidRDefault="00826C2D" w:rsidP="00826C2D">
            <w:pPr>
              <w:spacing w:before="0" w:line="240" w:lineRule="auto"/>
            </w:pPr>
          </w:p>
          <w:p w:rsidR="00826C2D" w:rsidRPr="0001110E" w:rsidRDefault="00826C2D" w:rsidP="00826C2D">
            <w:pPr>
              <w:spacing w:before="0" w:line="240" w:lineRule="auto"/>
            </w:pPr>
          </w:p>
          <w:p w:rsidR="00826C2D" w:rsidRPr="0001110E" w:rsidRDefault="00826C2D" w:rsidP="00826C2D">
            <w:pPr>
              <w:spacing w:before="0" w:line="240" w:lineRule="auto"/>
            </w:pPr>
          </w:p>
        </w:tc>
        <w:tc>
          <w:tcPr>
            <w:tcW w:w="1276" w:type="dxa"/>
          </w:tcPr>
          <w:p w:rsidR="00F61258" w:rsidRPr="0001110E" w:rsidRDefault="00F61258" w:rsidP="00826C2D">
            <w:pPr>
              <w:spacing w:before="0" w:line="240" w:lineRule="auto"/>
            </w:pPr>
            <w:r>
              <w:t xml:space="preserve">Slides </w:t>
            </w:r>
          </w:p>
          <w:p w:rsidR="00D64FF8" w:rsidRDefault="00D64FF8" w:rsidP="00826C2D">
            <w:pPr>
              <w:spacing w:before="0" w:line="240" w:lineRule="auto"/>
            </w:pPr>
          </w:p>
          <w:p w:rsidR="00D64FF8" w:rsidRDefault="00D64FF8" w:rsidP="00826C2D">
            <w:pPr>
              <w:spacing w:before="0" w:line="240" w:lineRule="auto"/>
            </w:pPr>
          </w:p>
          <w:p w:rsidR="00D64FF8" w:rsidRDefault="00D64FF8" w:rsidP="00826C2D">
            <w:pPr>
              <w:spacing w:before="0" w:line="240" w:lineRule="auto"/>
            </w:pPr>
          </w:p>
          <w:p w:rsidR="00D64FF8" w:rsidRDefault="00D64FF8" w:rsidP="00826C2D">
            <w:pPr>
              <w:spacing w:before="0" w:line="240" w:lineRule="auto"/>
            </w:pPr>
          </w:p>
          <w:p w:rsidR="00826C2D" w:rsidRPr="0001110E" w:rsidRDefault="00644412" w:rsidP="00826C2D">
            <w:pPr>
              <w:spacing w:before="0" w:line="240" w:lineRule="auto"/>
            </w:pPr>
            <w:r>
              <w:t>Handout</w:t>
            </w:r>
          </w:p>
          <w:p w:rsidR="00826C2D" w:rsidRPr="0001110E" w:rsidRDefault="00826C2D" w:rsidP="00826C2D">
            <w:pPr>
              <w:spacing w:before="0" w:line="240" w:lineRule="auto"/>
            </w:pPr>
          </w:p>
          <w:p w:rsidR="00826C2D" w:rsidRPr="0001110E" w:rsidRDefault="00826C2D" w:rsidP="00826C2D">
            <w:pPr>
              <w:spacing w:before="0" w:line="240" w:lineRule="auto"/>
            </w:pPr>
          </w:p>
          <w:p w:rsidR="00826C2D" w:rsidRPr="0001110E" w:rsidRDefault="00826C2D" w:rsidP="00826C2D">
            <w:pPr>
              <w:spacing w:before="0" w:line="240" w:lineRule="auto"/>
            </w:pPr>
          </w:p>
          <w:p w:rsidR="00826C2D" w:rsidRPr="0001110E" w:rsidRDefault="00826C2D" w:rsidP="00826C2D">
            <w:pPr>
              <w:spacing w:before="0" w:line="240" w:lineRule="auto"/>
            </w:pPr>
          </w:p>
        </w:tc>
        <w:tc>
          <w:tcPr>
            <w:tcW w:w="1701" w:type="dxa"/>
          </w:tcPr>
          <w:p w:rsidR="00F61258" w:rsidRPr="0001110E" w:rsidRDefault="00F61258" w:rsidP="00826C2D">
            <w:pPr>
              <w:spacing w:before="0" w:line="240" w:lineRule="auto"/>
            </w:pPr>
            <w:r>
              <w:t>Aim and outcomes</w:t>
            </w:r>
            <w:r w:rsidR="00FF181E">
              <w:t>; what is numeracy?</w:t>
            </w:r>
          </w:p>
          <w:p w:rsidR="00826C2D" w:rsidRPr="0001110E" w:rsidRDefault="00826C2D" w:rsidP="00826C2D">
            <w:pPr>
              <w:spacing w:before="0" w:line="240" w:lineRule="auto"/>
            </w:pPr>
          </w:p>
          <w:p w:rsidR="00826C2D" w:rsidRPr="0001110E" w:rsidRDefault="00826C2D" w:rsidP="00826C2D">
            <w:pPr>
              <w:spacing w:before="0" w:line="240" w:lineRule="auto"/>
            </w:pPr>
            <w:r w:rsidRPr="0001110E">
              <w:t>Reflective log</w:t>
            </w:r>
          </w:p>
          <w:p w:rsidR="00826C2D" w:rsidRPr="0001110E" w:rsidRDefault="00826C2D" w:rsidP="00826C2D">
            <w:pPr>
              <w:spacing w:before="0" w:line="240" w:lineRule="auto"/>
            </w:pPr>
          </w:p>
          <w:p w:rsidR="00826C2D" w:rsidRPr="0001110E" w:rsidRDefault="00826C2D" w:rsidP="00826C2D">
            <w:pPr>
              <w:spacing w:before="0" w:line="240" w:lineRule="auto"/>
            </w:pPr>
          </w:p>
          <w:p w:rsidR="00826C2D" w:rsidRPr="0001110E" w:rsidRDefault="00826C2D" w:rsidP="00826C2D">
            <w:pPr>
              <w:spacing w:before="0" w:line="240" w:lineRule="auto"/>
            </w:pPr>
          </w:p>
        </w:tc>
      </w:tr>
    </w:tbl>
    <w:p w:rsidR="0001110E" w:rsidRDefault="0001110E" w:rsidP="0001110E">
      <w:pPr>
        <w:pStyle w:val="TableHeading"/>
        <w:widowControl/>
        <w:overflowPunct/>
        <w:autoSpaceDE/>
        <w:autoSpaceDN/>
        <w:adjustRightInd/>
        <w:textAlignment w:val="auto"/>
        <w:rPr>
          <w:b w:val="0"/>
          <w:sz w:val="24"/>
          <w:szCs w:val="24"/>
          <w:lang w:val="en-GB" w:eastAsia="en-US"/>
        </w:rPr>
      </w:pPr>
    </w:p>
    <w:p w:rsidR="00F61258" w:rsidRDefault="00F61258" w:rsidP="0001110E">
      <w:pPr>
        <w:pStyle w:val="TableHeading"/>
        <w:widowControl/>
        <w:overflowPunct/>
        <w:autoSpaceDE/>
        <w:autoSpaceDN/>
        <w:adjustRightInd/>
        <w:textAlignment w:val="auto"/>
        <w:rPr>
          <w:b w:val="0"/>
          <w:sz w:val="24"/>
          <w:szCs w:val="24"/>
          <w:lang w:val="en-GB" w:eastAsia="en-US"/>
        </w:rPr>
      </w:pPr>
      <w:r w:rsidRPr="009A5EAB">
        <w:rPr>
          <w:sz w:val="24"/>
          <w:szCs w:val="24"/>
          <w:lang w:val="en-GB" w:eastAsia="en-US"/>
        </w:rPr>
        <w:t>The purpose of this activity</w:t>
      </w:r>
      <w:r>
        <w:rPr>
          <w:b w:val="0"/>
          <w:sz w:val="24"/>
          <w:szCs w:val="24"/>
          <w:lang w:val="en-GB" w:eastAsia="en-US"/>
        </w:rPr>
        <w:t xml:space="preserve"> is to confirm aim and intended outcomes; to ensure that there is a shared vocabulary and to introduce the reflective log.</w:t>
      </w:r>
    </w:p>
    <w:p w:rsidR="00F61258" w:rsidRDefault="00F61258" w:rsidP="0001110E">
      <w:pPr>
        <w:pStyle w:val="TableHeading"/>
        <w:widowControl/>
        <w:overflowPunct/>
        <w:autoSpaceDE/>
        <w:autoSpaceDN/>
        <w:adjustRightInd/>
        <w:textAlignment w:val="auto"/>
        <w:rPr>
          <w:b w:val="0"/>
          <w:sz w:val="24"/>
          <w:szCs w:val="24"/>
          <w:lang w:val="en-GB" w:eastAsia="en-US"/>
        </w:rPr>
      </w:pPr>
    </w:p>
    <w:p w:rsidR="00816149" w:rsidRPr="0001110E" w:rsidRDefault="00816149" w:rsidP="0001110E">
      <w:pPr>
        <w:pStyle w:val="TableHeading"/>
        <w:widowControl/>
        <w:overflowPunct/>
        <w:autoSpaceDE/>
        <w:autoSpaceDN/>
        <w:adjustRightInd/>
        <w:textAlignment w:val="auto"/>
        <w:rPr>
          <w:b w:val="0"/>
          <w:sz w:val="24"/>
          <w:szCs w:val="24"/>
          <w:lang w:val="en-GB"/>
        </w:rPr>
      </w:pPr>
      <w:r w:rsidRPr="0001110E">
        <w:rPr>
          <w:b w:val="0"/>
          <w:sz w:val="24"/>
          <w:szCs w:val="24"/>
          <w:lang w:val="en-GB" w:eastAsia="en-US"/>
        </w:rPr>
        <w:t xml:space="preserve">Using </w:t>
      </w:r>
      <w:r w:rsidR="00F61258">
        <w:rPr>
          <w:sz w:val="24"/>
          <w:szCs w:val="24"/>
          <w:lang w:val="en-GB" w:eastAsia="en-US"/>
        </w:rPr>
        <w:t>PPT</w:t>
      </w:r>
      <w:r w:rsidR="00F61258" w:rsidRPr="0001110E">
        <w:rPr>
          <w:sz w:val="24"/>
          <w:szCs w:val="24"/>
          <w:lang w:val="en-GB" w:eastAsia="en-US"/>
        </w:rPr>
        <w:t xml:space="preserve"> </w:t>
      </w:r>
      <w:r w:rsidRPr="0001110E">
        <w:rPr>
          <w:sz w:val="24"/>
          <w:szCs w:val="24"/>
          <w:lang w:val="en-GB" w:eastAsia="en-US"/>
        </w:rPr>
        <w:t>3 and 4</w:t>
      </w:r>
      <w:r w:rsidRPr="0001110E">
        <w:rPr>
          <w:b w:val="0"/>
          <w:sz w:val="24"/>
          <w:szCs w:val="24"/>
          <w:lang w:val="en-GB" w:eastAsia="en-US"/>
        </w:rPr>
        <w:t xml:space="preserve">, introduce aims and </w:t>
      </w:r>
      <w:r w:rsidR="00F61258">
        <w:rPr>
          <w:b w:val="0"/>
          <w:sz w:val="24"/>
          <w:szCs w:val="24"/>
          <w:lang w:val="en-GB" w:eastAsia="en-US"/>
        </w:rPr>
        <w:t>intended outcomes</w:t>
      </w:r>
      <w:r w:rsidRPr="0001110E">
        <w:rPr>
          <w:b w:val="0"/>
          <w:sz w:val="24"/>
          <w:szCs w:val="24"/>
          <w:lang w:val="en-GB" w:eastAsia="en-US"/>
        </w:rPr>
        <w:t xml:space="preserve">.  </w:t>
      </w:r>
      <w:r w:rsidRPr="0001110E">
        <w:rPr>
          <w:b w:val="0"/>
          <w:sz w:val="24"/>
          <w:szCs w:val="24"/>
          <w:lang w:val="en-GB"/>
        </w:rPr>
        <w:t>Ask whether these cover what people would like to get out of the session.  If there are other or broader issues that people would like to see addressed, take note of these on flipchart to revisit in plenary session, if appropriate.</w:t>
      </w:r>
    </w:p>
    <w:p w:rsidR="0001110E" w:rsidRDefault="0001110E" w:rsidP="0001110E">
      <w:pPr>
        <w:spacing w:before="0" w:line="240" w:lineRule="auto"/>
        <w:rPr>
          <w:sz w:val="24"/>
          <w:szCs w:val="24"/>
        </w:rPr>
      </w:pPr>
    </w:p>
    <w:p w:rsidR="00816149" w:rsidRPr="0001110E" w:rsidRDefault="00816149" w:rsidP="0001110E">
      <w:pPr>
        <w:spacing w:before="0" w:line="240" w:lineRule="auto"/>
        <w:rPr>
          <w:sz w:val="24"/>
          <w:szCs w:val="24"/>
        </w:rPr>
      </w:pPr>
      <w:r w:rsidRPr="0001110E">
        <w:rPr>
          <w:sz w:val="24"/>
          <w:szCs w:val="24"/>
        </w:rPr>
        <w:t xml:space="preserve">Introduce </w:t>
      </w:r>
      <w:r w:rsidR="007A35BF">
        <w:rPr>
          <w:b/>
          <w:sz w:val="24"/>
          <w:szCs w:val="24"/>
        </w:rPr>
        <w:t>HO</w:t>
      </w:r>
      <w:r w:rsidR="00F61258">
        <w:rPr>
          <w:b/>
          <w:sz w:val="24"/>
          <w:szCs w:val="24"/>
        </w:rPr>
        <w:t xml:space="preserve"> </w:t>
      </w:r>
      <w:r w:rsidRPr="0001110E">
        <w:rPr>
          <w:b/>
          <w:sz w:val="24"/>
          <w:szCs w:val="24"/>
        </w:rPr>
        <w:t xml:space="preserve">2: Reflective </w:t>
      </w:r>
      <w:r w:rsidR="00F61258">
        <w:rPr>
          <w:b/>
          <w:sz w:val="24"/>
          <w:szCs w:val="24"/>
        </w:rPr>
        <w:t>l</w:t>
      </w:r>
      <w:r w:rsidRPr="0001110E">
        <w:rPr>
          <w:b/>
          <w:sz w:val="24"/>
          <w:szCs w:val="24"/>
        </w:rPr>
        <w:t>og</w:t>
      </w:r>
      <w:r w:rsidRPr="0001110E">
        <w:rPr>
          <w:sz w:val="24"/>
          <w:szCs w:val="24"/>
        </w:rPr>
        <w:t xml:space="preserve">. Explain that this is to allow people to record any thoughts or action points as they arise during the session.  Explain that you will be drawing their attention to the log at points during the session, but that they should record any thoughts as they arise. </w:t>
      </w:r>
    </w:p>
    <w:p w:rsidR="0001110E" w:rsidRDefault="0001110E" w:rsidP="0001110E">
      <w:pPr>
        <w:pStyle w:val="TableHeading"/>
        <w:widowControl/>
        <w:overflowPunct/>
        <w:autoSpaceDE/>
        <w:autoSpaceDN/>
        <w:adjustRightInd/>
        <w:textAlignment w:val="auto"/>
        <w:rPr>
          <w:b w:val="0"/>
          <w:sz w:val="24"/>
          <w:szCs w:val="24"/>
          <w:lang w:val="en-GB"/>
        </w:rPr>
      </w:pPr>
    </w:p>
    <w:p w:rsidR="00685F64" w:rsidRDefault="00816149" w:rsidP="0001110E">
      <w:pPr>
        <w:pStyle w:val="TableHeading"/>
        <w:widowControl/>
        <w:overflowPunct/>
        <w:autoSpaceDE/>
        <w:autoSpaceDN/>
        <w:adjustRightInd/>
        <w:textAlignment w:val="auto"/>
        <w:rPr>
          <w:b w:val="0"/>
          <w:sz w:val="24"/>
          <w:szCs w:val="24"/>
          <w:lang w:val="en-GB" w:eastAsia="en-US"/>
        </w:rPr>
      </w:pPr>
      <w:r w:rsidRPr="0001110E">
        <w:rPr>
          <w:b w:val="0"/>
          <w:sz w:val="24"/>
          <w:szCs w:val="24"/>
          <w:lang w:val="en-GB"/>
        </w:rPr>
        <w:t>Explain that as we are going to spend the session discussing numeracy</w:t>
      </w:r>
      <w:r w:rsidR="00F61258">
        <w:rPr>
          <w:b w:val="0"/>
          <w:sz w:val="24"/>
          <w:szCs w:val="24"/>
          <w:lang w:val="en-GB"/>
        </w:rPr>
        <w:t xml:space="preserve"> / maths</w:t>
      </w:r>
      <w:r w:rsidRPr="0001110E">
        <w:rPr>
          <w:b w:val="0"/>
          <w:sz w:val="24"/>
          <w:szCs w:val="24"/>
          <w:lang w:val="en-GB"/>
        </w:rPr>
        <w:t xml:space="preserve">, we should first define terms. Ask participants to work </w:t>
      </w:r>
      <w:r w:rsidRPr="00F61258">
        <w:rPr>
          <w:b w:val="0"/>
          <w:sz w:val="24"/>
          <w:szCs w:val="24"/>
          <w:lang w:val="en-GB"/>
        </w:rPr>
        <w:t>in</w:t>
      </w:r>
      <w:r w:rsidRPr="00D64FF8">
        <w:rPr>
          <w:b w:val="0"/>
          <w:sz w:val="24"/>
          <w:szCs w:val="24"/>
          <w:lang w:val="en-GB" w:eastAsia="en-US"/>
        </w:rPr>
        <w:t xml:space="preserve"> </w:t>
      </w:r>
      <w:r w:rsidR="00F61258">
        <w:rPr>
          <w:b w:val="0"/>
          <w:sz w:val="24"/>
          <w:szCs w:val="24"/>
          <w:lang w:val="en-GB" w:eastAsia="en-US"/>
        </w:rPr>
        <w:t>two</w:t>
      </w:r>
      <w:r w:rsidRPr="00D64FF8">
        <w:rPr>
          <w:b w:val="0"/>
          <w:sz w:val="24"/>
          <w:szCs w:val="24"/>
          <w:lang w:val="en-GB" w:eastAsia="en-US"/>
        </w:rPr>
        <w:t xml:space="preserve">s or </w:t>
      </w:r>
      <w:r w:rsidR="00F61258">
        <w:rPr>
          <w:b w:val="0"/>
          <w:sz w:val="24"/>
          <w:szCs w:val="24"/>
          <w:lang w:val="en-GB" w:eastAsia="en-US"/>
        </w:rPr>
        <w:t>three</w:t>
      </w:r>
      <w:r w:rsidRPr="00D64FF8">
        <w:rPr>
          <w:b w:val="0"/>
          <w:sz w:val="24"/>
          <w:szCs w:val="24"/>
          <w:lang w:val="en-GB" w:eastAsia="en-US"/>
        </w:rPr>
        <w:t>s and try to</w:t>
      </w:r>
      <w:r w:rsidRPr="0001110E">
        <w:rPr>
          <w:b w:val="0"/>
          <w:lang w:val="en-GB" w:eastAsia="en-US"/>
        </w:rPr>
        <w:t xml:space="preserve"> </w:t>
      </w:r>
      <w:r w:rsidRPr="0001110E">
        <w:rPr>
          <w:b w:val="0"/>
          <w:sz w:val="24"/>
          <w:szCs w:val="24"/>
          <w:lang w:val="en-GB" w:eastAsia="en-US"/>
        </w:rPr>
        <w:t xml:space="preserve">summarise their understanding of ‘numeracy’, or ‘being numerate’.  </w:t>
      </w:r>
      <w:r w:rsidR="00685F64" w:rsidRPr="0001110E">
        <w:rPr>
          <w:b w:val="0"/>
          <w:sz w:val="24"/>
          <w:szCs w:val="24"/>
          <w:lang w:val="en-GB" w:eastAsia="en-US"/>
        </w:rPr>
        <w:t xml:space="preserve">Take feedback, and then </w:t>
      </w:r>
      <w:r w:rsidR="00806151" w:rsidRPr="00D64FF8">
        <w:rPr>
          <w:b w:val="0"/>
          <w:sz w:val="24"/>
          <w:szCs w:val="24"/>
          <w:lang w:val="en-GB" w:eastAsia="en-US"/>
        </w:rPr>
        <w:t>show</w:t>
      </w:r>
      <w:r w:rsidR="00806151" w:rsidRPr="0001110E">
        <w:rPr>
          <w:sz w:val="24"/>
          <w:szCs w:val="24"/>
          <w:lang w:val="en-GB" w:eastAsia="en-US"/>
        </w:rPr>
        <w:t xml:space="preserve"> </w:t>
      </w:r>
      <w:r w:rsidR="00F61258">
        <w:rPr>
          <w:sz w:val="24"/>
          <w:szCs w:val="24"/>
          <w:lang w:val="en-GB" w:eastAsia="en-US"/>
        </w:rPr>
        <w:t>PPT</w:t>
      </w:r>
      <w:r w:rsidR="00F61258" w:rsidRPr="0001110E">
        <w:rPr>
          <w:sz w:val="24"/>
          <w:szCs w:val="24"/>
          <w:lang w:val="en-GB" w:eastAsia="en-US"/>
        </w:rPr>
        <w:t xml:space="preserve"> </w:t>
      </w:r>
      <w:r w:rsidR="00806151" w:rsidRPr="0001110E">
        <w:rPr>
          <w:sz w:val="24"/>
          <w:szCs w:val="24"/>
          <w:lang w:val="en-GB" w:eastAsia="en-US"/>
        </w:rPr>
        <w:t>5</w:t>
      </w:r>
      <w:r w:rsidR="00685F64" w:rsidRPr="0001110E">
        <w:rPr>
          <w:sz w:val="24"/>
          <w:szCs w:val="24"/>
          <w:lang w:val="en-GB" w:eastAsia="en-US"/>
        </w:rPr>
        <w:t xml:space="preserve"> and</w:t>
      </w:r>
      <w:r w:rsidR="00F61258">
        <w:rPr>
          <w:sz w:val="24"/>
          <w:szCs w:val="24"/>
          <w:lang w:val="en-GB" w:eastAsia="en-US"/>
        </w:rPr>
        <w:t xml:space="preserve"> PPT</w:t>
      </w:r>
      <w:r w:rsidR="00685F64" w:rsidRPr="0001110E">
        <w:rPr>
          <w:sz w:val="24"/>
          <w:szCs w:val="24"/>
          <w:lang w:val="en-GB" w:eastAsia="en-US"/>
        </w:rPr>
        <w:t xml:space="preserve"> </w:t>
      </w:r>
      <w:r w:rsidR="00806151" w:rsidRPr="0001110E">
        <w:rPr>
          <w:sz w:val="24"/>
          <w:szCs w:val="24"/>
          <w:lang w:val="en-GB" w:eastAsia="en-US"/>
        </w:rPr>
        <w:t>6</w:t>
      </w:r>
      <w:r w:rsidR="00685F64" w:rsidRPr="0001110E">
        <w:rPr>
          <w:b w:val="0"/>
          <w:sz w:val="24"/>
          <w:szCs w:val="24"/>
          <w:lang w:val="en-GB" w:eastAsia="en-US"/>
        </w:rPr>
        <w:t>.  Draw out the key points of both definitions, and include:</w:t>
      </w:r>
    </w:p>
    <w:p w:rsidR="0001110E" w:rsidRPr="0001110E" w:rsidRDefault="0001110E" w:rsidP="0001110E">
      <w:pPr>
        <w:pStyle w:val="TableHeading"/>
        <w:widowControl/>
        <w:overflowPunct/>
        <w:autoSpaceDE/>
        <w:autoSpaceDN/>
        <w:adjustRightInd/>
        <w:textAlignment w:val="auto"/>
        <w:rPr>
          <w:b w:val="0"/>
          <w:sz w:val="24"/>
          <w:szCs w:val="24"/>
          <w:lang w:val="en-GB" w:eastAsia="en-US"/>
        </w:rPr>
      </w:pPr>
    </w:p>
    <w:p w:rsidR="00685F64" w:rsidRPr="0001110E" w:rsidRDefault="00F61258" w:rsidP="00F61258">
      <w:pPr>
        <w:pStyle w:val="TableHeading"/>
        <w:widowControl/>
        <w:numPr>
          <w:ilvl w:val="0"/>
          <w:numId w:val="25"/>
        </w:numPr>
        <w:overflowPunct/>
        <w:autoSpaceDE/>
        <w:autoSpaceDN/>
        <w:adjustRightInd/>
        <w:textAlignment w:val="auto"/>
        <w:rPr>
          <w:b w:val="0"/>
          <w:sz w:val="24"/>
          <w:szCs w:val="24"/>
          <w:lang w:val="en-GB" w:eastAsia="en-US"/>
        </w:rPr>
      </w:pPr>
      <w:r>
        <w:rPr>
          <w:b w:val="0"/>
          <w:sz w:val="24"/>
          <w:szCs w:val="24"/>
          <w:lang w:val="en-GB" w:eastAsia="en-US"/>
        </w:rPr>
        <w:t>t</w:t>
      </w:r>
      <w:r w:rsidR="00685F64" w:rsidRPr="0001110E">
        <w:rPr>
          <w:b w:val="0"/>
          <w:sz w:val="24"/>
          <w:szCs w:val="24"/>
          <w:lang w:val="en-GB" w:eastAsia="en-US"/>
        </w:rPr>
        <w:t>he relevance of application of mathematical skills</w:t>
      </w:r>
      <w:r>
        <w:rPr>
          <w:b w:val="0"/>
          <w:sz w:val="24"/>
          <w:szCs w:val="24"/>
          <w:lang w:val="en-GB" w:eastAsia="en-US"/>
        </w:rPr>
        <w:t>;</w:t>
      </w:r>
    </w:p>
    <w:p w:rsidR="00F61258" w:rsidRDefault="00F61258" w:rsidP="00F61258">
      <w:pPr>
        <w:pStyle w:val="TableHeading"/>
        <w:widowControl/>
        <w:overflowPunct/>
        <w:autoSpaceDE/>
        <w:autoSpaceDN/>
        <w:adjustRightInd/>
        <w:ind w:left="720"/>
        <w:textAlignment w:val="auto"/>
        <w:rPr>
          <w:b w:val="0"/>
          <w:sz w:val="24"/>
          <w:szCs w:val="24"/>
          <w:lang w:val="en-GB" w:eastAsia="en-US"/>
        </w:rPr>
      </w:pPr>
    </w:p>
    <w:p w:rsidR="00685F64" w:rsidRPr="0001110E" w:rsidRDefault="00F61258" w:rsidP="00F61258">
      <w:pPr>
        <w:pStyle w:val="TableHeading"/>
        <w:widowControl/>
        <w:numPr>
          <w:ilvl w:val="0"/>
          <w:numId w:val="25"/>
        </w:numPr>
        <w:overflowPunct/>
        <w:autoSpaceDE/>
        <w:autoSpaceDN/>
        <w:adjustRightInd/>
        <w:textAlignment w:val="auto"/>
        <w:rPr>
          <w:b w:val="0"/>
          <w:sz w:val="24"/>
          <w:szCs w:val="24"/>
          <w:lang w:val="en-GB" w:eastAsia="en-US"/>
        </w:rPr>
      </w:pPr>
      <w:r>
        <w:rPr>
          <w:b w:val="0"/>
          <w:sz w:val="24"/>
          <w:szCs w:val="24"/>
          <w:lang w:val="en-GB" w:eastAsia="en-US"/>
        </w:rPr>
        <w:t>p</w:t>
      </w:r>
      <w:r w:rsidR="00685F64" w:rsidRPr="0001110E">
        <w:rPr>
          <w:b w:val="0"/>
          <w:sz w:val="24"/>
          <w:szCs w:val="24"/>
          <w:lang w:val="en-GB" w:eastAsia="en-US"/>
        </w:rPr>
        <w:t>roblem solving and critical analysis</w:t>
      </w:r>
      <w:r>
        <w:rPr>
          <w:b w:val="0"/>
          <w:sz w:val="24"/>
          <w:szCs w:val="24"/>
          <w:lang w:val="en-GB" w:eastAsia="en-US"/>
        </w:rPr>
        <w:t>;</w:t>
      </w:r>
    </w:p>
    <w:p w:rsidR="00F61258" w:rsidRDefault="00F61258" w:rsidP="00F61258">
      <w:pPr>
        <w:pStyle w:val="TableHeading"/>
        <w:widowControl/>
        <w:overflowPunct/>
        <w:autoSpaceDE/>
        <w:autoSpaceDN/>
        <w:adjustRightInd/>
        <w:ind w:left="720"/>
        <w:textAlignment w:val="auto"/>
        <w:rPr>
          <w:b w:val="0"/>
          <w:sz w:val="24"/>
          <w:szCs w:val="24"/>
          <w:lang w:val="en-GB" w:eastAsia="en-US"/>
        </w:rPr>
      </w:pPr>
    </w:p>
    <w:p w:rsidR="00685F64" w:rsidRPr="0001110E" w:rsidRDefault="00F61258" w:rsidP="00F61258">
      <w:pPr>
        <w:pStyle w:val="TableHeading"/>
        <w:widowControl/>
        <w:numPr>
          <w:ilvl w:val="0"/>
          <w:numId w:val="25"/>
        </w:numPr>
        <w:overflowPunct/>
        <w:autoSpaceDE/>
        <w:autoSpaceDN/>
        <w:adjustRightInd/>
        <w:textAlignment w:val="auto"/>
        <w:rPr>
          <w:b w:val="0"/>
          <w:sz w:val="24"/>
          <w:szCs w:val="24"/>
          <w:lang w:val="en-GB" w:eastAsia="en-US"/>
        </w:rPr>
      </w:pPr>
      <w:r>
        <w:rPr>
          <w:b w:val="0"/>
          <w:sz w:val="24"/>
          <w:szCs w:val="24"/>
          <w:lang w:val="en-GB" w:eastAsia="en-US"/>
        </w:rPr>
        <w:t>c</w:t>
      </w:r>
      <w:r w:rsidR="00685F64" w:rsidRPr="0001110E">
        <w:rPr>
          <w:b w:val="0"/>
          <w:sz w:val="24"/>
          <w:szCs w:val="24"/>
          <w:lang w:val="en-GB" w:eastAsia="en-US"/>
        </w:rPr>
        <w:t>onfidence as well as competence in using number skills</w:t>
      </w:r>
      <w:r>
        <w:rPr>
          <w:b w:val="0"/>
          <w:sz w:val="24"/>
          <w:szCs w:val="24"/>
          <w:lang w:val="en-GB" w:eastAsia="en-US"/>
        </w:rPr>
        <w:t>; and</w:t>
      </w:r>
    </w:p>
    <w:p w:rsidR="00F61258" w:rsidRDefault="00F61258" w:rsidP="00F61258">
      <w:pPr>
        <w:pStyle w:val="TableHeading"/>
        <w:widowControl/>
        <w:overflowPunct/>
        <w:autoSpaceDE/>
        <w:autoSpaceDN/>
        <w:adjustRightInd/>
        <w:ind w:left="720"/>
        <w:textAlignment w:val="auto"/>
        <w:rPr>
          <w:b w:val="0"/>
          <w:sz w:val="24"/>
          <w:szCs w:val="24"/>
          <w:lang w:val="en-GB" w:eastAsia="en-US"/>
        </w:rPr>
      </w:pPr>
    </w:p>
    <w:p w:rsidR="00685F64" w:rsidRPr="0001110E" w:rsidRDefault="00F61258" w:rsidP="00F61258">
      <w:pPr>
        <w:pStyle w:val="TableHeading"/>
        <w:widowControl/>
        <w:numPr>
          <w:ilvl w:val="0"/>
          <w:numId w:val="25"/>
        </w:numPr>
        <w:overflowPunct/>
        <w:autoSpaceDE/>
        <w:autoSpaceDN/>
        <w:adjustRightInd/>
        <w:textAlignment w:val="auto"/>
        <w:rPr>
          <w:b w:val="0"/>
          <w:sz w:val="24"/>
          <w:szCs w:val="24"/>
          <w:lang w:val="en-GB" w:eastAsia="en-US"/>
        </w:rPr>
      </w:pPr>
      <w:proofErr w:type="gramStart"/>
      <w:r>
        <w:rPr>
          <w:b w:val="0"/>
          <w:sz w:val="24"/>
          <w:szCs w:val="24"/>
          <w:lang w:val="en-GB" w:eastAsia="en-US"/>
        </w:rPr>
        <w:lastRenderedPageBreak/>
        <w:t>t</w:t>
      </w:r>
      <w:r w:rsidR="00685F64" w:rsidRPr="0001110E">
        <w:rPr>
          <w:b w:val="0"/>
          <w:sz w:val="24"/>
          <w:szCs w:val="24"/>
          <w:lang w:val="en-GB" w:eastAsia="en-US"/>
        </w:rPr>
        <w:t>he</w:t>
      </w:r>
      <w:proofErr w:type="gramEnd"/>
      <w:r w:rsidR="00685F64" w:rsidRPr="0001110E">
        <w:rPr>
          <w:b w:val="0"/>
          <w:sz w:val="24"/>
          <w:szCs w:val="24"/>
          <w:lang w:val="en-GB" w:eastAsia="en-US"/>
        </w:rPr>
        <w:t xml:space="preserve"> importance of context as opposed to abstract mathematical concepts.</w:t>
      </w:r>
    </w:p>
    <w:p w:rsidR="0001110E" w:rsidRDefault="0001110E" w:rsidP="0001110E">
      <w:pPr>
        <w:spacing w:before="0" w:line="240" w:lineRule="auto"/>
        <w:rPr>
          <w:sz w:val="24"/>
        </w:rPr>
      </w:pPr>
    </w:p>
    <w:p w:rsidR="00F61258" w:rsidRDefault="00685F64" w:rsidP="0001110E">
      <w:pPr>
        <w:spacing w:before="0" w:line="240" w:lineRule="auto"/>
        <w:rPr>
          <w:sz w:val="24"/>
        </w:rPr>
      </w:pPr>
      <w:r w:rsidRPr="0001110E">
        <w:rPr>
          <w:sz w:val="24"/>
        </w:rPr>
        <w:t xml:space="preserve">Conclude that </w:t>
      </w:r>
      <w:r w:rsidR="00F61258">
        <w:rPr>
          <w:sz w:val="24"/>
        </w:rPr>
        <w:t>the term ‘</w:t>
      </w:r>
      <w:r w:rsidRPr="0001110E">
        <w:rPr>
          <w:sz w:val="24"/>
        </w:rPr>
        <w:t>numeracy</w:t>
      </w:r>
      <w:r w:rsidR="00F61258">
        <w:rPr>
          <w:sz w:val="24"/>
        </w:rPr>
        <w:t>’</w:t>
      </w:r>
      <w:r w:rsidRPr="0001110E">
        <w:rPr>
          <w:sz w:val="24"/>
        </w:rPr>
        <w:t xml:space="preserve"> includes mathematics, but is more and broader than this, in that it is the ability to reason with numbers using mathematical concepts</w:t>
      </w:r>
      <w:r w:rsidR="00F61258">
        <w:rPr>
          <w:sz w:val="24"/>
        </w:rPr>
        <w:t>;</w:t>
      </w:r>
      <w:r w:rsidRPr="0001110E">
        <w:rPr>
          <w:sz w:val="24"/>
        </w:rPr>
        <w:t xml:space="preserve"> a numerically literate person is able to manage and respond to the mathematical demands of life (Statistics Canada, 2003).</w:t>
      </w:r>
      <w:r w:rsidR="0004389A" w:rsidRPr="0001110E">
        <w:rPr>
          <w:sz w:val="24"/>
        </w:rPr>
        <w:t xml:space="preserve">  </w:t>
      </w:r>
    </w:p>
    <w:p w:rsidR="00F61258" w:rsidRDefault="00F61258" w:rsidP="0001110E">
      <w:pPr>
        <w:spacing w:before="0" w:line="240" w:lineRule="auto"/>
        <w:rPr>
          <w:sz w:val="24"/>
        </w:rPr>
      </w:pPr>
    </w:p>
    <w:p w:rsidR="00685F64" w:rsidRPr="0001110E" w:rsidRDefault="0004389A" w:rsidP="0001110E">
      <w:pPr>
        <w:spacing w:before="0" w:line="240" w:lineRule="auto"/>
        <w:rPr>
          <w:sz w:val="24"/>
        </w:rPr>
      </w:pPr>
      <w:r w:rsidRPr="0001110E">
        <w:rPr>
          <w:sz w:val="24"/>
        </w:rPr>
        <w:t xml:space="preserve">Draw links with </w:t>
      </w:r>
      <w:r w:rsidR="00F61258">
        <w:rPr>
          <w:sz w:val="24"/>
        </w:rPr>
        <w:t>f</w:t>
      </w:r>
      <w:r w:rsidRPr="0001110E">
        <w:rPr>
          <w:sz w:val="24"/>
        </w:rPr>
        <w:t xml:space="preserve">unctional </w:t>
      </w:r>
      <w:r w:rsidR="00F61258">
        <w:rPr>
          <w:sz w:val="24"/>
        </w:rPr>
        <w:t>s</w:t>
      </w:r>
      <w:r w:rsidRPr="0001110E">
        <w:rPr>
          <w:sz w:val="24"/>
        </w:rPr>
        <w:t>kills elements and design concepts, including problem solving and transferability.</w:t>
      </w:r>
      <w:r w:rsidR="00FF181E">
        <w:rPr>
          <w:sz w:val="24"/>
        </w:rPr>
        <w:t xml:space="preserve"> Confirm, if needs be, that functional skills maths and GCSE maths are the preferred accreditation routes (see </w:t>
      </w:r>
      <w:r w:rsidR="00FF181E" w:rsidRPr="00D64FF8">
        <w:rPr>
          <w:i/>
          <w:sz w:val="24"/>
        </w:rPr>
        <w:t>New Challenges, New Chances</w:t>
      </w:r>
      <w:r w:rsidR="00FF181E">
        <w:rPr>
          <w:sz w:val="24"/>
        </w:rPr>
        <w:t>, BIS, Dec 2011).</w:t>
      </w:r>
    </w:p>
    <w:p w:rsidR="0001110E" w:rsidRPr="00FF181E" w:rsidRDefault="00233AA2" w:rsidP="00FF181E">
      <w:pPr>
        <w:spacing w:before="0" w:line="240" w:lineRule="auto"/>
        <w:rPr>
          <w:b/>
          <w:bCs/>
          <w:sz w:val="28"/>
        </w:rPr>
      </w:pPr>
      <w:r w:rsidRPr="0001110E">
        <w:br w:type="page"/>
      </w:r>
      <w:r w:rsidR="00806151" w:rsidRPr="00FF181E">
        <w:rPr>
          <w:b/>
          <w:bCs/>
          <w:sz w:val="28"/>
        </w:rPr>
        <w:lastRenderedPageBreak/>
        <w:t>TN</w:t>
      </w:r>
      <w:r w:rsidR="0001110E" w:rsidRPr="00FF181E">
        <w:rPr>
          <w:b/>
          <w:bCs/>
          <w:sz w:val="28"/>
        </w:rPr>
        <w:t xml:space="preserve"> </w:t>
      </w:r>
      <w:r w:rsidR="00806151" w:rsidRPr="00FF181E">
        <w:rPr>
          <w:b/>
          <w:bCs/>
          <w:sz w:val="28"/>
        </w:rPr>
        <w:t xml:space="preserve">3 </w:t>
      </w:r>
    </w:p>
    <w:p w:rsidR="0001110E" w:rsidRPr="00FF181E" w:rsidRDefault="0001110E" w:rsidP="0001110E">
      <w:pPr>
        <w:pStyle w:val="TableHeading"/>
        <w:widowControl/>
        <w:overflowPunct/>
        <w:autoSpaceDE/>
        <w:autoSpaceDN/>
        <w:adjustRightInd/>
        <w:textAlignment w:val="auto"/>
        <w:rPr>
          <w:bCs/>
          <w:sz w:val="28"/>
          <w:lang w:val="en-GB" w:eastAsia="en-US"/>
        </w:rPr>
      </w:pPr>
    </w:p>
    <w:p w:rsidR="0001110E" w:rsidRPr="00FF181E" w:rsidRDefault="0001110E" w:rsidP="0001110E">
      <w:pPr>
        <w:pStyle w:val="TableHeading"/>
        <w:widowControl/>
        <w:overflowPunct/>
        <w:autoSpaceDE/>
        <w:autoSpaceDN/>
        <w:adjustRightInd/>
        <w:textAlignment w:val="auto"/>
        <w:rPr>
          <w:bCs/>
          <w:sz w:val="28"/>
          <w:lang w:val="en-GB" w:eastAsia="en-US"/>
        </w:rPr>
      </w:pPr>
    </w:p>
    <w:p w:rsidR="0001110E" w:rsidRDefault="0001110E" w:rsidP="0001110E">
      <w:pPr>
        <w:pStyle w:val="TableHeading"/>
        <w:widowControl/>
        <w:overflowPunct/>
        <w:autoSpaceDE/>
        <w:autoSpaceDN/>
        <w:adjustRightInd/>
        <w:textAlignment w:val="auto"/>
        <w:rPr>
          <w:bCs/>
          <w:sz w:val="28"/>
          <w:lang w:val="en-GB" w:eastAsia="en-US"/>
        </w:rPr>
      </w:pPr>
      <w:r w:rsidRPr="00FF181E">
        <w:rPr>
          <w:bCs/>
          <w:sz w:val="28"/>
          <w:lang w:val="en-GB" w:eastAsia="en-US"/>
        </w:rPr>
        <w:t>Trainer notes</w:t>
      </w:r>
    </w:p>
    <w:p w:rsidR="00FF181E" w:rsidRPr="00FF181E" w:rsidRDefault="00FF181E" w:rsidP="0001110E">
      <w:pPr>
        <w:pStyle w:val="TableHeading"/>
        <w:widowControl/>
        <w:overflowPunct/>
        <w:autoSpaceDE/>
        <w:autoSpaceDN/>
        <w:adjustRightInd/>
        <w:textAlignment w:val="auto"/>
        <w:rPr>
          <w:bCs/>
          <w:sz w:val="28"/>
          <w:lang w:val="en-GB" w:eastAsia="en-US"/>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402"/>
        <w:gridCol w:w="1134"/>
        <w:gridCol w:w="1276"/>
        <w:gridCol w:w="1701"/>
      </w:tblGrid>
      <w:tr w:rsidR="00FF181E" w:rsidRPr="00F7554C" w:rsidTr="00463697">
        <w:trPr>
          <w:trHeight w:val="310"/>
          <w:tblHeader/>
        </w:trPr>
        <w:tc>
          <w:tcPr>
            <w:tcW w:w="959" w:type="dxa"/>
            <w:vMerge w:val="restart"/>
            <w:shd w:val="clear" w:color="auto" w:fill="E36C0A" w:themeFill="accent6" w:themeFillShade="BF"/>
          </w:tcPr>
          <w:p w:rsidR="00FF181E" w:rsidRPr="00F7554C" w:rsidRDefault="00FF181E" w:rsidP="003A7633">
            <w:pPr>
              <w:pStyle w:val="Heading1"/>
              <w:spacing w:before="0" w:line="240" w:lineRule="auto"/>
              <w:rPr>
                <w:szCs w:val="24"/>
                <w:lang w:val="en-GB"/>
              </w:rPr>
            </w:pPr>
            <w:r w:rsidRPr="00F7554C">
              <w:rPr>
                <w:szCs w:val="24"/>
                <w:lang w:val="en-GB"/>
              </w:rPr>
              <w:t xml:space="preserve">Time </w:t>
            </w:r>
          </w:p>
        </w:tc>
        <w:tc>
          <w:tcPr>
            <w:tcW w:w="3402" w:type="dxa"/>
            <w:vMerge w:val="restart"/>
            <w:shd w:val="clear" w:color="auto" w:fill="E36C0A" w:themeFill="accent6" w:themeFillShade="BF"/>
          </w:tcPr>
          <w:p w:rsidR="00FF181E" w:rsidRPr="00F7554C" w:rsidRDefault="00FF181E" w:rsidP="003A7633">
            <w:pPr>
              <w:pStyle w:val="Heading1"/>
              <w:spacing w:before="0" w:line="240" w:lineRule="auto"/>
              <w:rPr>
                <w:szCs w:val="24"/>
                <w:lang w:val="en-GB"/>
              </w:rPr>
            </w:pPr>
            <w:r w:rsidRPr="00F7554C">
              <w:rPr>
                <w:szCs w:val="24"/>
                <w:lang w:val="en-GB"/>
              </w:rPr>
              <w:t>Content</w:t>
            </w:r>
          </w:p>
        </w:tc>
        <w:tc>
          <w:tcPr>
            <w:tcW w:w="4111" w:type="dxa"/>
            <w:gridSpan w:val="3"/>
            <w:shd w:val="clear" w:color="auto" w:fill="E36C0A" w:themeFill="accent6" w:themeFillShade="BF"/>
          </w:tcPr>
          <w:p w:rsidR="00FF181E" w:rsidRPr="00F7554C" w:rsidRDefault="00FF181E" w:rsidP="003A7633">
            <w:pPr>
              <w:spacing w:before="0" w:line="240" w:lineRule="auto"/>
              <w:jc w:val="center"/>
              <w:rPr>
                <w:b/>
                <w:sz w:val="24"/>
                <w:szCs w:val="24"/>
              </w:rPr>
            </w:pPr>
            <w:r w:rsidRPr="00F7554C">
              <w:rPr>
                <w:b/>
                <w:sz w:val="24"/>
                <w:szCs w:val="24"/>
              </w:rPr>
              <w:t>Resources</w:t>
            </w:r>
          </w:p>
        </w:tc>
      </w:tr>
      <w:tr w:rsidR="00FF181E" w:rsidRPr="00F7554C" w:rsidTr="00463697">
        <w:trPr>
          <w:trHeight w:val="310"/>
          <w:tblHeader/>
        </w:trPr>
        <w:tc>
          <w:tcPr>
            <w:tcW w:w="959" w:type="dxa"/>
            <w:vMerge/>
            <w:shd w:val="clear" w:color="auto" w:fill="E36C0A" w:themeFill="accent6" w:themeFillShade="BF"/>
          </w:tcPr>
          <w:p w:rsidR="00FF181E" w:rsidRPr="00F7554C" w:rsidRDefault="00FF181E" w:rsidP="003A7633">
            <w:pPr>
              <w:pStyle w:val="Heading1"/>
              <w:spacing w:before="0" w:line="240" w:lineRule="auto"/>
              <w:rPr>
                <w:szCs w:val="24"/>
                <w:lang w:val="en-GB"/>
              </w:rPr>
            </w:pPr>
          </w:p>
        </w:tc>
        <w:tc>
          <w:tcPr>
            <w:tcW w:w="3402" w:type="dxa"/>
            <w:vMerge/>
            <w:shd w:val="clear" w:color="auto" w:fill="E36C0A" w:themeFill="accent6" w:themeFillShade="BF"/>
          </w:tcPr>
          <w:p w:rsidR="00FF181E" w:rsidRPr="00F7554C" w:rsidRDefault="00FF181E" w:rsidP="003A7633">
            <w:pPr>
              <w:pStyle w:val="Heading1"/>
              <w:spacing w:before="0" w:line="240" w:lineRule="auto"/>
              <w:rPr>
                <w:szCs w:val="24"/>
                <w:lang w:val="en-GB"/>
              </w:rPr>
            </w:pPr>
          </w:p>
        </w:tc>
        <w:tc>
          <w:tcPr>
            <w:tcW w:w="1134" w:type="dxa"/>
            <w:shd w:val="clear" w:color="auto" w:fill="E36C0A" w:themeFill="accent6" w:themeFillShade="BF"/>
          </w:tcPr>
          <w:p w:rsidR="00FF181E" w:rsidRPr="00F7554C" w:rsidRDefault="00FF181E" w:rsidP="003A7633">
            <w:pPr>
              <w:pStyle w:val="Heading1"/>
              <w:spacing w:before="0" w:line="240" w:lineRule="auto"/>
              <w:rPr>
                <w:bCs/>
                <w:szCs w:val="24"/>
                <w:lang w:val="en-GB"/>
              </w:rPr>
            </w:pPr>
            <w:r w:rsidRPr="00F7554C">
              <w:rPr>
                <w:bCs/>
                <w:szCs w:val="24"/>
                <w:lang w:val="en-GB"/>
              </w:rPr>
              <w:t>No.</w:t>
            </w:r>
          </w:p>
        </w:tc>
        <w:tc>
          <w:tcPr>
            <w:tcW w:w="1276" w:type="dxa"/>
            <w:shd w:val="clear" w:color="auto" w:fill="E36C0A" w:themeFill="accent6" w:themeFillShade="BF"/>
          </w:tcPr>
          <w:p w:rsidR="00FF181E" w:rsidRPr="00F7554C" w:rsidRDefault="00FF181E" w:rsidP="003A7633">
            <w:pPr>
              <w:pStyle w:val="Heading1"/>
              <w:spacing w:before="0" w:line="240" w:lineRule="auto"/>
              <w:rPr>
                <w:bCs/>
                <w:szCs w:val="24"/>
                <w:lang w:val="en-GB"/>
              </w:rPr>
            </w:pPr>
            <w:r w:rsidRPr="00F7554C">
              <w:rPr>
                <w:bCs/>
                <w:szCs w:val="24"/>
                <w:lang w:val="en-GB"/>
              </w:rPr>
              <w:t>Style</w:t>
            </w:r>
          </w:p>
        </w:tc>
        <w:tc>
          <w:tcPr>
            <w:tcW w:w="1701" w:type="dxa"/>
            <w:shd w:val="clear" w:color="auto" w:fill="E36C0A" w:themeFill="accent6" w:themeFillShade="BF"/>
          </w:tcPr>
          <w:p w:rsidR="00FF181E" w:rsidRPr="00F7554C" w:rsidRDefault="00FF181E" w:rsidP="003A7633">
            <w:pPr>
              <w:pStyle w:val="Heading1"/>
              <w:spacing w:before="0" w:line="240" w:lineRule="auto"/>
              <w:rPr>
                <w:bCs/>
                <w:szCs w:val="24"/>
                <w:lang w:val="en-GB"/>
              </w:rPr>
            </w:pPr>
            <w:r w:rsidRPr="00F7554C">
              <w:rPr>
                <w:bCs/>
                <w:szCs w:val="24"/>
                <w:lang w:val="en-GB"/>
              </w:rPr>
              <w:t>Title</w:t>
            </w:r>
          </w:p>
        </w:tc>
      </w:tr>
      <w:tr w:rsidR="00FF181E" w:rsidRPr="0001110E" w:rsidTr="003A7633">
        <w:tc>
          <w:tcPr>
            <w:tcW w:w="959" w:type="dxa"/>
          </w:tcPr>
          <w:p w:rsidR="00FF181E" w:rsidRPr="0001110E" w:rsidRDefault="00FF181E" w:rsidP="003A7633">
            <w:pPr>
              <w:spacing w:before="0" w:line="240" w:lineRule="auto"/>
            </w:pPr>
            <w:r w:rsidRPr="0001110E">
              <w:t>25m</w:t>
            </w: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rPr>
                <w:i/>
              </w:rPr>
            </w:pPr>
            <w:r w:rsidRPr="0001110E">
              <w:rPr>
                <w:i/>
              </w:rPr>
              <w:t>(Total 55m)</w:t>
            </w:r>
          </w:p>
        </w:tc>
        <w:tc>
          <w:tcPr>
            <w:tcW w:w="3402" w:type="dxa"/>
          </w:tcPr>
          <w:p w:rsidR="00FF181E" w:rsidRPr="0001110E" w:rsidRDefault="00FF181E" w:rsidP="003A7633">
            <w:pPr>
              <w:pStyle w:val="QIASfLIPdefault"/>
              <w:rPr>
                <w:b/>
              </w:rPr>
            </w:pPr>
            <w:r>
              <w:rPr>
                <w:b/>
                <w:bCs/>
              </w:rPr>
              <w:t xml:space="preserve">TN </w:t>
            </w:r>
            <w:r w:rsidRPr="0001110E">
              <w:rPr>
                <w:b/>
                <w:bCs/>
              </w:rPr>
              <w:t>3</w:t>
            </w:r>
            <w:r>
              <w:rPr>
                <w:b/>
                <w:bCs/>
              </w:rPr>
              <w:t>.</w:t>
            </w:r>
            <w:r w:rsidRPr="0001110E">
              <w:rPr>
                <w:b/>
                <w:bCs/>
              </w:rPr>
              <w:t xml:space="preserve"> Identifying and addressing the barriers</w:t>
            </w:r>
            <w:r w:rsidRPr="0001110E">
              <w:rPr>
                <w:b/>
              </w:rPr>
              <w:t xml:space="preserve"> </w:t>
            </w:r>
          </w:p>
          <w:p w:rsidR="00FF181E" w:rsidRDefault="00FF181E" w:rsidP="003A7633">
            <w:pPr>
              <w:pStyle w:val="QIASfLIPdefault"/>
            </w:pPr>
          </w:p>
          <w:p w:rsidR="00FF181E" w:rsidRPr="0001110E" w:rsidRDefault="00A0634A" w:rsidP="003A7633">
            <w:pPr>
              <w:pStyle w:val="QIASfLIPdefault"/>
            </w:pPr>
            <w:r>
              <w:t>Participants</w:t>
            </w:r>
            <w:r w:rsidRPr="0001110E">
              <w:t xml:space="preserve"> </w:t>
            </w:r>
            <w:r w:rsidR="00FF181E" w:rsidRPr="0001110E">
              <w:t>work in pairs to identify the particular barriers or challenges of engaging people in numeracy programmes.</w:t>
            </w:r>
          </w:p>
          <w:p w:rsidR="00FF181E" w:rsidRDefault="00FF181E" w:rsidP="003A7633">
            <w:pPr>
              <w:pStyle w:val="QIASfLIPdefault"/>
            </w:pPr>
          </w:p>
          <w:p w:rsidR="00FF181E" w:rsidRPr="0001110E" w:rsidRDefault="00FF181E" w:rsidP="003A7633">
            <w:pPr>
              <w:pStyle w:val="QIASfLIPdefault"/>
            </w:pPr>
            <w:r w:rsidRPr="0001110E">
              <w:t xml:space="preserve">People summarise each barrier on </w:t>
            </w:r>
            <w:r w:rsidR="00A0634A">
              <w:t>sticky notes</w:t>
            </w:r>
            <w:r w:rsidRPr="0001110E">
              <w:t xml:space="preserve"> and stick them on the prepared flipcharts. </w:t>
            </w:r>
          </w:p>
          <w:p w:rsidR="00FF181E" w:rsidRDefault="00FF181E" w:rsidP="003A7633">
            <w:pPr>
              <w:pStyle w:val="QIASfLIPdefault"/>
            </w:pPr>
          </w:p>
          <w:p w:rsidR="00FF181E" w:rsidRPr="0001110E" w:rsidRDefault="00FF181E" w:rsidP="003A7633">
            <w:pPr>
              <w:pStyle w:val="QIASfLIPdefault"/>
            </w:pPr>
            <w:r w:rsidRPr="0001110E">
              <w:t xml:space="preserve">Now split the group into 3 smaller groups and allocate each group one of the headings from the flipcharts. Ask them to share their success stories or ideas for overcoming them.   </w:t>
            </w:r>
          </w:p>
          <w:p w:rsidR="00FF181E" w:rsidRDefault="00FF181E" w:rsidP="003A7633">
            <w:pPr>
              <w:pStyle w:val="QIASfLIPdefault"/>
            </w:pPr>
          </w:p>
          <w:p w:rsidR="00FF181E" w:rsidRPr="0001110E" w:rsidRDefault="00FF181E" w:rsidP="003A7633">
            <w:pPr>
              <w:pStyle w:val="QIASfLIPdefault"/>
            </w:pPr>
            <w:r w:rsidRPr="0001110E">
              <w:t xml:space="preserve">Draw out key points of </w:t>
            </w:r>
            <w:r w:rsidR="00A0634A">
              <w:t xml:space="preserve">participants’ </w:t>
            </w:r>
            <w:r w:rsidRPr="0001110E">
              <w:t xml:space="preserve">experiences and compare with points on </w:t>
            </w:r>
            <w:r w:rsidR="00A0634A">
              <w:rPr>
                <w:b/>
              </w:rPr>
              <w:t>PPT</w:t>
            </w:r>
            <w:r w:rsidR="00A0634A" w:rsidRPr="0001110E">
              <w:rPr>
                <w:b/>
              </w:rPr>
              <w:t xml:space="preserve"> </w:t>
            </w:r>
            <w:r w:rsidRPr="0001110E">
              <w:rPr>
                <w:b/>
              </w:rPr>
              <w:t>7-9</w:t>
            </w:r>
            <w:r w:rsidRPr="0001110E">
              <w:t>.</w:t>
            </w:r>
          </w:p>
          <w:p w:rsidR="00FF181E" w:rsidRDefault="00FF181E" w:rsidP="003A7633">
            <w:pPr>
              <w:pStyle w:val="QIASfLIPdefault"/>
            </w:pPr>
          </w:p>
          <w:p w:rsidR="00FF181E" w:rsidRDefault="00FF181E" w:rsidP="003A7633">
            <w:pPr>
              <w:pStyle w:val="QIASfLIPdefault"/>
            </w:pPr>
            <w:r w:rsidRPr="0001110E">
              <w:t>Remind participants to add any thoughts or actions to their reflective logs</w:t>
            </w:r>
            <w:r w:rsidR="009A5EAB">
              <w:t xml:space="preserve"> (</w:t>
            </w:r>
            <w:r w:rsidR="009A5EAB" w:rsidRPr="009A5EAB">
              <w:rPr>
                <w:b/>
              </w:rPr>
              <w:t>HO 2</w:t>
            </w:r>
            <w:r w:rsidR="009A5EAB">
              <w:t>)</w:t>
            </w:r>
            <w:r w:rsidRPr="0001110E">
              <w:t>.</w:t>
            </w:r>
          </w:p>
          <w:p w:rsidR="00FF181E" w:rsidRPr="0001110E" w:rsidRDefault="00FF181E" w:rsidP="003A7633">
            <w:pPr>
              <w:pStyle w:val="QIASfLIPdefault"/>
            </w:pPr>
          </w:p>
        </w:tc>
        <w:tc>
          <w:tcPr>
            <w:tcW w:w="1134" w:type="dxa"/>
          </w:tcPr>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A0634A" w:rsidP="003A7633">
            <w:pPr>
              <w:spacing w:before="0" w:line="240" w:lineRule="auto"/>
            </w:pPr>
            <w:r>
              <w:t>PPT 7-9</w:t>
            </w: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FF181E" w:rsidRPr="0001110E" w:rsidRDefault="009258FF" w:rsidP="003A7633">
            <w:pPr>
              <w:spacing w:before="0" w:line="240" w:lineRule="auto"/>
            </w:pPr>
            <w:r>
              <w:t>HO</w:t>
            </w:r>
            <w:r w:rsidR="00A0634A">
              <w:t xml:space="preserve"> </w:t>
            </w:r>
            <w:r w:rsidR="00FF181E" w:rsidRPr="0001110E">
              <w:t>2</w:t>
            </w:r>
          </w:p>
          <w:p w:rsidR="00FF181E" w:rsidRPr="0001110E" w:rsidRDefault="00FF181E" w:rsidP="003A7633">
            <w:pPr>
              <w:spacing w:before="0" w:line="240" w:lineRule="auto"/>
            </w:pPr>
          </w:p>
        </w:tc>
        <w:tc>
          <w:tcPr>
            <w:tcW w:w="1276" w:type="dxa"/>
          </w:tcPr>
          <w:p w:rsidR="00FF181E" w:rsidRPr="0001110E" w:rsidRDefault="00FF181E" w:rsidP="003A7633">
            <w:pPr>
              <w:pStyle w:val="QIASfLIPdefault"/>
            </w:pPr>
          </w:p>
          <w:p w:rsidR="00FF181E" w:rsidRDefault="00FF181E" w:rsidP="003A7633">
            <w:pPr>
              <w:pStyle w:val="QIASfLIPdefault"/>
            </w:pPr>
          </w:p>
          <w:p w:rsidR="00A0634A" w:rsidRPr="0001110E" w:rsidRDefault="00A0634A" w:rsidP="003A7633">
            <w:pPr>
              <w:pStyle w:val="QIASfLIPdefault"/>
            </w:pPr>
            <w:r>
              <w:t xml:space="preserve">Slides </w:t>
            </w:r>
          </w:p>
          <w:p w:rsidR="00FF181E" w:rsidRPr="0001110E" w:rsidRDefault="00FF181E" w:rsidP="003A7633">
            <w:pPr>
              <w:pStyle w:val="QIASfLIPdefault"/>
            </w:pPr>
          </w:p>
          <w:p w:rsidR="00FF181E" w:rsidRPr="0001110E" w:rsidRDefault="00FF181E" w:rsidP="003A7633">
            <w:pPr>
              <w:pStyle w:val="QIASfLIPdefault"/>
            </w:pPr>
          </w:p>
          <w:p w:rsidR="00FF181E" w:rsidRPr="0001110E" w:rsidRDefault="00FF181E" w:rsidP="003A7633">
            <w:pPr>
              <w:pStyle w:val="QIASfLIPdefault"/>
            </w:pPr>
          </w:p>
          <w:p w:rsidR="00FF181E" w:rsidRPr="0001110E" w:rsidRDefault="00FF181E" w:rsidP="003A7633">
            <w:pPr>
              <w:pStyle w:val="QIASfLIPdefault"/>
            </w:pPr>
          </w:p>
          <w:p w:rsidR="00FF181E" w:rsidRPr="0001110E" w:rsidRDefault="00FF181E" w:rsidP="003A7633">
            <w:pPr>
              <w:pStyle w:val="QIASfLIPdefault"/>
            </w:pPr>
          </w:p>
          <w:p w:rsidR="00FF181E" w:rsidRPr="0001110E" w:rsidRDefault="00FF181E" w:rsidP="003A7633">
            <w:pPr>
              <w:pStyle w:val="QIASfLIPdefault"/>
            </w:pPr>
          </w:p>
          <w:p w:rsidR="00FF181E" w:rsidRPr="0001110E" w:rsidRDefault="00FF181E" w:rsidP="003A7633">
            <w:pPr>
              <w:pStyle w:val="QIASfLIPdefault"/>
            </w:pPr>
          </w:p>
          <w:p w:rsidR="00FF181E" w:rsidRPr="0001110E" w:rsidRDefault="00FF181E" w:rsidP="003A7633">
            <w:pPr>
              <w:pStyle w:val="QIASfLIPdefault"/>
            </w:pPr>
          </w:p>
          <w:p w:rsidR="00FF181E" w:rsidRPr="0001110E" w:rsidRDefault="00FF181E" w:rsidP="003A7633">
            <w:pPr>
              <w:pStyle w:val="QIASfLIPdefault"/>
            </w:pPr>
          </w:p>
          <w:p w:rsidR="00FF181E" w:rsidRPr="0001110E" w:rsidRDefault="00FF181E" w:rsidP="003A7633">
            <w:pPr>
              <w:pStyle w:val="QIASfLIPdefault"/>
            </w:pPr>
          </w:p>
          <w:p w:rsidR="00A0634A" w:rsidRDefault="00A0634A" w:rsidP="003A7633">
            <w:pPr>
              <w:pStyle w:val="QIASfLIPdefault"/>
            </w:pPr>
          </w:p>
          <w:p w:rsidR="00A0634A" w:rsidRDefault="00A0634A" w:rsidP="003A7633">
            <w:pPr>
              <w:pStyle w:val="QIASfLIPdefault"/>
            </w:pPr>
          </w:p>
          <w:p w:rsidR="00A0634A" w:rsidRDefault="00A0634A" w:rsidP="003A7633">
            <w:pPr>
              <w:pStyle w:val="QIASfLIPdefault"/>
            </w:pPr>
          </w:p>
          <w:p w:rsidR="00A0634A" w:rsidRDefault="00A0634A" w:rsidP="003A7633">
            <w:pPr>
              <w:pStyle w:val="QIASfLIPdefault"/>
            </w:pPr>
          </w:p>
          <w:p w:rsidR="00A0634A" w:rsidRDefault="00A0634A" w:rsidP="003A7633">
            <w:pPr>
              <w:pStyle w:val="QIASfLIPdefault"/>
            </w:pPr>
          </w:p>
          <w:p w:rsidR="00A0634A" w:rsidRDefault="00A0634A" w:rsidP="003A7633">
            <w:pPr>
              <w:pStyle w:val="QIASfLIPdefault"/>
            </w:pPr>
          </w:p>
          <w:p w:rsidR="00A0634A" w:rsidRDefault="00A0634A" w:rsidP="003A7633">
            <w:pPr>
              <w:pStyle w:val="QIASfLIPdefault"/>
            </w:pPr>
          </w:p>
          <w:p w:rsidR="00A0634A" w:rsidRDefault="00A0634A" w:rsidP="003A7633">
            <w:pPr>
              <w:pStyle w:val="QIASfLIPdefault"/>
            </w:pPr>
          </w:p>
          <w:p w:rsidR="00A0634A" w:rsidRDefault="00A0634A" w:rsidP="003A7633">
            <w:pPr>
              <w:pStyle w:val="QIASfLIPdefault"/>
            </w:pPr>
          </w:p>
          <w:p w:rsidR="00A0634A" w:rsidRDefault="00A0634A" w:rsidP="003A7633">
            <w:pPr>
              <w:pStyle w:val="QIASfLIPdefault"/>
            </w:pPr>
          </w:p>
          <w:p w:rsidR="00A0634A" w:rsidRDefault="00A0634A" w:rsidP="003A7633">
            <w:pPr>
              <w:pStyle w:val="QIASfLIPdefault"/>
            </w:pPr>
          </w:p>
          <w:p w:rsidR="00FF181E" w:rsidRPr="0001110E" w:rsidRDefault="00644412" w:rsidP="003A7633">
            <w:pPr>
              <w:pStyle w:val="QIASfLIPdefault"/>
            </w:pPr>
            <w:r>
              <w:t>Handout</w:t>
            </w:r>
          </w:p>
          <w:p w:rsidR="00FF181E" w:rsidRPr="0001110E" w:rsidRDefault="00FF181E" w:rsidP="003A7633">
            <w:pPr>
              <w:pStyle w:val="QIASfLIPdefault"/>
            </w:pPr>
          </w:p>
        </w:tc>
        <w:tc>
          <w:tcPr>
            <w:tcW w:w="1701" w:type="dxa"/>
          </w:tcPr>
          <w:p w:rsidR="00FF181E" w:rsidRPr="0001110E" w:rsidRDefault="00FF181E" w:rsidP="003A7633">
            <w:pPr>
              <w:spacing w:before="0" w:line="240" w:lineRule="auto"/>
            </w:pPr>
          </w:p>
          <w:p w:rsidR="00496BB8" w:rsidRDefault="00496BB8" w:rsidP="003A7633">
            <w:pPr>
              <w:spacing w:before="0" w:line="240" w:lineRule="auto"/>
            </w:pPr>
          </w:p>
          <w:p w:rsidR="00FF181E" w:rsidRPr="0001110E" w:rsidRDefault="00A0634A" w:rsidP="003A7633">
            <w:pPr>
              <w:spacing w:before="0" w:line="240" w:lineRule="auto"/>
            </w:pPr>
            <w:r>
              <w:t xml:space="preserve">Barriers: individual, management, organisational </w:t>
            </w: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FF181E" w:rsidRPr="0001110E" w:rsidRDefault="00FF181E"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A0634A" w:rsidRDefault="00A0634A" w:rsidP="003A7633">
            <w:pPr>
              <w:spacing w:before="0" w:line="240" w:lineRule="auto"/>
            </w:pPr>
          </w:p>
          <w:p w:rsidR="00FF181E" w:rsidRPr="0001110E" w:rsidRDefault="00FF181E" w:rsidP="003A7633">
            <w:pPr>
              <w:spacing w:before="0" w:line="240" w:lineRule="auto"/>
            </w:pPr>
            <w:r w:rsidRPr="0001110E">
              <w:t>Reflective log</w:t>
            </w:r>
          </w:p>
          <w:p w:rsidR="00FF181E" w:rsidRPr="0001110E" w:rsidRDefault="00FF181E" w:rsidP="003A7633">
            <w:pPr>
              <w:spacing w:before="0" w:line="240" w:lineRule="auto"/>
            </w:pPr>
          </w:p>
        </w:tc>
      </w:tr>
    </w:tbl>
    <w:p w:rsidR="0001110E" w:rsidRPr="009A5EAB" w:rsidRDefault="0001110E" w:rsidP="0001110E">
      <w:pPr>
        <w:spacing w:before="0" w:line="240" w:lineRule="auto"/>
        <w:rPr>
          <w:b/>
          <w:sz w:val="24"/>
          <w:szCs w:val="24"/>
        </w:rPr>
      </w:pPr>
    </w:p>
    <w:p w:rsidR="009258FF" w:rsidRDefault="009258FF" w:rsidP="0001110E">
      <w:pPr>
        <w:spacing w:before="0" w:line="240" w:lineRule="auto"/>
        <w:rPr>
          <w:sz w:val="24"/>
          <w:szCs w:val="24"/>
        </w:rPr>
      </w:pPr>
      <w:r w:rsidRPr="009A5EAB">
        <w:rPr>
          <w:b/>
          <w:sz w:val="24"/>
          <w:szCs w:val="24"/>
        </w:rPr>
        <w:t>Purpose of this activity</w:t>
      </w:r>
      <w:r>
        <w:rPr>
          <w:sz w:val="24"/>
          <w:szCs w:val="24"/>
        </w:rPr>
        <w:t xml:space="preserve">: to encourage participants to think about and address barriers to </w:t>
      </w:r>
      <w:r w:rsidR="00644412">
        <w:rPr>
          <w:sz w:val="24"/>
          <w:szCs w:val="24"/>
        </w:rPr>
        <w:t xml:space="preserve">engaging learners in </w:t>
      </w:r>
      <w:r>
        <w:rPr>
          <w:sz w:val="24"/>
          <w:szCs w:val="24"/>
        </w:rPr>
        <w:t xml:space="preserve">developing maths skills in the workplace.  </w:t>
      </w:r>
    </w:p>
    <w:p w:rsidR="009258FF" w:rsidRDefault="009258FF" w:rsidP="0001110E">
      <w:pPr>
        <w:spacing w:before="0" w:line="240" w:lineRule="auto"/>
        <w:rPr>
          <w:sz w:val="24"/>
          <w:szCs w:val="24"/>
        </w:rPr>
      </w:pPr>
    </w:p>
    <w:p w:rsidR="00233AA2" w:rsidRPr="0001110E" w:rsidRDefault="009258FF" w:rsidP="0001110E">
      <w:pPr>
        <w:spacing w:before="0" w:line="240" w:lineRule="auto"/>
        <w:rPr>
          <w:sz w:val="24"/>
          <w:szCs w:val="24"/>
        </w:rPr>
      </w:pPr>
      <w:r>
        <w:rPr>
          <w:sz w:val="24"/>
          <w:szCs w:val="24"/>
        </w:rPr>
        <w:t>P</w:t>
      </w:r>
      <w:r w:rsidR="000B225F" w:rsidRPr="0001110E">
        <w:rPr>
          <w:sz w:val="24"/>
          <w:szCs w:val="24"/>
        </w:rPr>
        <w:t xml:space="preserve">repare three pieces of flipchart </w:t>
      </w:r>
      <w:r>
        <w:rPr>
          <w:sz w:val="24"/>
          <w:szCs w:val="24"/>
        </w:rPr>
        <w:t xml:space="preserve">paper by </w:t>
      </w:r>
      <w:r w:rsidR="000B225F" w:rsidRPr="0001110E">
        <w:rPr>
          <w:sz w:val="24"/>
          <w:szCs w:val="24"/>
        </w:rPr>
        <w:t>add</w:t>
      </w:r>
      <w:r>
        <w:rPr>
          <w:sz w:val="24"/>
          <w:szCs w:val="24"/>
        </w:rPr>
        <w:t>ing</w:t>
      </w:r>
      <w:r w:rsidR="000B225F" w:rsidRPr="0001110E">
        <w:rPr>
          <w:sz w:val="24"/>
          <w:szCs w:val="24"/>
        </w:rPr>
        <w:t xml:space="preserve"> the titles ‘Individual’, ‘Management</w:t>
      </w:r>
      <w:r w:rsidR="000230A6">
        <w:rPr>
          <w:sz w:val="24"/>
          <w:szCs w:val="24"/>
        </w:rPr>
        <w:t xml:space="preserve"> </w:t>
      </w:r>
      <w:r w:rsidR="004D127B" w:rsidRPr="0001110E">
        <w:rPr>
          <w:sz w:val="24"/>
          <w:szCs w:val="24"/>
        </w:rPr>
        <w:t>/</w:t>
      </w:r>
      <w:r w:rsidR="000230A6">
        <w:rPr>
          <w:sz w:val="24"/>
          <w:szCs w:val="24"/>
        </w:rPr>
        <w:t xml:space="preserve"> </w:t>
      </w:r>
      <w:r w:rsidR="004D127B" w:rsidRPr="0001110E">
        <w:rPr>
          <w:sz w:val="24"/>
          <w:szCs w:val="24"/>
        </w:rPr>
        <w:t>Operational</w:t>
      </w:r>
      <w:r w:rsidR="000B225F" w:rsidRPr="0001110E">
        <w:rPr>
          <w:sz w:val="24"/>
          <w:szCs w:val="24"/>
        </w:rPr>
        <w:t xml:space="preserve">’ and ‘Organisational’. </w:t>
      </w:r>
      <w:r w:rsidR="00233AA2" w:rsidRPr="0001110E">
        <w:rPr>
          <w:sz w:val="24"/>
          <w:szCs w:val="24"/>
        </w:rPr>
        <w:t xml:space="preserve">Ask people to work in </w:t>
      </w:r>
      <w:r w:rsidR="00806151" w:rsidRPr="0001110E">
        <w:rPr>
          <w:sz w:val="24"/>
          <w:szCs w:val="24"/>
        </w:rPr>
        <w:t xml:space="preserve">pairs and discuss any barriers that they have experienced, or are aware of, to </w:t>
      </w:r>
      <w:r w:rsidR="00567D51" w:rsidRPr="0001110E">
        <w:rPr>
          <w:sz w:val="24"/>
          <w:szCs w:val="24"/>
        </w:rPr>
        <w:t>the engagement of employees in</w:t>
      </w:r>
      <w:r w:rsidR="00806151" w:rsidRPr="0001110E">
        <w:rPr>
          <w:sz w:val="24"/>
          <w:szCs w:val="24"/>
        </w:rPr>
        <w:t xml:space="preserve"> numeracy</w:t>
      </w:r>
      <w:r>
        <w:rPr>
          <w:sz w:val="24"/>
          <w:szCs w:val="24"/>
        </w:rPr>
        <w:t xml:space="preserve"> / maths</w:t>
      </w:r>
      <w:r w:rsidR="00806151" w:rsidRPr="0001110E">
        <w:rPr>
          <w:sz w:val="24"/>
          <w:szCs w:val="24"/>
        </w:rPr>
        <w:t xml:space="preserve"> tra</w:t>
      </w:r>
      <w:r w:rsidR="00567D51" w:rsidRPr="0001110E">
        <w:rPr>
          <w:sz w:val="24"/>
          <w:szCs w:val="24"/>
        </w:rPr>
        <w:t>ining opportunities</w:t>
      </w:r>
      <w:r w:rsidR="00806151" w:rsidRPr="0001110E">
        <w:rPr>
          <w:sz w:val="24"/>
          <w:szCs w:val="24"/>
        </w:rPr>
        <w:t xml:space="preserve">. They should write these on the </w:t>
      </w:r>
      <w:r>
        <w:rPr>
          <w:sz w:val="24"/>
          <w:szCs w:val="24"/>
        </w:rPr>
        <w:t>sticky notes</w:t>
      </w:r>
      <w:r w:rsidR="00806151" w:rsidRPr="0001110E">
        <w:rPr>
          <w:sz w:val="24"/>
          <w:szCs w:val="24"/>
        </w:rPr>
        <w:t xml:space="preserve"> on the tables and can identify as many as they choose. Encourage them to </w:t>
      </w:r>
      <w:r w:rsidR="00567D51" w:rsidRPr="0001110E">
        <w:rPr>
          <w:sz w:val="24"/>
          <w:szCs w:val="24"/>
        </w:rPr>
        <w:t xml:space="preserve">consider challenges that extend beyond the individual employee, such as organisational </w:t>
      </w:r>
      <w:r w:rsidR="000B225F" w:rsidRPr="0001110E">
        <w:rPr>
          <w:sz w:val="24"/>
          <w:szCs w:val="24"/>
        </w:rPr>
        <w:t xml:space="preserve">and management </w:t>
      </w:r>
      <w:r>
        <w:rPr>
          <w:sz w:val="24"/>
          <w:szCs w:val="24"/>
        </w:rPr>
        <w:t>barriers</w:t>
      </w:r>
      <w:r w:rsidR="00567D51" w:rsidRPr="0001110E">
        <w:rPr>
          <w:sz w:val="24"/>
          <w:szCs w:val="24"/>
        </w:rPr>
        <w:t>.</w:t>
      </w:r>
    </w:p>
    <w:p w:rsidR="0001110E" w:rsidRDefault="0001110E" w:rsidP="0001110E">
      <w:pPr>
        <w:spacing w:before="0" w:line="240" w:lineRule="auto"/>
        <w:rPr>
          <w:sz w:val="24"/>
          <w:szCs w:val="24"/>
        </w:rPr>
      </w:pPr>
    </w:p>
    <w:p w:rsidR="00233AA2" w:rsidRPr="0001110E" w:rsidRDefault="000B225F" w:rsidP="0001110E">
      <w:pPr>
        <w:spacing w:before="0" w:line="240" w:lineRule="auto"/>
        <w:rPr>
          <w:sz w:val="24"/>
          <w:szCs w:val="24"/>
        </w:rPr>
      </w:pPr>
      <w:r w:rsidRPr="0001110E">
        <w:rPr>
          <w:sz w:val="24"/>
          <w:szCs w:val="24"/>
        </w:rPr>
        <w:t>Take two suggestions from each pair, circulating until the</w:t>
      </w:r>
      <w:r w:rsidR="000230A6">
        <w:rPr>
          <w:sz w:val="24"/>
          <w:szCs w:val="24"/>
        </w:rPr>
        <w:t xml:space="preserve">re are no ‘new’ ones emerging. </w:t>
      </w:r>
      <w:r w:rsidRPr="0001110E">
        <w:rPr>
          <w:sz w:val="24"/>
          <w:szCs w:val="24"/>
        </w:rPr>
        <w:t>Ask people to take their ‘barriers’ and stick them onto the relevant pieces of flipchart paper under the appropriate heading.</w:t>
      </w:r>
    </w:p>
    <w:p w:rsidR="0001110E" w:rsidRDefault="0001110E" w:rsidP="0001110E">
      <w:pPr>
        <w:spacing w:before="0" w:line="240" w:lineRule="auto"/>
        <w:rPr>
          <w:sz w:val="24"/>
          <w:szCs w:val="24"/>
        </w:rPr>
      </w:pPr>
    </w:p>
    <w:p w:rsidR="000B225F" w:rsidRPr="0001110E" w:rsidRDefault="000B225F" w:rsidP="0001110E">
      <w:pPr>
        <w:spacing w:before="0" w:line="240" w:lineRule="auto"/>
        <w:rPr>
          <w:sz w:val="24"/>
          <w:szCs w:val="24"/>
        </w:rPr>
      </w:pPr>
      <w:r w:rsidRPr="0001110E">
        <w:rPr>
          <w:sz w:val="24"/>
          <w:szCs w:val="24"/>
        </w:rPr>
        <w:lastRenderedPageBreak/>
        <w:t xml:space="preserve">Show </w:t>
      </w:r>
      <w:r w:rsidR="009258FF">
        <w:rPr>
          <w:b/>
          <w:sz w:val="24"/>
          <w:szCs w:val="24"/>
        </w:rPr>
        <w:t>PPT</w:t>
      </w:r>
      <w:r w:rsidR="009258FF" w:rsidRPr="0001110E">
        <w:rPr>
          <w:b/>
          <w:sz w:val="24"/>
          <w:szCs w:val="24"/>
        </w:rPr>
        <w:t xml:space="preserve"> </w:t>
      </w:r>
      <w:r w:rsidR="004D127B" w:rsidRPr="0001110E">
        <w:rPr>
          <w:b/>
          <w:sz w:val="24"/>
          <w:szCs w:val="24"/>
        </w:rPr>
        <w:t>7-9</w:t>
      </w:r>
      <w:r w:rsidR="004D127B" w:rsidRPr="0001110E">
        <w:rPr>
          <w:sz w:val="24"/>
          <w:szCs w:val="24"/>
        </w:rPr>
        <w:t xml:space="preserve">, and compare with the participants’ experiences.  </w:t>
      </w:r>
    </w:p>
    <w:p w:rsidR="0001110E" w:rsidRDefault="0001110E" w:rsidP="0001110E">
      <w:pPr>
        <w:spacing w:before="0" w:line="240" w:lineRule="auto"/>
        <w:rPr>
          <w:sz w:val="24"/>
          <w:szCs w:val="24"/>
        </w:rPr>
      </w:pPr>
    </w:p>
    <w:p w:rsidR="00233AA2" w:rsidRPr="0001110E" w:rsidRDefault="004D127B" w:rsidP="0001110E">
      <w:pPr>
        <w:spacing w:before="0" w:line="240" w:lineRule="auto"/>
        <w:rPr>
          <w:sz w:val="24"/>
          <w:szCs w:val="24"/>
        </w:rPr>
      </w:pPr>
      <w:r w:rsidRPr="0001110E">
        <w:rPr>
          <w:sz w:val="24"/>
          <w:szCs w:val="24"/>
        </w:rPr>
        <w:t xml:space="preserve">Now split the group into </w:t>
      </w:r>
      <w:r w:rsidR="00980C06" w:rsidRPr="0001110E">
        <w:rPr>
          <w:sz w:val="24"/>
          <w:szCs w:val="24"/>
        </w:rPr>
        <w:t>3 smaller groups and allocate each group one of the headings from the flipcharts. Ask them to share their success stories or ideas for overcoming the</w:t>
      </w:r>
      <w:r w:rsidR="009258FF">
        <w:rPr>
          <w:sz w:val="24"/>
          <w:szCs w:val="24"/>
        </w:rPr>
        <w:t xml:space="preserve"> barriers</w:t>
      </w:r>
      <w:r w:rsidR="00980C06" w:rsidRPr="0001110E">
        <w:rPr>
          <w:sz w:val="24"/>
          <w:szCs w:val="24"/>
        </w:rPr>
        <w:t>.  In the plenary session, take feedback from each group, and invite the other groups to add to the suggestions offered by the ‘lead’ group.</w:t>
      </w:r>
    </w:p>
    <w:p w:rsidR="0001110E" w:rsidRDefault="0001110E" w:rsidP="0001110E">
      <w:pPr>
        <w:spacing w:before="0" w:line="240" w:lineRule="auto"/>
        <w:rPr>
          <w:sz w:val="24"/>
          <w:szCs w:val="24"/>
        </w:rPr>
      </w:pPr>
    </w:p>
    <w:p w:rsidR="00644412" w:rsidRDefault="00644412" w:rsidP="0001110E">
      <w:pPr>
        <w:spacing w:before="0" w:line="240" w:lineRule="auto"/>
        <w:rPr>
          <w:sz w:val="24"/>
          <w:szCs w:val="24"/>
        </w:rPr>
      </w:pPr>
      <w:r>
        <w:rPr>
          <w:sz w:val="24"/>
          <w:szCs w:val="24"/>
        </w:rPr>
        <w:t xml:space="preserve">Confirm that engaging learners in the first place (i.e. acknowledgement of need, understanding that learning options are available and might be useful and enjoyable) is the biggest hurdle. This is why there needs to be significant input and consideration of approaches to engagement. </w:t>
      </w:r>
    </w:p>
    <w:p w:rsidR="00644412" w:rsidRDefault="00644412" w:rsidP="0001110E">
      <w:pPr>
        <w:spacing w:before="0" w:line="240" w:lineRule="auto"/>
        <w:rPr>
          <w:sz w:val="24"/>
          <w:szCs w:val="24"/>
        </w:rPr>
      </w:pPr>
    </w:p>
    <w:p w:rsidR="00DF6A1F" w:rsidRPr="0001110E" w:rsidRDefault="00262672" w:rsidP="0001110E">
      <w:pPr>
        <w:spacing w:before="0" w:line="240" w:lineRule="auto"/>
        <w:rPr>
          <w:sz w:val="24"/>
          <w:szCs w:val="24"/>
        </w:rPr>
      </w:pPr>
      <w:r w:rsidRPr="0001110E">
        <w:rPr>
          <w:sz w:val="24"/>
          <w:szCs w:val="24"/>
        </w:rPr>
        <w:t>Invite the participants to add any thoughts or actions to their reflective logs</w:t>
      </w:r>
      <w:r w:rsidR="009258FF">
        <w:rPr>
          <w:sz w:val="24"/>
          <w:szCs w:val="24"/>
        </w:rPr>
        <w:t xml:space="preserve">, </w:t>
      </w:r>
      <w:r w:rsidR="009258FF" w:rsidRPr="00D64FF8">
        <w:rPr>
          <w:b/>
          <w:sz w:val="24"/>
          <w:szCs w:val="24"/>
        </w:rPr>
        <w:t>HO 2</w:t>
      </w:r>
      <w:r w:rsidRPr="0001110E">
        <w:rPr>
          <w:sz w:val="24"/>
          <w:szCs w:val="24"/>
        </w:rPr>
        <w:t>.</w:t>
      </w:r>
    </w:p>
    <w:p w:rsidR="00233AA2" w:rsidRPr="0001110E" w:rsidRDefault="00233AA2" w:rsidP="0001110E">
      <w:pPr>
        <w:spacing w:before="0" w:line="240" w:lineRule="auto"/>
        <w:rPr>
          <w:sz w:val="24"/>
          <w:szCs w:val="24"/>
        </w:rPr>
      </w:pPr>
    </w:p>
    <w:p w:rsidR="00233AA2" w:rsidRPr="0001110E" w:rsidRDefault="00233AA2" w:rsidP="0001110E">
      <w:pPr>
        <w:spacing w:before="0" w:line="240" w:lineRule="auto"/>
        <w:rPr>
          <w:sz w:val="24"/>
          <w:szCs w:val="24"/>
        </w:rPr>
      </w:pPr>
    </w:p>
    <w:p w:rsidR="00233AA2" w:rsidRPr="0001110E" w:rsidRDefault="00233AA2" w:rsidP="0001110E">
      <w:pPr>
        <w:spacing w:before="0" w:line="240" w:lineRule="auto"/>
        <w:rPr>
          <w:sz w:val="24"/>
          <w:szCs w:val="24"/>
        </w:rPr>
      </w:pPr>
    </w:p>
    <w:p w:rsidR="00233AA2" w:rsidRPr="0001110E" w:rsidRDefault="00233AA2" w:rsidP="0001110E">
      <w:pPr>
        <w:spacing w:before="0" w:line="240" w:lineRule="auto"/>
        <w:rPr>
          <w:sz w:val="24"/>
          <w:szCs w:val="24"/>
        </w:rPr>
      </w:pPr>
    </w:p>
    <w:p w:rsidR="00233AA2" w:rsidRPr="0001110E" w:rsidRDefault="00233AA2" w:rsidP="0001110E">
      <w:pPr>
        <w:spacing w:before="0" w:line="240" w:lineRule="auto"/>
        <w:rPr>
          <w:sz w:val="24"/>
          <w:szCs w:val="24"/>
        </w:rPr>
      </w:pPr>
    </w:p>
    <w:p w:rsidR="0001110E" w:rsidRPr="009258FF" w:rsidRDefault="00233AA2" w:rsidP="0001110E">
      <w:pPr>
        <w:spacing w:before="0" w:line="240" w:lineRule="auto"/>
        <w:rPr>
          <w:b/>
          <w:sz w:val="28"/>
          <w:szCs w:val="28"/>
        </w:rPr>
      </w:pPr>
      <w:r w:rsidRPr="0001110E">
        <w:rPr>
          <w:sz w:val="24"/>
          <w:szCs w:val="24"/>
        </w:rPr>
        <w:br w:type="page"/>
      </w:r>
      <w:r w:rsidR="001E46E9" w:rsidRPr="009258FF">
        <w:rPr>
          <w:b/>
          <w:sz w:val="28"/>
          <w:szCs w:val="28"/>
        </w:rPr>
        <w:lastRenderedPageBreak/>
        <w:t>TN</w:t>
      </w:r>
      <w:r w:rsidR="0001110E" w:rsidRPr="009258FF">
        <w:rPr>
          <w:b/>
          <w:sz w:val="28"/>
          <w:szCs w:val="28"/>
        </w:rPr>
        <w:t xml:space="preserve"> 4</w:t>
      </w:r>
    </w:p>
    <w:p w:rsidR="0001110E" w:rsidRPr="009258FF" w:rsidRDefault="0001110E" w:rsidP="0001110E">
      <w:pPr>
        <w:spacing w:before="0" w:line="240" w:lineRule="auto"/>
        <w:rPr>
          <w:b/>
          <w:sz w:val="28"/>
          <w:szCs w:val="28"/>
        </w:rPr>
      </w:pPr>
    </w:p>
    <w:p w:rsidR="0001110E" w:rsidRPr="009258FF" w:rsidRDefault="0001110E" w:rsidP="0001110E">
      <w:pPr>
        <w:spacing w:before="0" w:line="240" w:lineRule="auto"/>
        <w:rPr>
          <w:b/>
          <w:sz w:val="28"/>
          <w:szCs w:val="28"/>
        </w:rPr>
      </w:pPr>
    </w:p>
    <w:p w:rsidR="0001110E" w:rsidRPr="009258FF" w:rsidRDefault="0001110E" w:rsidP="0001110E">
      <w:pPr>
        <w:spacing w:before="0" w:line="240" w:lineRule="auto"/>
        <w:rPr>
          <w:b/>
          <w:sz w:val="28"/>
          <w:szCs w:val="28"/>
        </w:rPr>
      </w:pPr>
      <w:r w:rsidRPr="009258FF">
        <w:rPr>
          <w:b/>
          <w:sz w:val="28"/>
          <w:szCs w:val="28"/>
        </w:rPr>
        <w:t xml:space="preserve">Trainer notes </w:t>
      </w:r>
    </w:p>
    <w:p w:rsidR="0001110E" w:rsidRDefault="0001110E" w:rsidP="0001110E">
      <w:pPr>
        <w:spacing w:before="0" w:line="240" w:lineRule="auto"/>
        <w:rPr>
          <w:b/>
          <w:color w:val="6A4061"/>
          <w:sz w:val="28"/>
          <w:szCs w:val="28"/>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402"/>
        <w:gridCol w:w="1134"/>
        <w:gridCol w:w="1276"/>
        <w:gridCol w:w="1701"/>
      </w:tblGrid>
      <w:tr w:rsidR="009258FF" w:rsidRPr="00F7554C" w:rsidTr="00463697">
        <w:trPr>
          <w:trHeight w:val="310"/>
          <w:tblHeader/>
        </w:trPr>
        <w:tc>
          <w:tcPr>
            <w:tcW w:w="959" w:type="dxa"/>
            <w:vMerge w:val="restart"/>
            <w:shd w:val="clear" w:color="auto" w:fill="E36C0A" w:themeFill="accent6" w:themeFillShade="BF"/>
          </w:tcPr>
          <w:p w:rsidR="009258FF" w:rsidRPr="00F7554C" w:rsidRDefault="009258FF" w:rsidP="003A7633">
            <w:pPr>
              <w:pStyle w:val="Heading1"/>
              <w:spacing w:before="0" w:line="240" w:lineRule="auto"/>
              <w:rPr>
                <w:szCs w:val="24"/>
                <w:lang w:val="en-GB"/>
              </w:rPr>
            </w:pPr>
            <w:r w:rsidRPr="00F7554C">
              <w:rPr>
                <w:szCs w:val="24"/>
                <w:lang w:val="en-GB"/>
              </w:rPr>
              <w:t xml:space="preserve">Time </w:t>
            </w:r>
          </w:p>
        </w:tc>
        <w:tc>
          <w:tcPr>
            <w:tcW w:w="3402" w:type="dxa"/>
            <w:vMerge w:val="restart"/>
            <w:shd w:val="clear" w:color="auto" w:fill="E36C0A" w:themeFill="accent6" w:themeFillShade="BF"/>
          </w:tcPr>
          <w:p w:rsidR="009258FF" w:rsidRPr="00F7554C" w:rsidRDefault="009258FF" w:rsidP="003A7633">
            <w:pPr>
              <w:pStyle w:val="Heading1"/>
              <w:spacing w:before="0" w:line="240" w:lineRule="auto"/>
              <w:rPr>
                <w:szCs w:val="24"/>
                <w:lang w:val="en-GB"/>
              </w:rPr>
            </w:pPr>
            <w:r w:rsidRPr="00F7554C">
              <w:rPr>
                <w:szCs w:val="24"/>
                <w:lang w:val="en-GB"/>
              </w:rPr>
              <w:t>Content</w:t>
            </w:r>
          </w:p>
        </w:tc>
        <w:tc>
          <w:tcPr>
            <w:tcW w:w="4111" w:type="dxa"/>
            <w:gridSpan w:val="3"/>
            <w:shd w:val="clear" w:color="auto" w:fill="E36C0A" w:themeFill="accent6" w:themeFillShade="BF"/>
          </w:tcPr>
          <w:p w:rsidR="009258FF" w:rsidRPr="00F7554C" w:rsidRDefault="009258FF" w:rsidP="003A7633">
            <w:pPr>
              <w:spacing w:before="0" w:line="240" w:lineRule="auto"/>
              <w:jc w:val="center"/>
              <w:rPr>
                <w:b/>
                <w:sz w:val="24"/>
                <w:szCs w:val="24"/>
              </w:rPr>
            </w:pPr>
            <w:r w:rsidRPr="00F7554C">
              <w:rPr>
                <w:b/>
                <w:sz w:val="24"/>
                <w:szCs w:val="24"/>
              </w:rPr>
              <w:t>Resources</w:t>
            </w:r>
          </w:p>
        </w:tc>
      </w:tr>
      <w:tr w:rsidR="009258FF" w:rsidRPr="00F7554C" w:rsidTr="00463697">
        <w:trPr>
          <w:trHeight w:val="310"/>
          <w:tblHeader/>
        </w:trPr>
        <w:tc>
          <w:tcPr>
            <w:tcW w:w="959" w:type="dxa"/>
            <w:vMerge/>
            <w:shd w:val="clear" w:color="auto" w:fill="E36C0A" w:themeFill="accent6" w:themeFillShade="BF"/>
          </w:tcPr>
          <w:p w:rsidR="009258FF" w:rsidRPr="00F7554C" w:rsidRDefault="009258FF" w:rsidP="003A7633">
            <w:pPr>
              <w:pStyle w:val="Heading1"/>
              <w:spacing w:before="0" w:line="240" w:lineRule="auto"/>
              <w:rPr>
                <w:szCs w:val="24"/>
                <w:lang w:val="en-GB"/>
              </w:rPr>
            </w:pPr>
          </w:p>
        </w:tc>
        <w:tc>
          <w:tcPr>
            <w:tcW w:w="3402" w:type="dxa"/>
            <w:vMerge/>
            <w:shd w:val="clear" w:color="auto" w:fill="E36C0A" w:themeFill="accent6" w:themeFillShade="BF"/>
          </w:tcPr>
          <w:p w:rsidR="009258FF" w:rsidRPr="00F7554C" w:rsidRDefault="009258FF" w:rsidP="003A7633">
            <w:pPr>
              <w:pStyle w:val="Heading1"/>
              <w:spacing w:before="0" w:line="240" w:lineRule="auto"/>
              <w:rPr>
                <w:szCs w:val="24"/>
                <w:lang w:val="en-GB"/>
              </w:rPr>
            </w:pPr>
          </w:p>
        </w:tc>
        <w:tc>
          <w:tcPr>
            <w:tcW w:w="1134" w:type="dxa"/>
            <w:shd w:val="clear" w:color="auto" w:fill="E36C0A" w:themeFill="accent6" w:themeFillShade="BF"/>
          </w:tcPr>
          <w:p w:rsidR="009258FF" w:rsidRPr="00F7554C" w:rsidRDefault="009258FF" w:rsidP="003A7633">
            <w:pPr>
              <w:pStyle w:val="Heading1"/>
              <w:spacing w:before="0" w:line="240" w:lineRule="auto"/>
              <w:rPr>
                <w:bCs/>
                <w:szCs w:val="24"/>
                <w:lang w:val="en-GB"/>
              </w:rPr>
            </w:pPr>
            <w:r w:rsidRPr="00F7554C">
              <w:rPr>
                <w:bCs/>
                <w:szCs w:val="24"/>
                <w:lang w:val="en-GB"/>
              </w:rPr>
              <w:t>No.</w:t>
            </w:r>
          </w:p>
        </w:tc>
        <w:tc>
          <w:tcPr>
            <w:tcW w:w="1276" w:type="dxa"/>
            <w:shd w:val="clear" w:color="auto" w:fill="E36C0A" w:themeFill="accent6" w:themeFillShade="BF"/>
          </w:tcPr>
          <w:p w:rsidR="009258FF" w:rsidRPr="00F7554C" w:rsidRDefault="009258FF" w:rsidP="003A7633">
            <w:pPr>
              <w:pStyle w:val="Heading1"/>
              <w:spacing w:before="0" w:line="240" w:lineRule="auto"/>
              <w:rPr>
                <w:bCs/>
                <w:szCs w:val="24"/>
                <w:lang w:val="en-GB"/>
              </w:rPr>
            </w:pPr>
            <w:r w:rsidRPr="00F7554C">
              <w:rPr>
                <w:bCs/>
                <w:szCs w:val="24"/>
                <w:lang w:val="en-GB"/>
              </w:rPr>
              <w:t>Style</w:t>
            </w:r>
          </w:p>
        </w:tc>
        <w:tc>
          <w:tcPr>
            <w:tcW w:w="1701" w:type="dxa"/>
            <w:shd w:val="clear" w:color="auto" w:fill="E36C0A" w:themeFill="accent6" w:themeFillShade="BF"/>
          </w:tcPr>
          <w:p w:rsidR="009258FF" w:rsidRPr="00F7554C" w:rsidRDefault="009258FF" w:rsidP="003A7633">
            <w:pPr>
              <w:pStyle w:val="Heading1"/>
              <w:spacing w:before="0" w:line="240" w:lineRule="auto"/>
              <w:rPr>
                <w:bCs/>
                <w:szCs w:val="24"/>
                <w:lang w:val="en-GB"/>
              </w:rPr>
            </w:pPr>
            <w:r w:rsidRPr="00F7554C">
              <w:rPr>
                <w:bCs/>
                <w:szCs w:val="24"/>
                <w:lang w:val="en-GB"/>
              </w:rPr>
              <w:t>Title</w:t>
            </w:r>
          </w:p>
        </w:tc>
      </w:tr>
      <w:tr w:rsidR="009258FF" w:rsidRPr="0001110E" w:rsidTr="003A7633">
        <w:tc>
          <w:tcPr>
            <w:tcW w:w="959" w:type="dxa"/>
          </w:tcPr>
          <w:p w:rsidR="009258FF" w:rsidRPr="0001110E" w:rsidRDefault="009258FF" w:rsidP="003A7633">
            <w:pPr>
              <w:spacing w:before="0" w:line="240" w:lineRule="auto"/>
            </w:pPr>
            <w:r w:rsidRPr="0001110E">
              <w:t>50m</w:t>
            </w:r>
          </w:p>
          <w:p w:rsidR="009258FF" w:rsidRPr="0001110E" w:rsidRDefault="009258FF" w:rsidP="003A7633">
            <w:pPr>
              <w:spacing w:before="0" w:line="240" w:lineRule="auto"/>
            </w:pPr>
          </w:p>
          <w:p w:rsidR="009258FF" w:rsidRPr="0001110E" w:rsidRDefault="009258FF" w:rsidP="003A7633">
            <w:pPr>
              <w:spacing w:before="0" w:line="240" w:lineRule="auto"/>
            </w:pPr>
          </w:p>
          <w:p w:rsidR="009258FF" w:rsidRPr="0001110E" w:rsidRDefault="009258FF" w:rsidP="003A7633">
            <w:pPr>
              <w:spacing w:before="0" w:line="240" w:lineRule="auto"/>
            </w:pPr>
          </w:p>
          <w:p w:rsidR="009258FF" w:rsidRPr="0001110E" w:rsidRDefault="009258FF" w:rsidP="003A7633">
            <w:pPr>
              <w:spacing w:before="0" w:line="240" w:lineRule="auto"/>
            </w:pPr>
          </w:p>
          <w:p w:rsidR="009258FF" w:rsidRPr="0001110E" w:rsidRDefault="009258FF" w:rsidP="003A7633">
            <w:pPr>
              <w:spacing w:before="0" w:line="240" w:lineRule="auto"/>
            </w:pPr>
          </w:p>
          <w:p w:rsidR="009258FF" w:rsidRPr="0001110E" w:rsidRDefault="009258FF" w:rsidP="003A7633">
            <w:pPr>
              <w:spacing w:before="0" w:line="240" w:lineRule="auto"/>
            </w:pPr>
          </w:p>
          <w:p w:rsidR="009258FF" w:rsidRPr="0001110E" w:rsidRDefault="009258FF" w:rsidP="003A7633">
            <w:pPr>
              <w:spacing w:before="0" w:line="240" w:lineRule="auto"/>
              <w:rPr>
                <w:i/>
              </w:rPr>
            </w:pPr>
            <w:r w:rsidRPr="0001110E">
              <w:rPr>
                <w:i/>
              </w:rPr>
              <w:t>(Total 1h 45m)</w:t>
            </w:r>
          </w:p>
        </w:tc>
        <w:tc>
          <w:tcPr>
            <w:tcW w:w="3402" w:type="dxa"/>
          </w:tcPr>
          <w:p w:rsidR="009258FF" w:rsidRPr="0001110E" w:rsidRDefault="009258FF" w:rsidP="003A7633">
            <w:pPr>
              <w:pStyle w:val="QIASfLIPdefault"/>
              <w:rPr>
                <w:b/>
              </w:rPr>
            </w:pPr>
            <w:r>
              <w:rPr>
                <w:b/>
                <w:bCs/>
              </w:rPr>
              <w:t xml:space="preserve">TN </w:t>
            </w:r>
            <w:r w:rsidRPr="0001110E">
              <w:rPr>
                <w:b/>
                <w:bCs/>
              </w:rPr>
              <w:t>4</w:t>
            </w:r>
            <w:r>
              <w:rPr>
                <w:b/>
                <w:bCs/>
              </w:rPr>
              <w:t>.</w:t>
            </w:r>
            <w:r w:rsidRPr="0001110E">
              <w:rPr>
                <w:b/>
                <w:bCs/>
                <w:sz w:val="24"/>
                <w:szCs w:val="24"/>
              </w:rPr>
              <w:t xml:space="preserve"> </w:t>
            </w:r>
            <w:r w:rsidRPr="0001110E">
              <w:rPr>
                <w:b/>
                <w:bCs/>
              </w:rPr>
              <w:t>Engaging the learners: resources and approaches</w:t>
            </w:r>
          </w:p>
          <w:p w:rsidR="009258FF" w:rsidRDefault="009258FF" w:rsidP="003A7633">
            <w:pPr>
              <w:spacing w:before="0" w:line="240" w:lineRule="auto"/>
            </w:pPr>
          </w:p>
          <w:p w:rsidR="000230A6" w:rsidRDefault="009258FF" w:rsidP="003A7633">
            <w:pPr>
              <w:spacing w:before="0" w:line="240" w:lineRule="auto"/>
            </w:pPr>
            <w:r w:rsidRPr="0001110E">
              <w:t>Set up carousel activity</w:t>
            </w:r>
            <w:r w:rsidR="000230A6">
              <w:t xml:space="preserve"> (using </w:t>
            </w:r>
            <w:r w:rsidR="000230A6" w:rsidRPr="000230A6">
              <w:rPr>
                <w:b/>
              </w:rPr>
              <w:t>R 2</w:t>
            </w:r>
            <w:r w:rsidR="000230A6">
              <w:t xml:space="preserve"> as a source of ideas). </w:t>
            </w:r>
          </w:p>
          <w:p w:rsidR="000230A6" w:rsidRDefault="000230A6" w:rsidP="003A7633">
            <w:pPr>
              <w:spacing w:before="0" w:line="240" w:lineRule="auto"/>
            </w:pPr>
          </w:p>
          <w:p w:rsidR="00BF6926" w:rsidRDefault="009258FF" w:rsidP="003A7633">
            <w:pPr>
              <w:spacing w:before="0" w:line="240" w:lineRule="auto"/>
            </w:pPr>
            <w:r w:rsidRPr="0001110E">
              <w:t xml:space="preserve">Instructions </w:t>
            </w:r>
            <w:r w:rsidR="00BF6926">
              <w:t xml:space="preserve">for participants </w:t>
            </w:r>
            <w:r w:rsidRPr="0001110E">
              <w:t xml:space="preserve">are on </w:t>
            </w:r>
            <w:r w:rsidRPr="0001110E">
              <w:rPr>
                <w:b/>
              </w:rPr>
              <w:t>PP</w:t>
            </w:r>
            <w:r w:rsidR="00644412">
              <w:rPr>
                <w:b/>
              </w:rPr>
              <w:t xml:space="preserve">T </w:t>
            </w:r>
            <w:r w:rsidRPr="0001110E">
              <w:rPr>
                <w:b/>
              </w:rPr>
              <w:t>10</w:t>
            </w:r>
            <w:r w:rsidRPr="0001110E">
              <w:t xml:space="preserve">. </w:t>
            </w:r>
          </w:p>
          <w:p w:rsidR="00BF6926" w:rsidRDefault="00BF6926" w:rsidP="003A7633">
            <w:pPr>
              <w:spacing w:before="0" w:line="240" w:lineRule="auto"/>
            </w:pPr>
          </w:p>
          <w:p w:rsidR="009258FF" w:rsidRPr="0001110E" w:rsidRDefault="009258FF" w:rsidP="003A7633">
            <w:pPr>
              <w:spacing w:before="0" w:line="240" w:lineRule="auto"/>
            </w:pPr>
            <w:r w:rsidRPr="0001110E">
              <w:t xml:space="preserve">Participants move around </w:t>
            </w:r>
            <w:r w:rsidR="007A35BF">
              <w:t xml:space="preserve">3 </w:t>
            </w:r>
            <w:r w:rsidRPr="0001110E">
              <w:t xml:space="preserve">different resource tables in groups of 4/5. </w:t>
            </w:r>
          </w:p>
          <w:p w:rsidR="009258FF" w:rsidRDefault="009258FF" w:rsidP="003A7633">
            <w:pPr>
              <w:spacing w:before="0" w:line="240" w:lineRule="auto"/>
            </w:pPr>
          </w:p>
          <w:p w:rsidR="009258FF" w:rsidRPr="0001110E" w:rsidRDefault="009258FF" w:rsidP="003A7633">
            <w:pPr>
              <w:spacing w:before="0" w:line="240" w:lineRule="auto"/>
            </w:pPr>
            <w:r w:rsidRPr="0001110E">
              <w:t xml:space="preserve">Groups of participants evaluate the resources, selecting one or two (where appropriate) and make a note on </w:t>
            </w:r>
            <w:r w:rsidR="00BF6926">
              <w:rPr>
                <w:b/>
              </w:rPr>
              <w:t>HO 3</w:t>
            </w:r>
            <w:r w:rsidRPr="0001110E">
              <w:t>:</w:t>
            </w:r>
          </w:p>
          <w:p w:rsidR="009258FF" w:rsidRPr="0001110E" w:rsidRDefault="009258FF" w:rsidP="007A35BF">
            <w:pPr>
              <w:numPr>
                <w:ilvl w:val="0"/>
                <w:numId w:val="41"/>
              </w:numPr>
              <w:tabs>
                <w:tab w:val="num" w:pos="720"/>
              </w:tabs>
              <w:spacing w:before="0" w:line="240" w:lineRule="auto"/>
            </w:pPr>
            <w:r w:rsidRPr="0001110E">
              <w:t xml:space="preserve">The target audience </w:t>
            </w:r>
            <w:r w:rsidR="00BF6926">
              <w:t>for whom</w:t>
            </w:r>
            <w:r w:rsidR="00BF6926" w:rsidRPr="0001110E">
              <w:t xml:space="preserve"> </w:t>
            </w:r>
            <w:r w:rsidRPr="0001110E">
              <w:t>these resources would be appropriate</w:t>
            </w:r>
            <w:r w:rsidR="00BF6926">
              <w:t>.</w:t>
            </w:r>
          </w:p>
          <w:p w:rsidR="009258FF" w:rsidRPr="0001110E" w:rsidRDefault="009258FF" w:rsidP="007A35BF">
            <w:pPr>
              <w:numPr>
                <w:ilvl w:val="0"/>
                <w:numId w:val="41"/>
              </w:numPr>
              <w:tabs>
                <w:tab w:val="num" w:pos="720"/>
              </w:tabs>
              <w:spacing w:before="0" w:line="240" w:lineRule="auto"/>
            </w:pPr>
            <w:r w:rsidRPr="0001110E">
              <w:t>The context or opportunity (e.g. induction, Learning at Work Day).</w:t>
            </w:r>
          </w:p>
          <w:p w:rsidR="009258FF" w:rsidRPr="0001110E" w:rsidRDefault="009258FF" w:rsidP="007A35BF">
            <w:pPr>
              <w:numPr>
                <w:ilvl w:val="0"/>
                <w:numId w:val="41"/>
              </w:numPr>
              <w:tabs>
                <w:tab w:val="num" w:pos="720"/>
              </w:tabs>
              <w:spacing w:before="0" w:line="240" w:lineRule="auto"/>
            </w:pPr>
            <w:r w:rsidRPr="0001110E">
              <w:t>Any adaptations or contextualisation that would be required.</w:t>
            </w:r>
          </w:p>
          <w:p w:rsidR="009258FF" w:rsidRDefault="009258FF" w:rsidP="003A7633">
            <w:pPr>
              <w:pStyle w:val="QIASfLIPdefault"/>
            </w:pPr>
          </w:p>
          <w:p w:rsidR="009258FF" w:rsidRDefault="009258FF" w:rsidP="003A7633">
            <w:pPr>
              <w:pStyle w:val="QIASfLIPdefault"/>
            </w:pPr>
            <w:r w:rsidRPr="0001110E">
              <w:t>Take feedback from each group on key resources for different audiences and contexts.</w:t>
            </w:r>
          </w:p>
          <w:p w:rsidR="00644412" w:rsidRDefault="00644412" w:rsidP="003A7633">
            <w:pPr>
              <w:pStyle w:val="QIASfLIPdefault"/>
            </w:pPr>
          </w:p>
          <w:p w:rsidR="00644412" w:rsidRDefault="00644412" w:rsidP="003A7633">
            <w:pPr>
              <w:pStyle w:val="QIASfLIPdefault"/>
            </w:pPr>
            <w:r>
              <w:t>Reflective log</w:t>
            </w:r>
            <w:r w:rsidR="000230A6">
              <w:t xml:space="preserve"> (</w:t>
            </w:r>
            <w:r w:rsidR="000230A6" w:rsidRPr="000230A6">
              <w:rPr>
                <w:b/>
              </w:rPr>
              <w:t>HO 2</w:t>
            </w:r>
            <w:r w:rsidR="000230A6">
              <w:t>).</w:t>
            </w:r>
          </w:p>
          <w:p w:rsidR="009258FF" w:rsidRPr="0001110E" w:rsidRDefault="009258FF" w:rsidP="003A7633">
            <w:pPr>
              <w:pStyle w:val="QIASfLIPdefault"/>
            </w:pPr>
          </w:p>
        </w:tc>
        <w:tc>
          <w:tcPr>
            <w:tcW w:w="1134" w:type="dxa"/>
          </w:tcPr>
          <w:p w:rsidR="009258FF" w:rsidRPr="0001110E" w:rsidRDefault="009258FF" w:rsidP="003A7633">
            <w:pPr>
              <w:spacing w:before="0" w:line="240" w:lineRule="auto"/>
            </w:pPr>
          </w:p>
          <w:p w:rsidR="009258FF" w:rsidRPr="0001110E" w:rsidRDefault="00644412" w:rsidP="003A7633">
            <w:pPr>
              <w:spacing w:before="0" w:line="240" w:lineRule="auto"/>
            </w:pPr>
            <w:r>
              <w:t>PPT 10</w:t>
            </w:r>
          </w:p>
          <w:p w:rsidR="009258FF" w:rsidRPr="0001110E" w:rsidRDefault="009258FF" w:rsidP="003A7633">
            <w:pPr>
              <w:spacing w:before="0" w:line="240" w:lineRule="auto"/>
            </w:pPr>
          </w:p>
          <w:p w:rsidR="009258FF" w:rsidRPr="0001110E" w:rsidRDefault="009258FF" w:rsidP="003A7633">
            <w:pPr>
              <w:spacing w:before="0" w:line="240" w:lineRule="auto"/>
            </w:pPr>
          </w:p>
          <w:p w:rsidR="009258FF" w:rsidRPr="0001110E" w:rsidRDefault="009258FF" w:rsidP="003A7633">
            <w:pPr>
              <w:spacing w:before="0" w:line="240" w:lineRule="auto"/>
            </w:pPr>
            <w:r w:rsidRPr="0001110E">
              <w:t>R</w:t>
            </w:r>
            <w:r w:rsidR="00644412">
              <w:t xml:space="preserve"> 2</w:t>
            </w:r>
          </w:p>
          <w:p w:rsidR="009258FF" w:rsidRPr="0001110E" w:rsidRDefault="009258FF" w:rsidP="003A7633">
            <w:pPr>
              <w:spacing w:before="0" w:line="240" w:lineRule="auto"/>
            </w:pPr>
          </w:p>
          <w:p w:rsidR="009258FF" w:rsidRPr="0001110E" w:rsidRDefault="009258FF" w:rsidP="003A7633">
            <w:pPr>
              <w:spacing w:before="0" w:line="240" w:lineRule="auto"/>
            </w:pPr>
          </w:p>
          <w:p w:rsidR="009258FF" w:rsidRPr="0001110E" w:rsidRDefault="009258FF" w:rsidP="003A7633">
            <w:pPr>
              <w:spacing w:before="0" w:line="240" w:lineRule="auto"/>
            </w:pPr>
          </w:p>
          <w:p w:rsidR="009258FF" w:rsidRPr="0001110E" w:rsidRDefault="009258FF" w:rsidP="003A7633">
            <w:pPr>
              <w:spacing w:before="0" w:line="240" w:lineRule="auto"/>
            </w:pPr>
          </w:p>
          <w:p w:rsidR="009258FF" w:rsidRPr="0001110E" w:rsidRDefault="009258FF" w:rsidP="003A7633">
            <w:pPr>
              <w:spacing w:before="0" w:line="240" w:lineRule="auto"/>
            </w:pPr>
          </w:p>
          <w:p w:rsidR="009258FF" w:rsidRPr="0001110E" w:rsidRDefault="009258FF" w:rsidP="003A7633">
            <w:pPr>
              <w:spacing w:before="0" w:line="240" w:lineRule="auto"/>
            </w:pPr>
          </w:p>
          <w:p w:rsidR="009258FF" w:rsidRDefault="009258FF" w:rsidP="003A7633">
            <w:pPr>
              <w:spacing w:before="0" w:line="240" w:lineRule="auto"/>
            </w:pPr>
          </w:p>
          <w:p w:rsidR="00496BB8" w:rsidRDefault="00496BB8" w:rsidP="003A7633">
            <w:pPr>
              <w:spacing w:before="0" w:line="240" w:lineRule="auto"/>
            </w:pPr>
          </w:p>
          <w:p w:rsidR="00496BB8" w:rsidRDefault="00496BB8" w:rsidP="003A7633">
            <w:pPr>
              <w:spacing w:before="0" w:line="240" w:lineRule="auto"/>
            </w:pPr>
          </w:p>
          <w:p w:rsidR="00496BB8" w:rsidRDefault="00496BB8" w:rsidP="003A7633">
            <w:pPr>
              <w:spacing w:before="0" w:line="240" w:lineRule="auto"/>
            </w:pPr>
          </w:p>
          <w:p w:rsidR="00496BB8" w:rsidRDefault="00496BB8" w:rsidP="003A7633">
            <w:pPr>
              <w:spacing w:before="0" w:line="240" w:lineRule="auto"/>
            </w:pPr>
          </w:p>
          <w:p w:rsidR="00496BB8" w:rsidRDefault="00496BB8" w:rsidP="003A7633">
            <w:pPr>
              <w:spacing w:before="0" w:line="240" w:lineRule="auto"/>
            </w:pPr>
          </w:p>
          <w:p w:rsidR="00496BB8" w:rsidRDefault="00496BB8" w:rsidP="003A7633">
            <w:pPr>
              <w:spacing w:before="0" w:line="240" w:lineRule="auto"/>
            </w:pPr>
          </w:p>
          <w:p w:rsidR="00496BB8" w:rsidRDefault="00496BB8" w:rsidP="003A7633">
            <w:pPr>
              <w:spacing w:before="0" w:line="240" w:lineRule="auto"/>
            </w:pPr>
          </w:p>
          <w:p w:rsidR="00496BB8" w:rsidRDefault="00496BB8" w:rsidP="003A7633">
            <w:pPr>
              <w:spacing w:before="0" w:line="240" w:lineRule="auto"/>
            </w:pPr>
          </w:p>
          <w:p w:rsidR="00496BB8" w:rsidRDefault="00496BB8" w:rsidP="003A7633">
            <w:pPr>
              <w:spacing w:before="0" w:line="240" w:lineRule="auto"/>
            </w:pPr>
          </w:p>
          <w:p w:rsidR="009258FF" w:rsidRDefault="00644412" w:rsidP="003A7633">
            <w:pPr>
              <w:spacing w:before="0" w:line="240" w:lineRule="auto"/>
            </w:pPr>
            <w:r>
              <w:t>HO 3</w:t>
            </w:r>
          </w:p>
          <w:p w:rsidR="00644412" w:rsidRDefault="00644412" w:rsidP="003A7633">
            <w:pPr>
              <w:spacing w:before="0" w:line="240" w:lineRule="auto"/>
            </w:pPr>
          </w:p>
          <w:p w:rsidR="00644412" w:rsidRDefault="00644412" w:rsidP="003A7633">
            <w:pPr>
              <w:spacing w:before="0" w:line="240" w:lineRule="auto"/>
            </w:pPr>
          </w:p>
          <w:p w:rsidR="00644412" w:rsidRDefault="00644412" w:rsidP="003A7633">
            <w:pPr>
              <w:spacing w:before="0" w:line="240" w:lineRule="auto"/>
            </w:pPr>
          </w:p>
          <w:p w:rsidR="00644412" w:rsidRDefault="00644412" w:rsidP="003A7633">
            <w:pPr>
              <w:spacing w:before="0" w:line="240" w:lineRule="auto"/>
            </w:pPr>
          </w:p>
          <w:p w:rsidR="00644412" w:rsidRDefault="00644412" w:rsidP="003A7633">
            <w:pPr>
              <w:spacing w:before="0" w:line="240" w:lineRule="auto"/>
            </w:pPr>
          </w:p>
          <w:p w:rsidR="00644412" w:rsidRDefault="00644412" w:rsidP="003A7633">
            <w:pPr>
              <w:spacing w:before="0" w:line="240" w:lineRule="auto"/>
            </w:pPr>
          </w:p>
          <w:p w:rsidR="00644412" w:rsidRDefault="00644412" w:rsidP="003A7633">
            <w:pPr>
              <w:spacing w:before="0" w:line="240" w:lineRule="auto"/>
            </w:pPr>
          </w:p>
          <w:p w:rsidR="00644412" w:rsidRDefault="00644412" w:rsidP="003A7633">
            <w:pPr>
              <w:spacing w:before="0" w:line="240" w:lineRule="auto"/>
            </w:pPr>
          </w:p>
          <w:p w:rsidR="00644412" w:rsidRDefault="00644412" w:rsidP="003A7633">
            <w:pPr>
              <w:spacing w:before="0" w:line="240" w:lineRule="auto"/>
            </w:pPr>
          </w:p>
          <w:p w:rsidR="00644412" w:rsidRDefault="00644412" w:rsidP="003A7633">
            <w:pPr>
              <w:spacing w:before="0" w:line="240" w:lineRule="auto"/>
            </w:pPr>
          </w:p>
          <w:p w:rsidR="00644412" w:rsidRPr="0001110E" w:rsidRDefault="00644412" w:rsidP="003A7633">
            <w:pPr>
              <w:spacing w:before="0" w:line="240" w:lineRule="auto"/>
            </w:pPr>
            <w:r>
              <w:t>HO 2</w:t>
            </w:r>
          </w:p>
        </w:tc>
        <w:tc>
          <w:tcPr>
            <w:tcW w:w="1276" w:type="dxa"/>
          </w:tcPr>
          <w:p w:rsidR="009258FF" w:rsidRPr="0001110E" w:rsidRDefault="009258FF" w:rsidP="003A7633">
            <w:pPr>
              <w:pStyle w:val="QIASfLIPdefault"/>
            </w:pPr>
          </w:p>
          <w:p w:rsidR="009258FF" w:rsidRPr="0001110E" w:rsidRDefault="00644412" w:rsidP="003A7633">
            <w:pPr>
              <w:pStyle w:val="QIASfLIPdefault"/>
            </w:pPr>
            <w:r>
              <w:t xml:space="preserve">Slide </w:t>
            </w:r>
          </w:p>
          <w:p w:rsidR="009258FF" w:rsidRPr="0001110E" w:rsidRDefault="009258FF" w:rsidP="003A7633">
            <w:pPr>
              <w:pStyle w:val="QIASfLIPdefault"/>
            </w:pPr>
          </w:p>
          <w:p w:rsidR="009258FF" w:rsidRPr="0001110E" w:rsidRDefault="009258FF" w:rsidP="003A7633">
            <w:pPr>
              <w:pStyle w:val="QIASfLIPdefault"/>
            </w:pPr>
          </w:p>
          <w:p w:rsidR="009258FF" w:rsidRPr="0001110E" w:rsidRDefault="009258FF" w:rsidP="003A7633">
            <w:pPr>
              <w:pStyle w:val="QIASfLIPdefault"/>
            </w:pPr>
            <w:r w:rsidRPr="0001110E">
              <w:t>Resource</w:t>
            </w:r>
          </w:p>
          <w:p w:rsidR="009258FF" w:rsidRPr="0001110E" w:rsidRDefault="009258FF" w:rsidP="003A7633">
            <w:pPr>
              <w:pStyle w:val="QIASfLIPdefault"/>
            </w:pPr>
          </w:p>
          <w:p w:rsidR="009258FF" w:rsidRPr="0001110E" w:rsidRDefault="009258FF" w:rsidP="003A7633">
            <w:pPr>
              <w:pStyle w:val="QIASfLIPdefault"/>
            </w:pPr>
          </w:p>
          <w:p w:rsidR="009258FF" w:rsidRPr="0001110E" w:rsidRDefault="009258FF" w:rsidP="003A7633">
            <w:pPr>
              <w:pStyle w:val="QIASfLIPdefault"/>
            </w:pPr>
          </w:p>
          <w:p w:rsidR="009258FF" w:rsidRPr="0001110E" w:rsidRDefault="009258FF" w:rsidP="003A7633">
            <w:pPr>
              <w:pStyle w:val="QIASfLIPdefault"/>
            </w:pPr>
          </w:p>
          <w:p w:rsidR="009258FF" w:rsidRPr="0001110E" w:rsidRDefault="009258FF" w:rsidP="003A7633">
            <w:pPr>
              <w:pStyle w:val="QIASfLIPdefault"/>
            </w:pPr>
          </w:p>
          <w:p w:rsidR="009258FF" w:rsidRPr="0001110E" w:rsidRDefault="009258FF" w:rsidP="003A7633">
            <w:pPr>
              <w:pStyle w:val="QIASfLIPdefault"/>
            </w:pPr>
          </w:p>
          <w:p w:rsidR="009258FF" w:rsidRPr="0001110E" w:rsidRDefault="009258FF" w:rsidP="003A7633">
            <w:pPr>
              <w:pStyle w:val="QIASfLIPdefault"/>
            </w:pPr>
          </w:p>
          <w:p w:rsidR="00496BB8" w:rsidRDefault="00496BB8" w:rsidP="003A7633">
            <w:pPr>
              <w:pStyle w:val="QIASfLIPdefault"/>
            </w:pPr>
          </w:p>
          <w:p w:rsidR="00496BB8" w:rsidRDefault="00496BB8" w:rsidP="003A7633">
            <w:pPr>
              <w:pStyle w:val="QIASfLIPdefault"/>
            </w:pPr>
          </w:p>
          <w:p w:rsidR="00496BB8" w:rsidRDefault="00496BB8" w:rsidP="003A7633">
            <w:pPr>
              <w:pStyle w:val="QIASfLIPdefault"/>
            </w:pPr>
          </w:p>
          <w:p w:rsidR="00496BB8" w:rsidRDefault="00496BB8" w:rsidP="003A7633">
            <w:pPr>
              <w:pStyle w:val="QIASfLIPdefault"/>
            </w:pPr>
          </w:p>
          <w:p w:rsidR="00496BB8" w:rsidRDefault="00496BB8" w:rsidP="003A7633">
            <w:pPr>
              <w:pStyle w:val="QIASfLIPdefault"/>
            </w:pPr>
          </w:p>
          <w:p w:rsidR="00496BB8" w:rsidRDefault="00496BB8" w:rsidP="003A7633">
            <w:pPr>
              <w:pStyle w:val="QIASfLIPdefault"/>
            </w:pPr>
          </w:p>
          <w:p w:rsidR="00496BB8" w:rsidRDefault="00496BB8" w:rsidP="003A7633">
            <w:pPr>
              <w:pStyle w:val="QIASfLIPdefault"/>
            </w:pPr>
          </w:p>
          <w:p w:rsidR="00496BB8" w:rsidRDefault="00496BB8" w:rsidP="003A7633">
            <w:pPr>
              <w:pStyle w:val="QIASfLIPdefault"/>
            </w:pPr>
          </w:p>
          <w:p w:rsidR="00496BB8" w:rsidRDefault="00496BB8" w:rsidP="003A7633">
            <w:pPr>
              <w:pStyle w:val="QIASfLIPdefault"/>
            </w:pPr>
          </w:p>
          <w:p w:rsidR="00955679" w:rsidRDefault="00644412" w:rsidP="003A7633">
            <w:pPr>
              <w:pStyle w:val="QIASfLIPdefault"/>
            </w:pPr>
            <w:r>
              <w:t>Handout</w:t>
            </w:r>
          </w:p>
          <w:p w:rsidR="00955679" w:rsidRDefault="00955679" w:rsidP="003A7633">
            <w:pPr>
              <w:pStyle w:val="QIASfLIPdefault"/>
            </w:pPr>
          </w:p>
          <w:p w:rsidR="00955679" w:rsidRDefault="00955679" w:rsidP="003A7633">
            <w:pPr>
              <w:pStyle w:val="QIASfLIPdefault"/>
            </w:pPr>
          </w:p>
          <w:p w:rsidR="00955679" w:rsidRDefault="00955679" w:rsidP="003A7633">
            <w:pPr>
              <w:pStyle w:val="QIASfLIPdefault"/>
            </w:pPr>
          </w:p>
          <w:p w:rsidR="00955679" w:rsidRDefault="00955679" w:rsidP="003A7633">
            <w:pPr>
              <w:pStyle w:val="QIASfLIPdefault"/>
            </w:pPr>
          </w:p>
          <w:p w:rsidR="00955679" w:rsidRDefault="00955679" w:rsidP="003A7633">
            <w:pPr>
              <w:pStyle w:val="QIASfLIPdefault"/>
            </w:pPr>
          </w:p>
          <w:p w:rsidR="00955679" w:rsidRDefault="00955679" w:rsidP="003A7633">
            <w:pPr>
              <w:pStyle w:val="QIASfLIPdefault"/>
            </w:pPr>
          </w:p>
          <w:p w:rsidR="00955679" w:rsidRDefault="00955679" w:rsidP="003A7633">
            <w:pPr>
              <w:pStyle w:val="QIASfLIPdefault"/>
            </w:pPr>
          </w:p>
          <w:p w:rsidR="00955679" w:rsidRDefault="00955679" w:rsidP="003A7633">
            <w:pPr>
              <w:pStyle w:val="QIASfLIPdefault"/>
            </w:pPr>
          </w:p>
          <w:p w:rsidR="00955679" w:rsidRDefault="00955679" w:rsidP="003A7633">
            <w:pPr>
              <w:pStyle w:val="QIASfLIPdefault"/>
            </w:pPr>
          </w:p>
          <w:p w:rsidR="00955679" w:rsidRDefault="00955679" w:rsidP="003A7633">
            <w:pPr>
              <w:pStyle w:val="QIASfLIPdefault"/>
            </w:pPr>
          </w:p>
          <w:p w:rsidR="009258FF" w:rsidRPr="0001110E" w:rsidRDefault="00955679" w:rsidP="003A7633">
            <w:pPr>
              <w:pStyle w:val="QIASfLIPdefault"/>
            </w:pPr>
            <w:r>
              <w:t xml:space="preserve">Handout </w:t>
            </w:r>
            <w:r w:rsidR="00644412">
              <w:t xml:space="preserve"> </w:t>
            </w:r>
          </w:p>
        </w:tc>
        <w:tc>
          <w:tcPr>
            <w:tcW w:w="1701" w:type="dxa"/>
          </w:tcPr>
          <w:p w:rsidR="00496BB8" w:rsidRDefault="00496BB8" w:rsidP="003A7633">
            <w:pPr>
              <w:spacing w:before="0" w:line="240" w:lineRule="auto"/>
            </w:pPr>
          </w:p>
          <w:p w:rsidR="009258FF" w:rsidRPr="0001110E" w:rsidRDefault="00644412" w:rsidP="003A7633">
            <w:pPr>
              <w:spacing w:before="0" w:line="240" w:lineRule="auto"/>
            </w:pPr>
            <w:r>
              <w:t xml:space="preserve">Carousel instructions </w:t>
            </w:r>
          </w:p>
          <w:p w:rsidR="009258FF" w:rsidRPr="0001110E" w:rsidRDefault="009258FF" w:rsidP="003A7633">
            <w:pPr>
              <w:spacing w:before="0" w:line="240" w:lineRule="auto"/>
            </w:pPr>
          </w:p>
          <w:p w:rsidR="009258FF" w:rsidRPr="0001110E" w:rsidRDefault="009258FF" w:rsidP="003A7633">
            <w:pPr>
              <w:spacing w:before="0" w:line="240" w:lineRule="auto"/>
            </w:pPr>
            <w:r w:rsidRPr="0001110E">
              <w:t>A range of numeracy engagement materials, websites and realia</w:t>
            </w:r>
          </w:p>
          <w:p w:rsidR="009258FF" w:rsidRPr="0001110E" w:rsidRDefault="009258FF" w:rsidP="003A7633">
            <w:pPr>
              <w:spacing w:before="0" w:line="240" w:lineRule="auto"/>
            </w:pPr>
          </w:p>
          <w:p w:rsidR="009258FF" w:rsidRPr="0001110E" w:rsidRDefault="009258FF" w:rsidP="003A7633">
            <w:pPr>
              <w:spacing w:before="0" w:line="240" w:lineRule="auto"/>
            </w:pPr>
          </w:p>
          <w:p w:rsidR="00496BB8" w:rsidRDefault="00496BB8" w:rsidP="003A7633">
            <w:pPr>
              <w:spacing w:before="0" w:line="240" w:lineRule="auto"/>
            </w:pPr>
          </w:p>
          <w:p w:rsidR="00496BB8" w:rsidRDefault="00496BB8" w:rsidP="003A7633">
            <w:pPr>
              <w:spacing w:before="0" w:line="240" w:lineRule="auto"/>
            </w:pPr>
          </w:p>
          <w:p w:rsidR="00496BB8" w:rsidRDefault="00496BB8" w:rsidP="003A7633">
            <w:pPr>
              <w:spacing w:before="0" w:line="240" w:lineRule="auto"/>
            </w:pPr>
          </w:p>
          <w:p w:rsidR="00496BB8" w:rsidRDefault="00496BB8" w:rsidP="003A7633">
            <w:pPr>
              <w:spacing w:before="0" w:line="240" w:lineRule="auto"/>
            </w:pPr>
          </w:p>
          <w:p w:rsidR="00496BB8" w:rsidRDefault="00496BB8" w:rsidP="003A7633">
            <w:pPr>
              <w:spacing w:before="0" w:line="240" w:lineRule="auto"/>
            </w:pPr>
          </w:p>
          <w:p w:rsidR="00496BB8" w:rsidRDefault="00496BB8" w:rsidP="003A7633">
            <w:pPr>
              <w:spacing w:before="0" w:line="240" w:lineRule="auto"/>
            </w:pPr>
          </w:p>
          <w:p w:rsidR="00496BB8" w:rsidRDefault="00496BB8" w:rsidP="003A7633">
            <w:pPr>
              <w:spacing w:before="0" w:line="240" w:lineRule="auto"/>
            </w:pPr>
          </w:p>
          <w:p w:rsidR="00496BB8" w:rsidRDefault="00496BB8" w:rsidP="003A7633">
            <w:pPr>
              <w:spacing w:before="0" w:line="240" w:lineRule="auto"/>
            </w:pPr>
          </w:p>
          <w:p w:rsidR="00496BB8" w:rsidRDefault="00496BB8" w:rsidP="003A7633">
            <w:pPr>
              <w:spacing w:before="0" w:line="240" w:lineRule="auto"/>
            </w:pPr>
          </w:p>
          <w:p w:rsidR="009258FF" w:rsidRDefault="009258FF" w:rsidP="003A7633">
            <w:pPr>
              <w:spacing w:before="0" w:line="240" w:lineRule="auto"/>
            </w:pPr>
            <w:r w:rsidRPr="0001110E">
              <w:t>Resourcing the engagement approach</w:t>
            </w:r>
          </w:p>
          <w:p w:rsidR="00955679" w:rsidRDefault="00955679" w:rsidP="003A7633">
            <w:pPr>
              <w:spacing w:before="0" w:line="240" w:lineRule="auto"/>
            </w:pPr>
          </w:p>
          <w:p w:rsidR="00955679" w:rsidRDefault="00955679" w:rsidP="003A7633">
            <w:pPr>
              <w:spacing w:before="0" w:line="240" w:lineRule="auto"/>
            </w:pPr>
          </w:p>
          <w:p w:rsidR="00955679" w:rsidRDefault="00955679" w:rsidP="003A7633">
            <w:pPr>
              <w:spacing w:before="0" w:line="240" w:lineRule="auto"/>
            </w:pPr>
          </w:p>
          <w:p w:rsidR="00955679" w:rsidRDefault="00955679" w:rsidP="003A7633">
            <w:pPr>
              <w:spacing w:before="0" w:line="240" w:lineRule="auto"/>
            </w:pPr>
          </w:p>
          <w:p w:rsidR="00955679" w:rsidRDefault="00955679" w:rsidP="003A7633">
            <w:pPr>
              <w:spacing w:before="0" w:line="240" w:lineRule="auto"/>
            </w:pPr>
          </w:p>
          <w:p w:rsidR="00955679" w:rsidRDefault="00955679" w:rsidP="003A7633">
            <w:pPr>
              <w:spacing w:before="0" w:line="240" w:lineRule="auto"/>
            </w:pPr>
          </w:p>
          <w:p w:rsidR="00955679" w:rsidRDefault="00955679" w:rsidP="003A7633">
            <w:pPr>
              <w:spacing w:before="0" w:line="240" w:lineRule="auto"/>
            </w:pPr>
          </w:p>
          <w:p w:rsidR="00955679" w:rsidRDefault="00955679" w:rsidP="003A7633">
            <w:pPr>
              <w:spacing w:before="0" w:line="240" w:lineRule="auto"/>
            </w:pPr>
          </w:p>
          <w:p w:rsidR="00955679" w:rsidRPr="0001110E" w:rsidRDefault="00955679" w:rsidP="003A7633">
            <w:pPr>
              <w:spacing w:before="0" w:line="240" w:lineRule="auto"/>
            </w:pPr>
            <w:r>
              <w:t>Reflective log</w:t>
            </w:r>
          </w:p>
        </w:tc>
      </w:tr>
    </w:tbl>
    <w:p w:rsidR="0001110E" w:rsidRDefault="0001110E" w:rsidP="0001110E">
      <w:pPr>
        <w:spacing w:before="0" w:line="240" w:lineRule="auto"/>
        <w:rPr>
          <w:b/>
          <w:sz w:val="24"/>
          <w:szCs w:val="24"/>
        </w:rPr>
      </w:pPr>
    </w:p>
    <w:p w:rsidR="00593D3C" w:rsidRDefault="00644412" w:rsidP="0001110E">
      <w:pPr>
        <w:spacing w:before="0" w:line="240" w:lineRule="auto"/>
        <w:rPr>
          <w:b/>
          <w:sz w:val="24"/>
          <w:szCs w:val="24"/>
        </w:rPr>
      </w:pPr>
      <w:r>
        <w:rPr>
          <w:b/>
          <w:sz w:val="24"/>
          <w:szCs w:val="24"/>
        </w:rPr>
        <w:t xml:space="preserve">Purpose of this activity: </w:t>
      </w:r>
      <w:r w:rsidRPr="00D64FF8">
        <w:rPr>
          <w:sz w:val="24"/>
          <w:szCs w:val="24"/>
        </w:rPr>
        <w:t>to allow participants to become familiar with materials designed to engage potential learners into maths learning.</w:t>
      </w:r>
      <w:r>
        <w:rPr>
          <w:b/>
          <w:sz w:val="24"/>
          <w:szCs w:val="24"/>
        </w:rPr>
        <w:t xml:space="preserve"> </w:t>
      </w:r>
    </w:p>
    <w:p w:rsidR="00593D3C" w:rsidRDefault="00593D3C" w:rsidP="0001110E">
      <w:pPr>
        <w:spacing w:before="0" w:line="240" w:lineRule="auto"/>
        <w:rPr>
          <w:b/>
          <w:sz w:val="24"/>
          <w:szCs w:val="24"/>
        </w:rPr>
      </w:pPr>
    </w:p>
    <w:p w:rsidR="000A420D" w:rsidRPr="0001110E" w:rsidRDefault="000A420D" w:rsidP="0001110E">
      <w:pPr>
        <w:spacing w:before="0" w:line="240" w:lineRule="auto"/>
        <w:rPr>
          <w:b/>
          <w:sz w:val="24"/>
          <w:szCs w:val="24"/>
        </w:rPr>
      </w:pPr>
      <w:r w:rsidRPr="0001110E">
        <w:rPr>
          <w:b/>
          <w:sz w:val="24"/>
          <w:szCs w:val="24"/>
        </w:rPr>
        <w:t xml:space="preserve">Note: you will need to register and log in to Move On </w:t>
      </w:r>
      <w:proofErr w:type="spellStart"/>
      <w:r w:rsidR="0030421C" w:rsidRPr="0001110E">
        <w:rPr>
          <w:b/>
          <w:sz w:val="24"/>
          <w:szCs w:val="24"/>
        </w:rPr>
        <w:t>on</w:t>
      </w:r>
      <w:proofErr w:type="spellEnd"/>
      <w:r w:rsidR="0030421C" w:rsidRPr="0001110E">
        <w:rPr>
          <w:b/>
          <w:sz w:val="24"/>
          <w:szCs w:val="24"/>
        </w:rPr>
        <w:t xml:space="preserve"> </w:t>
      </w:r>
      <w:r w:rsidRPr="0001110E">
        <w:rPr>
          <w:b/>
          <w:sz w:val="24"/>
          <w:szCs w:val="24"/>
        </w:rPr>
        <w:t>the laptops in order to access the interactive resources.</w:t>
      </w:r>
    </w:p>
    <w:p w:rsidR="000A420D" w:rsidRPr="0001110E" w:rsidRDefault="000A420D" w:rsidP="0001110E">
      <w:pPr>
        <w:spacing w:before="0" w:line="240" w:lineRule="auto"/>
        <w:rPr>
          <w:b/>
          <w:sz w:val="24"/>
          <w:szCs w:val="24"/>
        </w:rPr>
      </w:pPr>
    </w:p>
    <w:p w:rsidR="007A35BF" w:rsidRDefault="001E46E9" w:rsidP="0001110E">
      <w:pPr>
        <w:spacing w:before="0" w:line="240" w:lineRule="auto"/>
        <w:rPr>
          <w:sz w:val="24"/>
          <w:szCs w:val="24"/>
        </w:rPr>
      </w:pPr>
      <w:r w:rsidRPr="0001110E">
        <w:rPr>
          <w:sz w:val="24"/>
          <w:szCs w:val="24"/>
        </w:rPr>
        <w:t>Sp</w:t>
      </w:r>
      <w:r w:rsidR="00955679">
        <w:rPr>
          <w:sz w:val="24"/>
          <w:szCs w:val="24"/>
        </w:rPr>
        <w:t>l</w:t>
      </w:r>
      <w:r w:rsidRPr="0001110E">
        <w:rPr>
          <w:sz w:val="24"/>
          <w:szCs w:val="24"/>
        </w:rPr>
        <w:t xml:space="preserve">it participants into three groups (of 4 or 5). Three tables need to be set up in the room with resources as </w:t>
      </w:r>
      <w:r w:rsidR="007A35BF">
        <w:rPr>
          <w:sz w:val="24"/>
          <w:szCs w:val="24"/>
        </w:rPr>
        <w:t>follows:</w:t>
      </w:r>
      <w:r w:rsidRPr="0001110E">
        <w:rPr>
          <w:sz w:val="24"/>
          <w:szCs w:val="24"/>
        </w:rPr>
        <w:t xml:space="preserve"> </w:t>
      </w:r>
    </w:p>
    <w:p w:rsidR="007A35BF" w:rsidRDefault="007A35BF" w:rsidP="0001110E">
      <w:pPr>
        <w:spacing w:before="0" w:line="240" w:lineRule="auto"/>
        <w:rPr>
          <w:sz w:val="24"/>
        </w:rPr>
      </w:pPr>
    </w:p>
    <w:p w:rsidR="007A35BF" w:rsidRPr="007A35BF" w:rsidRDefault="007A35BF" w:rsidP="007A35BF">
      <w:pPr>
        <w:pStyle w:val="ListParagraph"/>
        <w:numPr>
          <w:ilvl w:val="0"/>
          <w:numId w:val="42"/>
        </w:numPr>
        <w:spacing w:after="0" w:line="240" w:lineRule="auto"/>
        <w:ind w:left="714" w:hanging="357"/>
        <w:rPr>
          <w:rFonts w:ascii="Arial" w:hAnsi="Arial" w:cs="Arial"/>
          <w:b w:val="0"/>
        </w:rPr>
      </w:pPr>
      <w:r>
        <w:rPr>
          <w:rFonts w:ascii="Arial" w:hAnsi="Arial" w:cs="Arial"/>
          <w:b w:val="0"/>
        </w:rPr>
        <w:lastRenderedPageBreak/>
        <w:t>Table 1</w:t>
      </w:r>
      <w:r w:rsidRPr="007A35BF">
        <w:rPr>
          <w:rFonts w:ascii="Arial" w:hAnsi="Arial" w:cs="Arial"/>
          <w:b w:val="0"/>
        </w:rPr>
        <w:t xml:space="preserve"> showcasing downloadable</w:t>
      </w:r>
      <w:r>
        <w:rPr>
          <w:rFonts w:ascii="Arial" w:hAnsi="Arial" w:cs="Arial"/>
          <w:b w:val="0"/>
        </w:rPr>
        <w:t xml:space="preserve"> </w:t>
      </w:r>
      <w:r w:rsidRPr="007A35BF">
        <w:rPr>
          <w:rFonts w:ascii="Arial" w:hAnsi="Arial" w:cs="Arial"/>
          <w:b w:val="0"/>
        </w:rPr>
        <w:t>/ paper-based materials;</w:t>
      </w:r>
    </w:p>
    <w:p w:rsidR="007A35BF" w:rsidRDefault="007A35BF" w:rsidP="007A35BF">
      <w:pPr>
        <w:pStyle w:val="ListParagraph"/>
        <w:spacing w:after="0" w:line="240" w:lineRule="auto"/>
        <w:ind w:left="714"/>
        <w:rPr>
          <w:rFonts w:ascii="Arial" w:hAnsi="Arial" w:cs="Arial"/>
          <w:b w:val="0"/>
        </w:rPr>
      </w:pPr>
    </w:p>
    <w:p w:rsidR="007A35BF" w:rsidRPr="007A35BF" w:rsidRDefault="007A35BF" w:rsidP="007A35BF">
      <w:pPr>
        <w:pStyle w:val="ListParagraph"/>
        <w:numPr>
          <w:ilvl w:val="0"/>
          <w:numId w:val="42"/>
        </w:numPr>
        <w:spacing w:after="0" w:line="240" w:lineRule="auto"/>
        <w:ind w:left="714" w:hanging="357"/>
        <w:rPr>
          <w:rFonts w:ascii="Arial" w:hAnsi="Arial" w:cs="Arial"/>
          <w:b w:val="0"/>
        </w:rPr>
      </w:pPr>
      <w:r>
        <w:rPr>
          <w:rFonts w:ascii="Arial" w:hAnsi="Arial" w:cs="Arial"/>
          <w:b w:val="0"/>
        </w:rPr>
        <w:t>Table 2 showing online r</w:t>
      </w:r>
      <w:r w:rsidRPr="007A35BF">
        <w:rPr>
          <w:rFonts w:ascii="Arial" w:hAnsi="Arial" w:cs="Arial"/>
          <w:b w:val="0"/>
        </w:rPr>
        <w:t xml:space="preserve">esources and realia on laptops / PCs; and </w:t>
      </w:r>
    </w:p>
    <w:p w:rsidR="007A35BF" w:rsidRDefault="007A35BF" w:rsidP="007A35BF">
      <w:pPr>
        <w:pStyle w:val="ListParagraph"/>
        <w:spacing w:after="0" w:line="240" w:lineRule="auto"/>
        <w:ind w:left="714"/>
        <w:rPr>
          <w:rFonts w:ascii="Arial" w:hAnsi="Arial" w:cs="Arial"/>
          <w:b w:val="0"/>
        </w:rPr>
      </w:pPr>
    </w:p>
    <w:p w:rsidR="007A35BF" w:rsidRPr="007A35BF" w:rsidRDefault="007A35BF" w:rsidP="007A35BF">
      <w:pPr>
        <w:pStyle w:val="ListParagraph"/>
        <w:numPr>
          <w:ilvl w:val="0"/>
          <w:numId w:val="42"/>
        </w:numPr>
        <w:spacing w:after="0" w:line="240" w:lineRule="auto"/>
        <w:ind w:left="714" w:hanging="357"/>
        <w:rPr>
          <w:rFonts w:ascii="Arial" w:hAnsi="Arial" w:cs="Arial"/>
          <w:b w:val="0"/>
        </w:rPr>
      </w:pPr>
      <w:r>
        <w:rPr>
          <w:rFonts w:ascii="Arial" w:hAnsi="Arial" w:cs="Arial"/>
          <w:b w:val="0"/>
        </w:rPr>
        <w:t>T</w:t>
      </w:r>
      <w:r w:rsidRPr="007A35BF">
        <w:rPr>
          <w:rFonts w:ascii="Arial" w:hAnsi="Arial" w:cs="Arial"/>
          <w:b w:val="0"/>
        </w:rPr>
        <w:t xml:space="preserve">able </w:t>
      </w:r>
      <w:r>
        <w:rPr>
          <w:rFonts w:ascii="Arial" w:hAnsi="Arial" w:cs="Arial"/>
          <w:b w:val="0"/>
        </w:rPr>
        <w:t xml:space="preserve">3 </w:t>
      </w:r>
      <w:r w:rsidRPr="007A35BF">
        <w:rPr>
          <w:rFonts w:ascii="Arial" w:hAnsi="Arial" w:cs="Arial"/>
          <w:b w:val="0"/>
        </w:rPr>
        <w:t xml:space="preserve">showing the </w:t>
      </w:r>
      <w:r>
        <w:rPr>
          <w:rFonts w:ascii="Arial" w:hAnsi="Arial" w:cs="Arial"/>
          <w:b w:val="0"/>
        </w:rPr>
        <w:t>Cheshire East campaign approach</w:t>
      </w:r>
      <w:r w:rsidRPr="007A35BF">
        <w:rPr>
          <w:rFonts w:ascii="Arial" w:hAnsi="Arial" w:cs="Arial"/>
          <w:b w:val="0"/>
        </w:rPr>
        <w:t>.</w:t>
      </w:r>
    </w:p>
    <w:p w:rsidR="007A35BF" w:rsidRDefault="007A35BF" w:rsidP="0001110E">
      <w:pPr>
        <w:spacing w:before="0" w:line="240" w:lineRule="auto"/>
        <w:rPr>
          <w:sz w:val="24"/>
          <w:szCs w:val="24"/>
        </w:rPr>
      </w:pPr>
    </w:p>
    <w:p w:rsidR="004B1BE1" w:rsidRDefault="001E46E9" w:rsidP="0001110E">
      <w:pPr>
        <w:spacing w:before="0" w:line="240" w:lineRule="auto"/>
        <w:rPr>
          <w:sz w:val="24"/>
          <w:szCs w:val="24"/>
        </w:rPr>
      </w:pPr>
      <w:proofErr w:type="gramStart"/>
      <w:r w:rsidRPr="0001110E">
        <w:rPr>
          <w:sz w:val="24"/>
          <w:szCs w:val="24"/>
        </w:rPr>
        <w:t>and</w:t>
      </w:r>
      <w:proofErr w:type="gramEnd"/>
      <w:r w:rsidRPr="0001110E">
        <w:rPr>
          <w:sz w:val="24"/>
          <w:szCs w:val="24"/>
        </w:rPr>
        <w:t xml:space="preserve"> </w:t>
      </w:r>
      <w:r w:rsidR="00D77FBA" w:rsidRPr="0001110E">
        <w:rPr>
          <w:sz w:val="24"/>
          <w:szCs w:val="24"/>
        </w:rPr>
        <w:t xml:space="preserve">participants asked to locate </w:t>
      </w:r>
      <w:r w:rsidR="00955679">
        <w:rPr>
          <w:b/>
          <w:sz w:val="24"/>
          <w:szCs w:val="24"/>
        </w:rPr>
        <w:t>HO 3</w:t>
      </w:r>
      <w:r w:rsidR="00D77FBA" w:rsidRPr="0001110E">
        <w:rPr>
          <w:b/>
          <w:sz w:val="24"/>
          <w:szCs w:val="24"/>
        </w:rPr>
        <w:t>: Resourcing the engagement approach</w:t>
      </w:r>
      <w:r w:rsidR="00D77FBA" w:rsidRPr="0001110E">
        <w:rPr>
          <w:sz w:val="24"/>
          <w:szCs w:val="24"/>
        </w:rPr>
        <w:t xml:space="preserve"> in their packs. Where possible, arrange for employe</w:t>
      </w:r>
      <w:r w:rsidR="00955679">
        <w:rPr>
          <w:sz w:val="24"/>
          <w:szCs w:val="24"/>
        </w:rPr>
        <w:t>r</w:t>
      </w:r>
      <w:r w:rsidR="00D77FBA" w:rsidRPr="0001110E">
        <w:rPr>
          <w:sz w:val="24"/>
          <w:szCs w:val="24"/>
        </w:rPr>
        <w:t xml:space="preserve">s to work with their </w:t>
      </w:r>
      <w:r w:rsidR="00955679">
        <w:rPr>
          <w:sz w:val="24"/>
          <w:szCs w:val="24"/>
        </w:rPr>
        <w:t>learning</w:t>
      </w:r>
      <w:r w:rsidR="00955679" w:rsidRPr="0001110E">
        <w:rPr>
          <w:sz w:val="24"/>
          <w:szCs w:val="24"/>
        </w:rPr>
        <w:t xml:space="preserve"> </w:t>
      </w:r>
      <w:r w:rsidR="00D77FBA" w:rsidRPr="0001110E">
        <w:rPr>
          <w:sz w:val="24"/>
          <w:szCs w:val="24"/>
        </w:rPr>
        <w:t>providers.</w:t>
      </w:r>
      <w:r w:rsidR="00DC6468" w:rsidRPr="0001110E">
        <w:rPr>
          <w:sz w:val="24"/>
          <w:szCs w:val="24"/>
        </w:rPr>
        <w:t xml:space="preserve"> </w:t>
      </w:r>
    </w:p>
    <w:p w:rsidR="004B1BE1" w:rsidRDefault="004B1BE1" w:rsidP="0001110E">
      <w:pPr>
        <w:spacing w:before="0" w:line="240" w:lineRule="auto"/>
        <w:rPr>
          <w:sz w:val="24"/>
          <w:szCs w:val="24"/>
        </w:rPr>
      </w:pPr>
    </w:p>
    <w:p w:rsidR="00506978" w:rsidRDefault="00506978" w:rsidP="0001110E">
      <w:pPr>
        <w:spacing w:before="0" w:line="240" w:lineRule="auto"/>
        <w:rPr>
          <w:sz w:val="24"/>
          <w:szCs w:val="24"/>
        </w:rPr>
      </w:pPr>
      <w:r>
        <w:rPr>
          <w:sz w:val="24"/>
          <w:szCs w:val="24"/>
        </w:rPr>
        <w:t xml:space="preserve">Explain that the Cheshire East Skills for Life campaign </w:t>
      </w:r>
      <w:r w:rsidR="004B1BE1">
        <w:rPr>
          <w:sz w:val="24"/>
          <w:szCs w:val="24"/>
        </w:rPr>
        <w:t xml:space="preserve">(described in a PowerPoint presentation, with notes) </w:t>
      </w:r>
      <w:r>
        <w:rPr>
          <w:sz w:val="24"/>
          <w:szCs w:val="24"/>
        </w:rPr>
        <w:t xml:space="preserve">reflects terminology, resources and strategies that are no longer current. However the general approach remains useful and has worked very successfully in recent years. </w:t>
      </w:r>
      <w:r w:rsidR="004B1BE1">
        <w:rPr>
          <w:sz w:val="24"/>
          <w:szCs w:val="24"/>
        </w:rPr>
        <w:t xml:space="preserve">It is probably better to display this with the notes showing at the bottom of each slide, as these give important further information.  </w:t>
      </w:r>
    </w:p>
    <w:p w:rsidR="00506978" w:rsidRDefault="00506978" w:rsidP="0001110E">
      <w:pPr>
        <w:spacing w:before="0" w:line="240" w:lineRule="auto"/>
        <w:rPr>
          <w:sz w:val="24"/>
          <w:szCs w:val="24"/>
        </w:rPr>
      </w:pPr>
    </w:p>
    <w:p w:rsidR="001E46E9" w:rsidRPr="0001110E" w:rsidRDefault="00DC6468" w:rsidP="0001110E">
      <w:pPr>
        <w:spacing w:before="0" w:line="240" w:lineRule="auto"/>
        <w:rPr>
          <w:sz w:val="24"/>
          <w:szCs w:val="24"/>
        </w:rPr>
      </w:pPr>
      <w:r w:rsidRPr="0001110E">
        <w:rPr>
          <w:sz w:val="24"/>
          <w:szCs w:val="24"/>
        </w:rPr>
        <w:t xml:space="preserve">Show </w:t>
      </w:r>
      <w:r w:rsidR="00955679">
        <w:rPr>
          <w:b/>
          <w:sz w:val="24"/>
          <w:szCs w:val="24"/>
        </w:rPr>
        <w:t>PPT</w:t>
      </w:r>
      <w:r w:rsidR="00955679" w:rsidRPr="0001110E">
        <w:rPr>
          <w:b/>
          <w:sz w:val="24"/>
          <w:szCs w:val="24"/>
        </w:rPr>
        <w:t xml:space="preserve"> </w:t>
      </w:r>
      <w:r w:rsidRPr="0001110E">
        <w:rPr>
          <w:b/>
          <w:sz w:val="24"/>
          <w:szCs w:val="24"/>
        </w:rPr>
        <w:t>10</w:t>
      </w:r>
      <w:r w:rsidRPr="0001110E">
        <w:rPr>
          <w:sz w:val="24"/>
          <w:szCs w:val="24"/>
        </w:rPr>
        <w:t xml:space="preserve"> and explain the task:</w:t>
      </w:r>
    </w:p>
    <w:p w:rsidR="00D77FBA" w:rsidRDefault="00D77FBA" w:rsidP="0001110E">
      <w:pPr>
        <w:spacing w:before="0" w:line="240" w:lineRule="auto"/>
        <w:rPr>
          <w:sz w:val="24"/>
          <w:szCs w:val="24"/>
        </w:rPr>
      </w:pPr>
      <w:r w:rsidRPr="0001110E">
        <w:rPr>
          <w:sz w:val="24"/>
          <w:szCs w:val="24"/>
        </w:rPr>
        <w:t>Groups of participants spend 15 minutes at each table reviewing and discussing the resources/approaches. Before they move on, they need to evaluate the resources</w:t>
      </w:r>
      <w:r w:rsidR="00840822" w:rsidRPr="0001110E">
        <w:rPr>
          <w:sz w:val="24"/>
          <w:szCs w:val="24"/>
        </w:rPr>
        <w:t>, select one or two (where appropriate)</w:t>
      </w:r>
      <w:r w:rsidRPr="0001110E">
        <w:rPr>
          <w:sz w:val="24"/>
          <w:szCs w:val="24"/>
        </w:rPr>
        <w:t xml:space="preserve"> and make a note</w:t>
      </w:r>
      <w:r w:rsidR="00955679">
        <w:rPr>
          <w:sz w:val="24"/>
          <w:szCs w:val="24"/>
        </w:rPr>
        <w:t xml:space="preserve">, using </w:t>
      </w:r>
      <w:r w:rsidR="00955679" w:rsidRPr="00D64FF8">
        <w:rPr>
          <w:b/>
          <w:sz w:val="24"/>
          <w:szCs w:val="24"/>
        </w:rPr>
        <w:t>HO 3,</w:t>
      </w:r>
      <w:r w:rsidRPr="0001110E">
        <w:rPr>
          <w:sz w:val="24"/>
          <w:szCs w:val="24"/>
        </w:rPr>
        <w:t xml:space="preserve"> of:</w:t>
      </w:r>
    </w:p>
    <w:p w:rsidR="0001110E" w:rsidRPr="0001110E" w:rsidRDefault="0001110E" w:rsidP="00955679">
      <w:pPr>
        <w:spacing w:before="0" w:line="240" w:lineRule="auto"/>
        <w:rPr>
          <w:sz w:val="24"/>
          <w:szCs w:val="24"/>
        </w:rPr>
      </w:pPr>
    </w:p>
    <w:p w:rsidR="00955679" w:rsidRDefault="00955679" w:rsidP="00D64FF8">
      <w:pPr>
        <w:numPr>
          <w:ilvl w:val="0"/>
          <w:numId w:val="27"/>
        </w:numPr>
        <w:spacing w:before="0" w:line="240" w:lineRule="auto"/>
        <w:rPr>
          <w:sz w:val="24"/>
          <w:szCs w:val="24"/>
        </w:rPr>
      </w:pPr>
      <w:r>
        <w:rPr>
          <w:sz w:val="24"/>
          <w:szCs w:val="24"/>
        </w:rPr>
        <w:t>t</w:t>
      </w:r>
      <w:r w:rsidR="00D77FBA" w:rsidRPr="0001110E">
        <w:rPr>
          <w:sz w:val="24"/>
          <w:szCs w:val="24"/>
        </w:rPr>
        <w:t xml:space="preserve">he target audience </w:t>
      </w:r>
      <w:r>
        <w:rPr>
          <w:sz w:val="24"/>
          <w:szCs w:val="24"/>
        </w:rPr>
        <w:t>for whom</w:t>
      </w:r>
      <w:r w:rsidRPr="0001110E">
        <w:rPr>
          <w:sz w:val="24"/>
          <w:szCs w:val="24"/>
        </w:rPr>
        <w:t xml:space="preserve"> </w:t>
      </w:r>
      <w:r w:rsidR="00D77FBA" w:rsidRPr="0001110E">
        <w:rPr>
          <w:sz w:val="24"/>
          <w:szCs w:val="24"/>
        </w:rPr>
        <w:t xml:space="preserve">these </w:t>
      </w:r>
      <w:r>
        <w:rPr>
          <w:sz w:val="24"/>
          <w:szCs w:val="24"/>
        </w:rPr>
        <w:t xml:space="preserve">engagement </w:t>
      </w:r>
      <w:r w:rsidR="00D77FBA" w:rsidRPr="0001110E">
        <w:rPr>
          <w:sz w:val="24"/>
          <w:szCs w:val="24"/>
        </w:rPr>
        <w:t>resources would be appropriate;</w:t>
      </w:r>
    </w:p>
    <w:p w:rsidR="00955679" w:rsidRPr="00955679" w:rsidRDefault="00955679" w:rsidP="00D64FF8">
      <w:pPr>
        <w:spacing w:before="0" w:line="240" w:lineRule="auto"/>
        <w:ind w:left="720"/>
        <w:rPr>
          <w:sz w:val="24"/>
          <w:szCs w:val="24"/>
        </w:rPr>
      </w:pPr>
    </w:p>
    <w:p w:rsidR="00D77FBA" w:rsidRDefault="00955679" w:rsidP="00D64FF8">
      <w:pPr>
        <w:numPr>
          <w:ilvl w:val="0"/>
          <w:numId w:val="27"/>
        </w:numPr>
        <w:spacing w:before="0" w:line="240" w:lineRule="auto"/>
        <w:rPr>
          <w:sz w:val="24"/>
          <w:szCs w:val="24"/>
        </w:rPr>
      </w:pPr>
      <w:r>
        <w:rPr>
          <w:sz w:val="24"/>
          <w:szCs w:val="24"/>
        </w:rPr>
        <w:t>t</w:t>
      </w:r>
      <w:r w:rsidR="00D77FBA" w:rsidRPr="0001110E">
        <w:rPr>
          <w:sz w:val="24"/>
          <w:szCs w:val="24"/>
        </w:rPr>
        <w:t xml:space="preserve">he </w:t>
      </w:r>
      <w:r w:rsidR="00840822" w:rsidRPr="0001110E">
        <w:rPr>
          <w:sz w:val="24"/>
          <w:szCs w:val="24"/>
        </w:rPr>
        <w:t>context or opportunity (e.g. induction, Learning at Work Day)</w:t>
      </w:r>
      <w:r>
        <w:rPr>
          <w:sz w:val="24"/>
          <w:szCs w:val="24"/>
        </w:rPr>
        <w:t>; and</w:t>
      </w:r>
    </w:p>
    <w:p w:rsidR="00955679" w:rsidRPr="0001110E" w:rsidRDefault="00955679" w:rsidP="00D64FF8">
      <w:pPr>
        <w:spacing w:before="0" w:line="240" w:lineRule="auto"/>
        <w:ind w:left="720"/>
        <w:rPr>
          <w:sz w:val="24"/>
          <w:szCs w:val="24"/>
        </w:rPr>
      </w:pPr>
    </w:p>
    <w:p w:rsidR="00840822" w:rsidRPr="0001110E" w:rsidRDefault="00955679" w:rsidP="00D64FF8">
      <w:pPr>
        <w:numPr>
          <w:ilvl w:val="0"/>
          <w:numId w:val="27"/>
        </w:numPr>
        <w:spacing w:before="0" w:line="240" w:lineRule="auto"/>
        <w:rPr>
          <w:sz w:val="24"/>
          <w:szCs w:val="24"/>
        </w:rPr>
      </w:pPr>
      <w:proofErr w:type="gramStart"/>
      <w:r>
        <w:rPr>
          <w:sz w:val="24"/>
          <w:szCs w:val="24"/>
        </w:rPr>
        <w:t>a</w:t>
      </w:r>
      <w:r w:rsidR="00840822" w:rsidRPr="0001110E">
        <w:rPr>
          <w:sz w:val="24"/>
          <w:szCs w:val="24"/>
        </w:rPr>
        <w:t>ny</w:t>
      </w:r>
      <w:proofErr w:type="gramEnd"/>
      <w:r w:rsidR="00840822" w:rsidRPr="0001110E">
        <w:rPr>
          <w:sz w:val="24"/>
          <w:szCs w:val="24"/>
        </w:rPr>
        <w:t xml:space="preserve"> adaptations or contextualisation that would be required.</w:t>
      </w:r>
    </w:p>
    <w:p w:rsidR="001E46E9" w:rsidRPr="0001110E" w:rsidRDefault="001E46E9" w:rsidP="0001110E">
      <w:pPr>
        <w:spacing w:before="0" w:line="240" w:lineRule="auto"/>
        <w:rPr>
          <w:b/>
          <w:bCs/>
          <w:sz w:val="24"/>
          <w:szCs w:val="24"/>
        </w:rPr>
      </w:pPr>
    </w:p>
    <w:p w:rsidR="00E52D91" w:rsidRPr="0001110E" w:rsidRDefault="001E46E9" w:rsidP="0001110E">
      <w:pPr>
        <w:spacing w:before="0" w:line="240" w:lineRule="auto"/>
        <w:rPr>
          <w:sz w:val="24"/>
          <w:szCs w:val="24"/>
        </w:rPr>
      </w:pPr>
      <w:r w:rsidRPr="0001110E">
        <w:rPr>
          <w:sz w:val="24"/>
          <w:szCs w:val="24"/>
        </w:rPr>
        <w:t xml:space="preserve">When the carousel is finished, select some of these ideas and </w:t>
      </w:r>
      <w:proofErr w:type="spellStart"/>
      <w:r w:rsidRPr="0001110E">
        <w:rPr>
          <w:sz w:val="24"/>
          <w:szCs w:val="24"/>
        </w:rPr>
        <w:t>feed</w:t>
      </w:r>
      <w:r w:rsidR="00955679">
        <w:rPr>
          <w:sz w:val="24"/>
          <w:szCs w:val="24"/>
        </w:rPr>
        <w:t xml:space="preserve"> </w:t>
      </w:r>
      <w:r w:rsidRPr="0001110E">
        <w:rPr>
          <w:sz w:val="24"/>
          <w:szCs w:val="24"/>
        </w:rPr>
        <w:t>back</w:t>
      </w:r>
      <w:proofErr w:type="spellEnd"/>
      <w:r w:rsidRPr="0001110E">
        <w:rPr>
          <w:sz w:val="24"/>
          <w:szCs w:val="24"/>
        </w:rPr>
        <w:t xml:space="preserve"> (briefly) to the full group.  Elicit the </w:t>
      </w:r>
      <w:r w:rsidR="00840822" w:rsidRPr="0001110E">
        <w:rPr>
          <w:sz w:val="24"/>
          <w:szCs w:val="24"/>
        </w:rPr>
        <w:t>different approaches appropriate for different audiences and contexts.</w:t>
      </w:r>
    </w:p>
    <w:p w:rsidR="001E46E9" w:rsidRPr="0001110E" w:rsidRDefault="001E46E9" w:rsidP="0001110E">
      <w:pPr>
        <w:spacing w:before="0" w:line="240" w:lineRule="auto"/>
        <w:rPr>
          <w:sz w:val="24"/>
          <w:szCs w:val="24"/>
        </w:rPr>
      </w:pPr>
    </w:p>
    <w:p w:rsidR="005B137D" w:rsidRPr="00955679" w:rsidRDefault="005B137D" w:rsidP="0001110E">
      <w:pPr>
        <w:spacing w:before="0" w:line="240" w:lineRule="auto"/>
        <w:rPr>
          <w:sz w:val="24"/>
          <w:szCs w:val="24"/>
        </w:rPr>
      </w:pPr>
      <w:r w:rsidRPr="00955679">
        <w:rPr>
          <w:sz w:val="24"/>
          <w:szCs w:val="24"/>
        </w:rPr>
        <w:t xml:space="preserve">Other case studies are included in ‘Making staff count’ (2011) NIACE at </w:t>
      </w:r>
      <w:hyperlink r:id="rId22" w:history="1">
        <w:r w:rsidRPr="00D64FF8">
          <w:rPr>
            <w:rStyle w:val="Hyperlink"/>
            <w:rFonts w:cs="Arial"/>
            <w:sz w:val="24"/>
            <w:szCs w:val="24"/>
          </w:rPr>
          <w:t>http://maths4us.files.wordpress.com/2010/06/making_staff_count_final.pdf</w:t>
        </w:r>
      </w:hyperlink>
    </w:p>
    <w:p w:rsidR="00955679" w:rsidRDefault="00955679" w:rsidP="0001110E">
      <w:pPr>
        <w:pStyle w:val="Header"/>
        <w:rPr>
          <w:color w:val="auto"/>
          <w:sz w:val="24"/>
          <w:szCs w:val="24"/>
        </w:rPr>
      </w:pPr>
    </w:p>
    <w:p w:rsidR="001E46E9" w:rsidRPr="00955679" w:rsidRDefault="001E46E9" w:rsidP="0001110E">
      <w:pPr>
        <w:pStyle w:val="Header"/>
        <w:rPr>
          <w:color w:val="auto"/>
          <w:sz w:val="24"/>
          <w:szCs w:val="24"/>
        </w:rPr>
      </w:pPr>
      <w:r w:rsidRPr="00955679">
        <w:rPr>
          <w:color w:val="auto"/>
          <w:sz w:val="24"/>
          <w:szCs w:val="24"/>
        </w:rPr>
        <w:t>Again, encourage participants to add an</w:t>
      </w:r>
      <w:r w:rsidR="005D25AA">
        <w:rPr>
          <w:color w:val="auto"/>
          <w:sz w:val="24"/>
          <w:szCs w:val="24"/>
        </w:rPr>
        <w:t>y thoughts or actions to their r</w:t>
      </w:r>
      <w:r w:rsidRPr="00955679">
        <w:rPr>
          <w:color w:val="auto"/>
          <w:sz w:val="24"/>
          <w:szCs w:val="24"/>
        </w:rPr>
        <w:t xml:space="preserve">eflective </w:t>
      </w:r>
      <w:r w:rsidR="00955679">
        <w:rPr>
          <w:color w:val="auto"/>
          <w:sz w:val="24"/>
          <w:szCs w:val="24"/>
        </w:rPr>
        <w:t>l</w:t>
      </w:r>
      <w:r w:rsidRPr="00955679">
        <w:rPr>
          <w:color w:val="auto"/>
          <w:sz w:val="24"/>
          <w:szCs w:val="24"/>
        </w:rPr>
        <w:t>ogs</w:t>
      </w:r>
      <w:r w:rsidR="00955679">
        <w:rPr>
          <w:color w:val="auto"/>
          <w:sz w:val="24"/>
          <w:szCs w:val="24"/>
        </w:rPr>
        <w:t xml:space="preserve"> – </w:t>
      </w:r>
      <w:r w:rsidR="00955679" w:rsidRPr="00D64FF8">
        <w:rPr>
          <w:b/>
          <w:color w:val="auto"/>
          <w:sz w:val="24"/>
          <w:szCs w:val="24"/>
        </w:rPr>
        <w:t>HO 2</w:t>
      </w:r>
      <w:r w:rsidRPr="00D64FF8">
        <w:rPr>
          <w:b/>
          <w:color w:val="auto"/>
          <w:sz w:val="24"/>
          <w:szCs w:val="24"/>
        </w:rPr>
        <w:t>.</w:t>
      </w:r>
    </w:p>
    <w:p w:rsidR="0001110E" w:rsidRPr="00955679" w:rsidRDefault="001E46E9" w:rsidP="0001110E">
      <w:pPr>
        <w:spacing w:before="0" w:line="240" w:lineRule="auto"/>
        <w:rPr>
          <w:b/>
          <w:sz w:val="28"/>
          <w:szCs w:val="28"/>
        </w:rPr>
      </w:pPr>
      <w:r w:rsidRPr="0001110E">
        <w:rPr>
          <w:sz w:val="24"/>
          <w:szCs w:val="24"/>
        </w:rPr>
        <w:br w:type="page"/>
      </w:r>
      <w:r w:rsidR="005872FA" w:rsidRPr="00955679">
        <w:rPr>
          <w:b/>
          <w:sz w:val="28"/>
          <w:szCs w:val="28"/>
        </w:rPr>
        <w:lastRenderedPageBreak/>
        <w:t>TN</w:t>
      </w:r>
      <w:r w:rsidR="0001110E" w:rsidRPr="00955679">
        <w:rPr>
          <w:b/>
          <w:sz w:val="28"/>
          <w:szCs w:val="28"/>
        </w:rPr>
        <w:t xml:space="preserve"> </w:t>
      </w:r>
      <w:r w:rsidR="005872FA" w:rsidRPr="00955679">
        <w:rPr>
          <w:b/>
          <w:sz w:val="28"/>
          <w:szCs w:val="28"/>
        </w:rPr>
        <w:t>5</w:t>
      </w:r>
    </w:p>
    <w:p w:rsidR="0001110E" w:rsidRPr="00955679" w:rsidRDefault="0001110E" w:rsidP="0001110E">
      <w:pPr>
        <w:spacing w:before="0" w:line="240" w:lineRule="auto"/>
        <w:rPr>
          <w:b/>
          <w:sz w:val="28"/>
          <w:szCs w:val="28"/>
        </w:rPr>
      </w:pPr>
    </w:p>
    <w:p w:rsidR="0001110E" w:rsidRPr="00955679" w:rsidRDefault="0001110E" w:rsidP="0001110E">
      <w:pPr>
        <w:spacing w:before="0" w:line="240" w:lineRule="auto"/>
        <w:rPr>
          <w:b/>
          <w:sz w:val="28"/>
          <w:szCs w:val="28"/>
        </w:rPr>
      </w:pPr>
    </w:p>
    <w:p w:rsidR="0001110E" w:rsidRDefault="0001110E" w:rsidP="0001110E">
      <w:pPr>
        <w:spacing w:before="0" w:line="240" w:lineRule="auto"/>
        <w:rPr>
          <w:b/>
          <w:sz w:val="28"/>
          <w:szCs w:val="28"/>
        </w:rPr>
      </w:pPr>
      <w:r w:rsidRPr="00955679">
        <w:rPr>
          <w:b/>
          <w:sz w:val="28"/>
          <w:szCs w:val="28"/>
        </w:rPr>
        <w:t xml:space="preserve">Trainer notes </w:t>
      </w:r>
    </w:p>
    <w:p w:rsidR="00955679" w:rsidRPr="00955679" w:rsidRDefault="00955679" w:rsidP="0001110E">
      <w:pPr>
        <w:spacing w:before="0" w:line="240" w:lineRule="auto"/>
        <w:rPr>
          <w:b/>
          <w:sz w:val="28"/>
          <w:szCs w:val="28"/>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402"/>
        <w:gridCol w:w="1134"/>
        <w:gridCol w:w="1276"/>
        <w:gridCol w:w="1701"/>
      </w:tblGrid>
      <w:tr w:rsidR="00955679" w:rsidRPr="00F7554C" w:rsidTr="00463697">
        <w:trPr>
          <w:trHeight w:val="310"/>
          <w:tblHeader/>
        </w:trPr>
        <w:tc>
          <w:tcPr>
            <w:tcW w:w="959" w:type="dxa"/>
            <w:vMerge w:val="restart"/>
            <w:shd w:val="clear" w:color="auto" w:fill="E36C0A" w:themeFill="accent6" w:themeFillShade="BF"/>
          </w:tcPr>
          <w:p w:rsidR="00955679" w:rsidRPr="00F7554C" w:rsidRDefault="00955679" w:rsidP="003A7633">
            <w:pPr>
              <w:pStyle w:val="Heading1"/>
              <w:spacing w:before="0" w:line="240" w:lineRule="auto"/>
              <w:rPr>
                <w:szCs w:val="24"/>
                <w:lang w:val="en-GB"/>
              </w:rPr>
            </w:pPr>
            <w:r w:rsidRPr="00F7554C">
              <w:rPr>
                <w:szCs w:val="24"/>
                <w:lang w:val="en-GB"/>
              </w:rPr>
              <w:t xml:space="preserve">Time </w:t>
            </w:r>
          </w:p>
        </w:tc>
        <w:tc>
          <w:tcPr>
            <w:tcW w:w="3402" w:type="dxa"/>
            <w:vMerge w:val="restart"/>
            <w:shd w:val="clear" w:color="auto" w:fill="E36C0A" w:themeFill="accent6" w:themeFillShade="BF"/>
          </w:tcPr>
          <w:p w:rsidR="00955679" w:rsidRPr="00F7554C" w:rsidRDefault="00955679" w:rsidP="003A7633">
            <w:pPr>
              <w:pStyle w:val="Heading1"/>
              <w:spacing w:before="0" w:line="240" w:lineRule="auto"/>
              <w:rPr>
                <w:szCs w:val="24"/>
                <w:lang w:val="en-GB"/>
              </w:rPr>
            </w:pPr>
            <w:r w:rsidRPr="00F7554C">
              <w:rPr>
                <w:szCs w:val="24"/>
                <w:lang w:val="en-GB"/>
              </w:rPr>
              <w:t>Content</w:t>
            </w:r>
          </w:p>
        </w:tc>
        <w:tc>
          <w:tcPr>
            <w:tcW w:w="4111" w:type="dxa"/>
            <w:gridSpan w:val="3"/>
            <w:shd w:val="clear" w:color="auto" w:fill="E36C0A" w:themeFill="accent6" w:themeFillShade="BF"/>
          </w:tcPr>
          <w:p w:rsidR="00955679" w:rsidRPr="00F7554C" w:rsidRDefault="00955679" w:rsidP="003A7633">
            <w:pPr>
              <w:spacing w:before="0" w:line="240" w:lineRule="auto"/>
              <w:jc w:val="center"/>
              <w:rPr>
                <w:b/>
                <w:sz w:val="24"/>
                <w:szCs w:val="24"/>
              </w:rPr>
            </w:pPr>
            <w:r w:rsidRPr="00F7554C">
              <w:rPr>
                <w:b/>
                <w:sz w:val="24"/>
                <w:szCs w:val="24"/>
              </w:rPr>
              <w:t>Resources</w:t>
            </w:r>
          </w:p>
        </w:tc>
      </w:tr>
      <w:tr w:rsidR="00955679" w:rsidRPr="00F7554C" w:rsidTr="00463697">
        <w:trPr>
          <w:trHeight w:val="310"/>
          <w:tblHeader/>
        </w:trPr>
        <w:tc>
          <w:tcPr>
            <w:tcW w:w="959" w:type="dxa"/>
            <w:vMerge/>
            <w:shd w:val="clear" w:color="auto" w:fill="E36C0A" w:themeFill="accent6" w:themeFillShade="BF"/>
          </w:tcPr>
          <w:p w:rsidR="00955679" w:rsidRPr="00F7554C" w:rsidRDefault="00955679" w:rsidP="003A7633">
            <w:pPr>
              <w:pStyle w:val="Heading1"/>
              <w:spacing w:before="0" w:line="240" w:lineRule="auto"/>
              <w:rPr>
                <w:szCs w:val="24"/>
                <w:lang w:val="en-GB"/>
              </w:rPr>
            </w:pPr>
          </w:p>
        </w:tc>
        <w:tc>
          <w:tcPr>
            <w:tcW w:w="3402" w:type="dxa"/>
            <w:vMerge/>
            <w:shd w:val="clear" w:color="auto" w:fill="E36C0A" w:themeFill="accent6" w:themeFillShade="BF"/>
          </w:tcPr>
          <w:p w:rsidR="00955679" w:rsidRPr="00F7554C" w:rsidRDefault="00955679" w:rsidP="003A7633">
            <w:pPr>
              <w:pStyle w:val="Heading1"/>
              <w:spacing w:before="0" w:line="240" w:lineRule="auto"/>
              <w:rPr>
                <w:szCs w:val="24"/>
                <w:lang w:val="en-GB"/>
              </w:rPr>
            </w:pPr>
          </w:p>
        </w:tc>
        <w:tc>
          <w:tcPr>
            <w:tcW w:w="1134" w:type="dxa"/>
            <w:shd w:val="clear" w:color="auto" w:fill="E36C0A" w:themeFill="accent6" w:themeFillShade="BF"/>
          </w:tcPr>
          <w:p w:rsidR="00955679" w:rsidRPr="00F7554C" w:rsidRDefault="00955679" w:rsidP="003A7633">
            <w:pPr>
              <w:pStyle w:val="Heading1"/>
              <w:spacing w:before="0" w:line="240" w:lineRule="auto"/>
              <w:rPr>
                <w:bCs/>
                <w:szCs w:val="24"/>
                <w:lang w:val="en-GB"/>
              </w:rPr>
            </w:pPr>
            <w:r w:rsidRPr="00F7554C">
              <w:rPr>
                <w:bCs/>
                <w:szCs w:val="24"/>
                <w:lang w:val="en-GB"/>
              </w:rPr>
              <w:t>No.</w:t>
            </w:r>
          </w:p>
        </w:tc>
        <w:tc>
          <w:tcPr>
            <w:tcW w:w="1276" w:type="dxa"/>
            <w:shd w:val="clear" w:color="auto" w:fill="E36C0A" w:themeFill="accent6" w:themeFillShade="BF"/>
          </w:tcPr>
          <w:p w:rsidR="00955679" w:rsidRPr="00F7554C" w:rsidRDefault="00955679" w:rsidP="003A7633">
            <w:pPr>
              <w:pStyle w:val="Heading1"/>
              <w:spacing w:before="0" w:line="240" w:lineRule="auto"/>
              <w:rPr>
                <w:bCs/>
                <w:szCs w:val="24"/>
                <w:lang w:val="en-GB"/>
              </w:rPr>
            </w:pPr>
            <w:r w:rsidRPr="00F7554C">
              <w:rPr>
                <w:bCs/>
                <w:szCs w:val="24"/>
                <w:lang w:val="en-GB"/>
              </w:rPr>
              <w:t>Style</w:t>
            </w:r>
          </w:p>
        </w:tc>
        <w:tc>
          <w:tcPr>
            <w:tcW w:w="1701" w:type="dxa"/>
            <w:shd w:val="clear" w:color="auto" w:fill="E36C0A" w:themeFill="accent6" w:themeFillShade="BF"/>
          </w:tcPr>
          <w:p w:rsidR="00955679" w:rsidRPr="00F7554C" w:rsidRDefault="00955679" w:rsidP="003A7633">
            <w:pPr>
              <w:pStyle w:val="Heading1"/>
              <w:spacing w:before="0" w:line="240" w:lineRule="auto"/>
              <w:rPr>
                <w:bCs/>
                <w:szCs w:val="24"/>
                <w:lang w:val="en-GB"/>
              </w:rPr>
            </w:pPr>
            <w:r w:rsidRPr="00F7554C">
              <w:rPr>
                <w:bCs/>
                <w:szCs w:val="24"/>
                <w:lang w:val="en-GB"/>
              </w:rPr>
              <w:t>Title</w:t>
            </w:r>
          </w:p>
        </w:tc>
      </w:tr>
      <w:tr w:rsidR="00955679" w:rsidRPr="0001110E" w:rsidTr="003A7633">
        <w:tc>
          <w:tcPr>
            <w:tcW w:w="959" w:type="dxa"/>
          </w:tcPr>
          <w:p w:rsidR="00955679" w:rsidRPr="0001110E" w:rsidRDefault="00955679" w:rsidP="003A7633">
            <w:pPr>
              <w:spacing w:before="0" w:line="240" w:lineRule="auto"/>
            </w:pPr>
            <w:r w:rsidRPr="0001110E">
              <w:t>40m</w:t>
            </w:r>
          </w:p>
          <w:p w:rsidR="00955679" w:rsidRPr="0001110E" w:rsidRDefault="00955679" w:rsidP="003A7633">
            <w:pPr>
              <w:spacing w:before="0" w:line="240" w:lineRule="auto"/>
              <w:rPr>
                <w:i/>
              </w:rPr>
            </w:pPr>
            <w:r w:rsidRPr="0001110E">
              <w:rPr>
                <w:i/>
              </w:rPr>
              <w:t>(Total 2hr 25m)</w:t>
            </w:r>
          </w:p>
        </w:tc>
        <w:tc>
          <w:tcPr>
            <w:tcW w:w="3402" w:type="dxa"/>
          </w:tcPr>
          <w:p w:rsidR="00955679" w:rsidRPr="0001110E" w:rsidRDefault="00955679" w:rsidP="003A7633">
            <w:pPr>
              <w:pStyle w:val="QIASfLIPdefault"/>
              <w:rPr>
                <w:bCs/>
              </w:rPr>
            </w:pPr>
            <w:r>
              <w:rPr>
                <w:b/>
                <w:bCs/>
              </w:rPr>
              <w:t xml:space="preserve">TN </w:t>
            </w:r>
            <w:r w:rsidRPr="0001110E">
              <w:rPr>
                <w:b/>
                <w:bCs/>
              </w:rPr>
              <w:t xml:space="preserve">5. ‘Horses for courses’: tailoring the provision </w:t>
            </w:r>
            <w:r w:rsidRPr="0001110E">
              <w:rPr>
                <w:bCs/>
              </w:rPr>
              <w:t xml:space="preserve"> </w:t>
            </w:r>
          </w:p>
          <w:p w:rsidR="00955679" w:rsidRDefault="00955679" w:rsidP="003A7633">
            <w:pPr>
              <w:pStyle w:val="QIASfLIPdefault"/>
              <w:rPr>
                <w:bCs/>
              </w:rPr>
            </w:pPr>
          </w:p>
          <w:p w:rsidR="00955679" w:rsidRPr="0001110E" w:rsidRDefault="00955679" w:rsidP="003A7633">
            <w:pPr>
              <w:pStyle w:val="QIASfLIPdefault"/>
              <w:rPr>
                <w:bCs/>
              </w:rPr>
            </w:pPr>
            <w:r w:rsidRPr="0001110E">
              <w:rPr>
                <w:bCs/>
              </w:rPr>
              <w:t xml:space="preserve">Lead discussion on challenges to workplace numeracy provision using </w:t>
            </w:r>
            <w:r w:rsidR="00561AB6">
              <w:rPr>
                <w:b/>
                <w:bCs/>
              </w:rPr>
              <w:t>PPT</w:t>
            </w:r>
            <w:r w:rsidR="00561AB6" w:rsidRPr="0001110E">
              <w:rPr>
                <w:b/>
                <w:bCs/>
              </w:rPr>
              <w:t xml:space="preserve"> </w:t>
            </w:r>
            <w:r w:rsidRPr="0001110E">
              <w:rPr>
                <w:b/>
                <w:bCs/>
              </w:rPr>
              <w:t xml:space="preserve">11 and 12 </w:t>
            </w:r>
            <w:r w:rsidRPr="0001110E">
              <w:rPr>
                <w:bCs/>
              </w:rPr>
              <w:t>to support.</w:t>
            </w:r>
          </w:p>
          <w:p w:rsidR="00955679" w:rsidRDefault="00955679" w:rsidP="003A7633">
            <w:pPr>
              <w:pStyle w:val="QIASfLIPdefault"/>
              <w:rPr>
                <w:bCs/>
              </w:rPr>
            </w:pPr>
          </w:p>
          <w:p w:rsidR="00955679" w:rsidRPr="0001110E" w:rsidRDefault="00955679" w:rsidP="003A7633">
            <w:pPr>
              <w:pStyle w:val="QIASfLIPdefault"/>
              <w:rPr>
                <w:b/>
                <w:bCs/>
              </w:rPr>
            </w:pPr>
            <w:r w:rsidRPr="0001110E">
              <w:rPr>
                <w:bCs/>
              </w:rPr>
              <w:t xml:space="preserve">Talk through Burnley Council and Cheshire East’s successful approaches to engagement via creative delivery options, using </w:t>
            </w:r>
            <w:r w:rsidR="00F539DF">
              <w:rPr>
                <w:b/>
                <w:bCs/>
              </w:rPr>
              <w:t>PPT</w:t>
            </w:r>
            <w:r w:rsidR="00F539DF" w:rsidRPr="0001110E">
              <w:rPr>
                <w:b/>
                <w:bCs/>
              </w:rPr>
              <w:t xml:space="preserve"> </w:t>
            </w:r>
            <w:r w:rsidRPr="0001110E">
              <w:rPr>
                <w:b/>
                <w:bCs/>
              </w:rPr>
              <w:t>13 and 14.</w:t>
            </w:r>
          </w:p>
          <w:p w:rsidR="00955679" w:rsidRDefault="00955679" w:rsidP="003A7633">
            <w:pPr>
              <w:pStyle w:val="QIASfLIPdefault"/>
              <w:rPr>
                <w:bCs/>
              </w:rPr>
            </w:pPr>
          </w:p>
          <w:p w:rsidR="00955679" w:rsidRPr="0001110E" w:rsidRDefault="00D85DB7" w:rsidP="003A7633">
            <w:pPr>
              <w:pStyle w:val="QIASfLIPdefault"/>
              <w:rPr>
                <w:b/>
                <w:bCs/>
              </w:rPr>
            </w:pPr>
            <w:r>
              <w:rPr>
                <w:bCs/>
              </w:rPr>
              <w:t>Participants work in threes or four</w:t>
            </w:r>
            <w:r w:rsidR="00955679" w:rsidRPr="0001110E">
              <w:rPr>
                <w:bCs/>
              </w:rPr>
              <w:t>s and each get a set of curricu</w:t>
            </w:r>
            <w:r>
              <w:rPr>
                <w:bCs/>
              </w:rPr>
              <w:t xml:space="preserve">lum cards </w:t>
            </w:r>
            <w:r w:rsidR="00352B46">
              <w:rPr>
                <w:bCs/>
              </w:rPr>
              <w:t xml:space="preserve">(made from </w:t>
            </w:r>
            <w:r w:rsidR="00352B46" w:rsidRPr="00352B46">
              <w:rPr>
                <w:b/>
                <w:bCs/>
              </w:rPr>
              <w:t>R 3</w:t>
            </w:r>
            <w:r w:rsidR="00352B46">
              <w:rPr>
                <w:bCs/>
              </w:rPr>
              <w:t xml:space="preserve">) </w:t>
            </w:r>
            <w:r>
              <w:rPr>
                <w:bCs/>
              </w:rPr>
              <w:t>and flipchart paper.</w:t>
            </w:r>
            <w:r w:rsidR="00352B46">
              <w:rPr>
                <w:bCs/>
              </w:rPr>
              <w:t xml:space="preserve"> Draw attention to </w:t>
            </w:r>
            <w:r w:rsidR="00352B46" w:rsidRPr="00352B46">
              <w:rPr>
                <w:b/>
                <w:bCs/>
              </w:rPr>
              <w:t>HO 4</w:t>
            </w:r>
            <w:r w:rsidR="00352B46">
              <w:rPr>
                <w:bCs/>
              </w:rPr>
              <w:t xml:space="preserve">, </w:t>
            </w:r>
            <w:r w:rsidR="00352B46" w:rsidRPr="00352B46">
              <w:rPr>
                <w:b/>
                <w:bCs/>
              </w:rPr>
              <w:t>HO 5</w:t>
            </w:r>
            <w:r w:rsidR="00352B46">
              <w:rPr>
                <w:bCs/>
              </w:rPr>
              <w:t xml:space="preserve"> and </w:t>
            </w:r>
            <w:r w:rsidR="00352B46" w:rsidRPr="00352B46">
              <w:rPr>
                <w:b/>
                <w:bCs/>
              </w:rPr>
              <w:t>HO 6</w:t>
            </w:r>
            <w:r w:rsidR="00352B46">
              <w:rPr>
                <w:bCs/>
              </w:rPr>
              <w:t>.</w:t>
            </w:r>
            <w:r>
              <w:rPr>
                <w:bCs/>
              </w:rPr>
              <w:t xml:space="preserve"> </w:t>
            </w:r>
            <w:r w:rsidR="00955679" w:rsidRPr="0001110E">
              <w:rPr>
                <w:bCs/>
              </w:rPr>
              <w:t xml:space="preserve">Set task, using </w:t>
            </w:r>
            <w:r w:rsidR="00527880">
              <w:rPr>
                <w:b/>
                <w:bCs/>
              </w:rPr>
              <w:t>PPT</w:t>
            </w:r>
            <w:r w:rsidR="00955679" w:rsidRPr="0001110E">
              <w:rPr>
                <w:b/>
                <w:bCs/>
              </w:rPr>
              <w:t xml:space="preserve"> 15.</w:t>
            </w:r>
          </w:p>
          <w:p w:rsidR="00955679" w:rsidRDefault="00955679" w:rsidP="003A7633">
            <w:pPr>
              <w:pStyle w:val="QIASfLIPdefault"/>
              <w:rPr>
                <w:bCs/>
              </w:rPr>
            </w:pPr>
          </w:p>
          <w:p w:rsidR="00955679" w:rsidRPr="0001110E" w:rsidRDefault="00955679" w:rsidP="003A7633">
            <w:pPr>
              <w:pStyle w:val="QIASfLIPdefault"/>
              <w:rPr>
                <w:bCs/>
              </w:rPr>
            </w:pPr>
            <w:r w:rsidRPr="0001110E">
              <w:rPr>
                <w:bCs/>
              </w:rPr>
              <w:t>In plenary, each group presents their approach.</w:t>
            </w:r>
          </w:p>
          <w:p w:rsidR="00955679" w:rsidRDefault="00955679" w:rsidP="003A7633">
            <w:pPr>
              <w:pStyle w:val="QIASfLIPdefault"/>
              <w:rPr>
                <w:bCs/>
              </w:rPr>
            </w:pPr>
          </w:p>
          <w:p w:rsidR="00955679" w:rsidRDefault="00955679" w:rsidP="003A7633">
            <w:pPr>
              <w:pStyle w:val="QIASfLIPdefault"/>
              <w:rPr>
                <w:bCs/>
              </w:rPr>
            </w:pPr>
            <w:r w:rsidRPr="0001110E">
              <w:rPr>
                <w:bCs/>
              </w:rPr>
              <w:t>Invite participants to add an</w:t>
            </w:r>
            <w:r w:rsidR="005D25AA">
              <w:rPr>
                <w:bCs/>
              </w:rPr>
              <w:t>y thoughts or actions to their reflective l</w:t>
            </w:r>
            <w:r w:rsidRPr="0001110E">
              <w:rPr>
                <w:bCs/>
              </w:rPr>
              <w:t>ogs</w:t>
            </w:r>
            <w:r w:rsidR="008533B3">
              <w:rPr>
                <w:bCs/>
              </w:rPr>
              <w:t xml:space="preserve"> (</w:t>
            </w:r>
            <w:r w:rsidR="008533B3" w:rsidRPr="008533B3">
              <w:rPr>
                <w:b/>
                <w:bCs/>
              </w:rPr>
              <w:t>HO 2</w:t>
            </w:r>
            <w:r w:rsidR="008533B3">
              <w:rPr>
                <w:bCs/>
              </w:rPr>
              <w:t>)</w:t>
            </w:r>
            <w:r w:rsidRPr="0001110E">
              <w:rPr>
                <w:bCs/>
              </w:rPr>
              <w:t>.</w:t>
            </w:r>
          </w:p>
          <w:p w:rsidR="00955679" w:rsidRPr="0001110E" w:rsidRDefault="00955679" w:rsidP="003A7633">
            <w:pPr>
              <w:pStyle w:val="QIASfLIPdefault"/>
              <w:rPr>
                <w:bCs/>
              </w:rPr>
            </w:pPr>
          </w:p>
        </w:tc>
        <w:tc>
          <w:tcPr>
            <w:tcW w:w="1134" w:type="dxa"/>
          </w:tcPr>
          <w:p w:rsidR="00096612" w:rsidRPr="0001110E" w:rsidRDefault="00096612" w:rsidP="003A7633">
            <w:pPr>
              <w:spacing w:before="0" w:line="240" w:lineRule="auto"/>
            </w:pPr>
            <w:r>
              <w:t>PPT 11-12</w:t>
            </w:r>
          </w:p>
          <w:p w:rsidR="00955679" w:rsidRDefault="00955679" w:rsidP="003A7633">
            <w:pPr>
              <w:spacing w:before="0" w:line="240" w:lineRule="auto"/>
            </w:pPr>
          </w:p>
          <w:p w:rsidR="00496BB8" w:rsidRDefault="00496BB8" w:rsidP="003A7633">
            <w:pPr>
              <w:spacing w:before="0" w:line="240" w:lineRule="auto"/>
            </w:pPr>
          </w:p>
          <w:p w:rsidR="00F539DF" w:rsidRPr="0001110E" w:rsidRDefault="00F539DF" w:rsidP="003A7633">
            <w:pPr>
              <w:spacing w:before="0" w:line="240" w:lineRule="auto"/>
            </w:pPr>
            <w:r>
              <w:t>PPT 13-14</w:t>
            </w:r>
          </w:p>
          <w:p w:rsidR="00955679" w:rsidRPr="0001110E" w:rsidRDefault="00955679" w:rsidP="003A7633">
            <w:pPr>
              <w:spacing w:before="0" w:line="240" w:lineRule="auto"/>
            </w:pPr>
          </w:p>
          <w:p w:rsidR="00955679" w:rsidRPr="0001110E" w:rsidRDefault="00955679" w:rsidP="003A7633">
            <w:pPr>
              <w:spacing w:before="0" w:line="240" w:lineRule="auto"/>
            </w:pPr>
          </w:p>
          <w:p w:rsidR="00955679" w:rsidRPr="0001110E" w:rsidRDefault="00F539DF" w:rsidP="003A7633">
            <w:pPr>
              <w:spacing w:before="0" w:line="240" w:lineRule="auto"/>
            </w:pPr>
            <w:r>
              <w:t>PPT 15</w:t>
            </w:r>
          </w:p>
          <w:p w:rsidR="00F539DF" w:rsidRDefault="00F539DF" w:rsidP="003A7633">
            <w:pPr>
              <w:spacing w:before="0" w:line="240" w:lineRule="auto"/>
            </w:pPr>
          </w:p>
          <w:p w:rsidR="00F539DF" w:rsidRDefault="00F539DF" w:rsidP="003A7633">
            <w:pPr>
              <w:spacing w:before="0" w:line="240" w:lineRule="auto"/>
            </w:pPr>
          </w:p>
          <w:p w:rsidR="00955679" w:rsidRPr="0001110E" w:rsidRDefault="004A3CC7" w:rsidP="003A7633">
            <w:pPr>
              <w:spacing w:before="0" w:line="240" w:lineRule="auto"/>
            </w:pPr>
            <w:r>
              <w:t>HO 4</w:t>
            </w:r>
          </w:p>
          <w:p w:rsidR="00955679" w:rsidRPr="0001110E" w:rsidRDefault="00955679" w:rsidP="003A7633">
            <w:pPr>
              <w:spacing w:before="0" w:line="240" w:lineRule="auto"/>
            </w:pPr>
          </w:p>
          <w:p w:rsidR="00955679" w:rsidRPr="0001110E" w:rsidRDefault="00955679" w:rsidP="003A7633">
            <w:pPr>
              <w:spacing w:before="0" w:line="240" w:lineRule="auto"/>
            </w:pPr>
          </w:p>
          <w:p w:rsidR="00955679" w:rsidRPr="0001110E" w:rsidRDefault="00955679" w:rsidP="003A7633">
            <w:pPr>
              <w:spacing w:before="0" w:line="240" w:lineRule="auto"/>
            </w:pPr>
          </w:p>
          <w:p w:rsidR="00955679" w:rsidRPr="0001110E" w:rsidRDefault="004A3CC7" w:rsidP="003A7633">
            <w:pPr>
              <w:spacing w:before="0" w:line="240" w:lineRule="auto"/>
            </w:pPr>
            <w:r>
              <w:t>HO 5</w:t>
            </w:r>
          </w:p>
          <w:p w:rsidR="00955679" w:rsidRPr="0001110E" w:rsidRDefault="00955679" w:rsidP="003A7633">
            <w:pPr>
              <w:spacing w:before="0" w:line="240" w:lineRule="auto"/>
            </w:pPr>
          </w:p>
          <w:p w:rsidR="00955679" w:rsidRPr="0001110E" w:rsidRDefault="00955679" w:rsidP="003A7633">
            <w:pPr>
              <w:spacing w:before="0" w:line="240" w:lineRule="auto"/>
            </w:pPr>
          </w:p>
          <w:p w:rsidR="00955679" w:rsidRPr="0001110E" w:rsidRDefault="00955679" w:rsidP="003A7633">
            <w:pPr>
              <w:spacing w:before="0" w:line="240" w:lineRule="auto"/>
            </w:pPr>
          </w:p>
          <w:p w:rsidR="00496BB8" w:rsidRDefault="00496BB8" w:rsidP="003A7633">
            <w:pPr>
              <w:spacing w:before="0" w:line="240" w:lineRule="auto"/>
            </w:pPr>
          </w:p>
          <w:p w:rsidR="00955679" w:rsidRPr="0001110E" w:rsidRDefault="004A3CC7" w:rsidP="003A7633">
            <w:pPr>
              <w:spacing w:before="0" w:line="240" w:lineRule="auto"/>
            </w:pPr>
            <w:r>
              <w:t>HO 6</w:t>
            </w:r>
          </w:p>
          <w:p w:rsidR="00955679" w:rsidRPr="0001110E" w:rsidRDefault="00955679" w:rsidP="003A7633">
            <w:pPr>
              <w:spacing w:before="0" w:line="240" w:lineRule="auto"/>
            </w:pPr>
          </w:p>
          <w:p w:rsidR="00955679" w:rsidRPr="0001110E" w:rsidRDefault="00955679" w:rsidP="003A7633">
            <w:pPr>
              <w:spacing w:before="0" w:line="240" w:lineRule="auto"/>
            </w:pPr>
          </w:p>
          <w:p w:rsidR="00955679" w:rsidRPr="0001110E" w:rsidRDefault="00955679" w:rsidP="003A7633">
            <w:pPr>
              <w:spacing w:before="0" w:line="240" w:lineRule="auto"/>
            </w:pPr>
          </w:p>
          <w:p w:rsidR="00955679" w:rsidRDefault="00955679" w:rsidP="003A7633">
            <w:pPr>
              <w:spacing w:before="0" w:line="240" w:lineRule="auto"/>
            </w:pPr>
            <w:r w:rsidRPr="0001110E">
              <w:t>R</w:t>
            </w:r>
            <w:r w:rsidR="004A3CC7">
              <w:t xml:space="preserve"> 3</w:t>
            </w:r>
          </w:p>
          <w:p w:rsidR="00527880" w:rsidRDefault="00527880" w:rsidP="003A7633">
            <w:pPr>
              <w:spacing w:before="0" w:line="240" w:lineRule="auto"/>
            </w:pPr>
          </w:p>
          <w:p w:rsidR="00496BB8" w:rsidRDefault="00496BB8" w:rsidP="003A7633">
            <w:pPr>
              <w:spacing w:before="0" w:line="240" w:lineRule="auto"/>
            </w:pPr>
          </w:p>
          <w:p w:rsidR="00527880" w:rsidRPr="0001110E" w:rsidRDefault="00527880" w:rsidP="003A7633">
            <w:pPr>
              <w:spacing w:before="0" w:line="240" w:lineRule="auto"/>
            </w:pPr>
            <w:r>
              <w:t>HO 2</w:t>
            </w:r>
          </w:p>
        </w:tc>
        <w:tc>
          <w:tcPr>
            <w:tcW w:w="1276" w:type="dxa"/>
          </w:tcPr>
          <w:p w:rsidR="00955679" w:rsidRPr="0001110E" w:rsidRDefault="00096612" w:rsidP="003A7633">
            <w:pPr>
              <w:pStyle w:val="QIASfLIPdefault"/>
            </w:pPr>
            <w:r>
              <w:t xml:space="preserve">Slides </w:t>
            </w:r>
          </w:p>
          <w:p w:rsidR="00955679" w:rsidRDefault="00955679" w:rsidP="003A7633">
            <w:pPr>
              <w:pStyle w:val="QIASfLIPdefault"/>
            </w:pPr>
          </w:p>
          <w:p w:rsidR="00F539DF" w:rsidRDefault="00F539DF" w:rsidP="003A7633">
            <w:pPr>
              <w:pStyle w:val="QIASfLIPdefault"/>
            </w:pPr>
          </w:p>
          <w:p w:rsidR="00496BB8" w:rsidRDefault="00496BB8" w:rsidP="003A7633">
            <w:pPr>
              <w:pStyle w:val="QIASfLIPdefault"/>
            </w:pPr>
          </w:p>
          <w:p w:rsidR="00F539DF" w:rsidRDefault="00F539DF" w:rsidP="003A7633">
            <w:pPr>
              <w:pStyle w:val="QIASfLIPdefault"/>
            </w:pPr>
            <w:r>
              <w:t xml:space="preserve">Slides </w:t>
            </w:r>
          </w:p>
          <w:p w:rsidR="00F539DF" w:rsidRDefault="00F539DF" w:rsidP="003A7633">
            <w:pPr>
              <w:pStyle w:val="QIASfLIPdefault"/>
            </w:pPr>
          </w:p>
          <w:p w:rsidR="00F539DF" w:rsidRDefault="00F539DF" w:rsidP="003A7633">
            <w:pPr>
              <w:pStyle w:val="QIASfLIPdefault"/>
            </w:pPr>
          </w:p>
          <w:p w:rsidR="00F539DF" w:rsidRDefault="00F539DF" w:rsidP="003A7633">
            <w:pPr>
              <w:pStyle w:val="QIASfLIPdefault"/>
            </w:pPr>
          </w:p>
          <w:p w:rsidR="00F539DF" w:rsidRPr="0001110E" w:rsidRDefault="00F539DF" w:rsidP="003A7633">
            <w:pPr>
              <w:pStyle w:val="QIASfLIPdefault"/>
            </w:pPr>
            <w:r>
              <w:t xml:space="preserve">Slide </w:t>
            </w:r>
          </w:p>
          <w:p w:rsidR="00955679" w:rsidRPr="0001110E" w:rsidRDefault="00955679" w:rsidP="003A7633">
            <w:pPr>
              <w:pStyle w:val="QIASfLIPdefault"/>
            </w:pPr>
          </w:p>
          <w:p w:rsidR="00F539DF" w:rsidRDefault="00F539DF" w:rsidP="003A7633">
            <w:pPr>
              <w:spacing w:before="0" w:line="240" w:lineRule="auto"/>
            </w:pPr>
          </w:p>
          <w:p w:rsidR="00955679" w:rsidRPr="0001110E" w:rsidRDefault="004A3CC7" w:rsidP="003A7633">
            <w:pPr>
              <w:spacing w:before="0" w:line="240" w:lineRule="auto"/>
            </w:pPr>
            <w:r>
              <w:t xml:space="preserve">Handout </w:t>
            </w:r>
          </w:p>
          <w:p w:rsidR="00955679" w:rsidRPr="0001110E" w:rsidRDefault="00955679" w:rsidP="003A7633">
            <w:pPr>
              <w:pStyle w:val="QIASfLIPdefault"/>
            </w:pPr>
          </w:p>
          <w:p w:rsidR="00955679" w:rsidRPr="0001110E" w:rsidRDefault="00955679" w:rsidP="003A7633">
            <w:pPr>
              <w:pStyle w:val="QIASfLIPdefault"/>
            </w:pPr>
          </w:p>
          <w:p w:rsidR="00955679" w:rsidRPr="0001110E" w:rsidRDefault="00955679" w:rsidP="003A7633">
            <w:pPr>
              <w:pStyle w:val="QIASfLIPdefault"/>
            </w:pPr>
          </w:p>
          <w:p w:rsidR="00955679" w:rsidRPr="0001110E" w:rsidRDefault="004A3CC7" w:rsidP="003A7633">
            <w:pPr>
              <w:pStyle w:val="QIASfLIPdefault"/>
            </w:pPr>
            <w:r>
              <w:t xml:space="preserve">Handout </w:t>
            </w:r>
          </w:p>
          <w:p w:rsidR="00955679" w:rsidRPr="0001110E" w:rsidRDefault="00955679" w:rsidP="003A7633">
            <w:pPr>
              <w:pStyle w:val="QIASfLIPdefault"/>
            </w:pPr>
          </w:p>
          <w:p w:rsidR="00955679" w:rsidRPr="0001110E" w:rsidRDefault="00955679" w:rsidP="003A7633">
            <w:pPr>
              <w:pStyle w:val="QIASfLIPdefault"/>
            </w:pPr>
          </w:p>
          <w:p w:rsidR="00496BB8" w:rsidRDefault="00496BB8" w:rsidP="003A7633">
            <w:pPr>
              <w:spacing w:before="0" w:line="240" w:lineRule="auto"/>
            </w:pPr>
          </w:p>
          <w:p w:rsidR="00496BB8" w:rsidRDefault="00496BB8" w:rsidP="003A7633">
            <w:pPr>
              <w:spacing w:before="0" w:line="240" w:lineRule="auto"/>
            </w:pPr>
          </w:p>
          <w:p w:rsidR="00955679" w:rsidRPr="0001110E" w:rsidRDefault="004A3CC7" w:rsidP="003A7633">
            <w:pPr>
              <w:spacing w:before="0" w:line="240" w:lineRule="auto"/>
            </w:pPr>
            <w:r>
              <w:t xml:space="preserve">Handout </w:t>
            </w:r>
          </w:p>
          <w:p w:rsidR="00955679" w:rsidRPr="0001110E" w:rsidRDefault="00955679" w:rsidP="003A7633">
            <w:pPr>
              <w:spacing w:before="0" w:line="240" w:lineRule="auto"/>
            </w:pPr>
          </w:p>
          <w:p w:rsidR="00496BB8" w:rsidRDefault="00496BB8" w:rsidP="003A7633">
            <w:pPr>
              <w:spacing w:before="0" w:line="240" w:lineRule="auto"/>
            </w:pPr>
          </w:p>
          <w:p w:rsidR="00496BB8" w:rsidRDefault="00496BB8" w:rsidP="003A7633">
            <w:pPr>
              <w:spacing w:before="0" w:line="240" w:lineRule="auto"/>
            </w:pPr>
          </w:p>
          <w:p w:rsidR="00955679" w:rsidRDefault="00955679" w:rsidP="003A7633">
            <w:pPr>
              <w:spacing w:before="0" w:line="240" w:lineRule="auto"/>
            </w:pPr>
            <w:r w:rsidRPr="0001110E">
              <w:t>Resource</w:t>
            </w:r>
          </w:p>
          <w:p w:rsidR="00527880" w:rsidRDefault="00527880" w:rsidP="003A7633">
            <w:pPr>
              <w:spacing w:before="0" w:line="240" w:lineRule="auto"/>
            </w:pPr>
          </w:p>
          <w:p w:rsidR="00496BB8" w:rsidRDefault="00496BB8" w:rsidP="003A7633">
            <w:pPr>
              <w:spacing w:before="0" w:line="240" w:lineRule="auto"/>
            </w:pPr>
          </w:p>
          <w:p w:rsidR="00527880" w:rsidRPr="0001110E" w:rsidRDefault="00527880" w:rsidP="003A7633">
            <w:pPr>
              <w:spacing w:before="0" w:line="240" w:lineRule="auto"/>
            </w:pPr>
            <w:r>
              <w:t xml:space="preserve">Handout </w:t>
            </w:r>
          </w:p>
          <w:p w:rsidR="00955679" w:rsidRPr="0001110E" w:rsidRDefault="00955679" w:rsidP="003A7633">
            <w:pPr>
              <w:pStyle w:val="QIASfLIPdefault"/>
            </w:pPr>
          </w:p>
          <w:p w:rsidR="00955679" w:rsidRPr="0001110E" w:rsidRDefault="00955679" w:rsidP="003A7633">
            <w:pPr>
              <w:pStyle w:val="QIASfLIPdefault"/>
            </w:pPr>
          </w:p>
        </w:tc>
        <w:tc>
          <w:tcPr>
            <w:tcW w:w="1701" w:type="dxa"/>
          </w:tcPr>
          <w:p w:rsidR="00096612" w:rsidRDefault="00096612" w:rsidP="003A7633">
            <w:pPr>
              <w:spacing w:before="0" w:line="240" w:lineRule="auto"/>
            </w:pPr>
            <w:r>
              <w:t>Challenges for maths provision</w:t>
            </w:r>
          </w:p>
          <w:p w:rsidR="00F539DF" w:rsidRDefault="00F539DF" w:rsidP="003A7633">
            <w:pPr>
              <w:spacing w:before="0" w:line="240" w:lineRule="auto"/>
            </w:pPr>
          </w:p>
          <w:p w:rsidR="00F539DF" w:rsidRDefault="00F539DF" w:rsidP="003A7633">
            <w:pPr>
              <w:spacing w:before="0" w:line="240" w:lineRule="auto"/>
            </w:pPr>
            <w:r>
              <w:t xml:space="preserve">Successful approaches to engagement </w:t>
            </w:r>
          </w:p>
          <w:p w:rsidR="00F539DF" w:rsidRDefault="00F539DF" w:rsidP="003A7633">
            <w:pPr>
              <w:spacing w:before="0" w:line="240" w:lineRule="auto"/>
            </w:pPr>
          </w:p>
          <w:p w:rsidR="00F539DF" w:rsidRPr="0001110E" w:rsidRDefault="00F539DF" w:rsidP="003A7633">
            <w:pPr>
              <w:spacing w:before="0" w:line="240" w:lineRule="auto"/>
            </w:pPr>
            <w:r>
              <w:t xml:space="preserve">Horses for courses </w:t>
            </w:r>
          </w:p>
          <w:p w:rsidR="00955679" w:rsidRPr="0001110E" w:rsidRDefault="00955679" w:rsidP="003A7633">
            <w:pPr>
              <w:spacing w:before="0" w:line="240" w:lineRule="auto"/>
            </w:pPr>
          </w:p>
          <w:p w:rsidR="00955679" w:rsidRPr="0001110E" w:rsidRDefault="00955679" w:rsidP="003A7633">
            <w:pPr>
              <w:spacing w:before="0" w:line="240" w:lineRule="auto"/>
            </w:pPr>
            <w:r w:rsidRPr="0001110E">
              <w:t xml:space="preserve">Administrative </w:t>
            </w:r>
            <w:r w:rsidR="004A3CC7">
              <w:t>a</w:t>
            </w:r>
            <w:r w:rsidRPr="0001110E">
              <w:t xml:space="preserve">ssistant </w:t>
            </w:r>
            <w:r w:rsidR="004A3CC7">
              <w:t>j</w:t>
            </w:r>
            <w:r w:rsidRPr="0001110E">
              <w:t xml:space="preserve">ob </w:t>
            </w:r>
            <w:r w:rsidR="004A3CC7">
              <w:t>d</w:t>
            </w:r>
            <w:r w:rsidRPr="0001110E">
              <w:t>escription</w:t>
            </w:r>
          </w:p>
          <w:p w:rsidR="00955679" w:rsidRPr="0001110E" w:rsidRDefault="00955679" w:rsidP="003A7633">
            <w:pPr>
              <w:spacing w:before="0" w:line="240" w:lineRule="auto"/>
            </w:pPr>
          </w:p>
          <w:p w:rsidR="00955679" w:rsidRPr="0001110E" w:rsidRDefault="00955679" w:rsidP="003A7633">
            <w:pPr>
              <w:spacing w:before="0" w:line="240" w:lineRule="auto"/>
            </w:pPr>
            <w:r w:rsidRPr="0001110E">
              <w:t xml:space="preserve">‘Finance for </w:t>
            </w:r>
            <w:r w:rsidR="004A3CC7">
              <w:t>n</w:t>
            </w:r>
            <w:r w:rsidRPr="0001110E">
              <w:t>on-financial managers’ training</w:t>
            </w:r>
          </w:p>
          <w:p w:rsidR="004A3CC7" w:rsidRDefault="004A3CC7" w:rsidP="003A7633">
            <w:pPr>
              <w:spacing w:before="0" w:line="240" w:lineRule="auto"/>
            </w:pPr>
          </w:p>
          <w:p w:rsidR="00955679" w:rsidRPr="0001110E" w:rsidRDefault="00955679" w:rsidP="003A7633">
            <w:pPr>
              <w:spacing w:before="0" w:line="240" w:lineRule="auto"/>
            </w:pPr>
            <w:r w:rsidRPr="0001110E">
              <w:t>Budgeting for life and work</w:t>
            </w:r>
            <w:r w:rsidR="004A3CC7">
              <w:t xml:space="preserve"> – </w:t>
            </w:r>
            <w:r w:rsidRPr="0001110E">
              <w:t>short course</w:t>
            </w:r>
          </w:p>
          <w:p w:rsidR="00955679" w:rsidRPr="0001110E" w:rsidRDefault="00955679" w:rsidP="003A7633">
            <w:pPr>
              <w:spacing w:before="0" w:line="240" w:lineRule="auto"/>
            </w:pPr>
          </w:p>
          <w:p w:rsidR="00955679" w:rsidRDefault="00955679" w:rsidP="003A7633">
            <w:pPr>
              <w:spacing w:before="0" w:line="240" w:lineRule="auto"/>
            </w:pPr>
            <w:r w:rsidRPr="0001110E">
              <w:t>Curriculum cards</w:t>
            </w:r>
          </w:p>
          <w:p w:rsidR="00527880" w:rsidRDefault="00527880" w:rsidP="003A7633">
            <w:pPr>
              <w:spacing w:before="0" w:line="240" w:lineRule="auto"/>
            </w:pPr>
          </w:p>
          <w:p w:rsidR="00527880" w:rsidRPr="0001110E" w:rsidRDefault="00527880" w:rsidP="003A7633">
            <w:pPr>
              <w:spacing w:before="0" w:line="240" w:lineRule="auto"/>
            </w:pPr>
            <w:r>
              <w:t>Reflective log</w:t>
            </w:r>
          </w:p>
        </w:tc>
      </w:tr>
    </w:tbl>
    <w:p w:rsidR="0001110E" w:rsidRDefault="0001110E" w:rsidP="0001110E">
      <w:pPr>
        <w:pStyle w:val="QIASfLIPdefault"/>
        <w:rPr>
          <w:bCs/>
          <w:sz w:val="24"/>
          <w:szCs w:val="24"/>
        </w:rPr>
      </w:pPr>
    </w:p>
    <w:p w:rsidR="00955679" w:rsidRDefault="00955679" w:rsidP="0001110E">
      <w:pPr>
        <w:pStyle w:val="QIASfLIPdefault"/>
        <w:rPr>
          <w:bCs/>
          <w:sz w:val="24"/>
          <w:szCs w:val="24"/>
        </w:rPr>
      </w:pPr>
      <w:r w:rsidRPr="00527880">
        <w:rPr>
          <w:b/>
          <w:bCs/>
          <w:sz w:val="24"/>
          <w:szCs w:val="24"/>
        </w:rPr>
        <w:t>Purpose of this activity:</w:t>
      </w:r>
      <w:r>
        <w:rPr>
          <w:bCs/>
          <w:sz w:val="24"/>
          <w:szCs w:val="24"/>
        </w:rPr>
        <w:t xml:space="preserve"> </w:t>
      </w:r>
      <w:r w:rsidR="00F539DF">
        <w:rPr>
          <w:bCs/>
          <w:sz w:val="24"/>
          <w:szCs w:val="24"/>
        </w:rPr>
        <w:t xml:space="preserve">to consider the challenges to workplace maths provision and examine exemplars of good practice. </w:t>
      </w:r>
    </w:p>
    <w:p w:rsidR="00955679" w:rsidRDefault="00955679" w:rsidP="0001110E">
      <w:pPr>
        <w:pStyle w:val="QIASfLIPdefault"/>
        <w:rPr>
          <w:bCs/>
          <w:sz w:val="24"/>
          <w:szCs w:val="24"/>
        </w:rPr>
      </w:pPr>
    </w:p>
    <w:p w:rsidR="00F539DF" w:rsidRDefault="0063178A" w:rsidP="0001110E">
      <w:pPr>
        <w:pStyle w:val="QIASfLIPdefault"/>
        <w:rPr>
          <w:bCs/>
          <w:sz w:val="24"/>
          <w:szCs w:val="24"/>
        </w:rPr>
      </w:pPr>
      <w:r w:rsidRPr="0001110E">
        <w:rPr>
          <w:bCs/>
          <w:sz w:val="24"/>
          <w:szCs w:val="24"/>
        </w:rPr>
        <w:t xml:space="preserve">Lead discussion on challenges to workplace </w:t>
      </w:r>
      <w:r w:rsidR="00F539DF">
        <w:rPr>
          <w:bCs/>
          <w:sz w:val="24"/>
          <w:szCs w:val="24"/>
        </w:rPr>
        <w:t>maths</w:t>
      </w:r>
      <w:r w:rsidR="00F539DF" w:rsidRPr="0001110E">
        <w:rPr>
          <w:bCs/>
          <w:sz w:val="24"/>
          <w:szCs w:val="24"/>
        </w:rPr>
        <w:t xml:space="preserve"> </w:t>
      </w:r>
      <w:r w:rsidRPr="0001110E">
        <w:rPr>
          <w:bCs/>
          <w:sz w:val="24"/>
          <w:szCs w:val="24"/>
        </w:rPr>
        <w:t xml:space="preserve">provision using </w:t>
      </w:r>
      <w:r w:rsidR="00561AB6">
        <w:rPr>
          <w:b/>
          <w:bCs/>
          <w:sz w:val="24"/>
          <w:szCs w:val="24"/>
        </w:rPr>
        <w:t>PPT</w:t>
      </w:r>
      <w:r w:rsidR="00561AB6" w:rsidRPr="0001110E">
        <w:rPr>
          <w:b/>
          <w:bCs/>
          <w:sz w:val="24"/>
          <w:szCs w:val="24"/>
        </w:rPr>
        <w:t xml:space="preserve"> </w:t>
      </w:r>
      <w:r w:rsidRPr="0001110E">
        <w:rPr>
          <w:b/>
          <w:bCs/>
          <w:sz w:val="24"/>
          <w:szCs w:val="24"/>
        </w:rPr>
        <w:t xml:space="preserve">11 and 12 </w:t>
      </w:r>
      <w:r w:rsidRPr="0001110E">
        <w:rPr>
          <w:bCs/>
          <w:sz w:val="24"/>
          <w:szCs w:val="24"/>
        </w:rPr>
        <w:t xml:space="preserve">to support. </w:t>
      </w:r>
    </w:p>
    <w:p w:rsidR="00F539DF" w:rsidRDefault="00F539DF" w:rsidP="0001110E">
      <w:pPr>
        <w:pStyle w:val="QIASfLIPdefault"/>
        <w:rPr>
          <w:bCs/>
          <w:sz w:val="24"/>
          <w:szCs w:val="24"/>
        </w:rPr>
      </w:pPr>
    </w:p>
    <w:p w:rsidR="00F539DF" w:rsidRDefault="0063178A" w:rsidP="0001110E">
      <w:pPr>
        <w:pStyle w:val="QIASfLIPdefault"/>
        <w:rPr>
          <w:bCs/>
          <w:sz w:val="24"/>
          <w:szCs w:val="24"/>
        </w:rPr>
      </w:pPr>
      <w:r w:rsidRPr="0001110E">
        <w:rPr>
          <w:bCs/>
          <w:sz w:val="24"/>
          <w:szCs w:val="24"/>
        </w:rPr>
        <w:t>Feedback from large employers is that when learners are signposted to generic numeracy courses, the content is not always seen to be relevant to their job roles, and that staff release is difficult due to the length of the courses.</w:t>
      </w:r>
      <w:r w:rsidR="004F6467" w:rsidRPr="0001110E">
        <w:rPr>
          <w:bCs/>
          <w:sz w:val="24"/>
          <w:szCs w:val="24"/>
        </w:rPr>
        <w:t xml:space="preserve"> </w:t>
      </w:r>
      <w:r w:rsidR="00096612" w:rsidRPr="00D64FF8">
        <w:rPr>
          <w:b/>
          <w:bCs/>
          <w:sz w:val="24"/>
          <w:szCs w:val="24"/>
        </w:rPr>
        <w:t xml:space="preserve">PPT </w:t>
      </w:r>
      <w:r w:rsidR="004F6467" w:rsidRPr="00D64FF8">
        <w:rPr>
          <w:b/>
          <w:bCs/>
          <w:sz w:val="24"/>
          <w:szCs w:val="24"/>
        </w:rPr>
        <w:t>12</w:t>
      </w:r>
      <w:r w:rsidRPr="0001110E">
        <w:rPr>
          <w:bCs/>
          <w:sz w:val="24"/>
          <w:szCs w:val="24"/>
        </w:rPr>
        <w:t xml:space="preserve"> attempts to illustrate why this may be: the range of skills covered by a parti</w:t>
      </w:r>
      <w:r w:rsidR="00BC2592" w:rsidRPr="0001110E">
        <w:rPr>
          <w:bCs/>
          <w:sz w:val="24"/>
          <w:szCs w:val="24"/>
        </w:rPr>
        <w:t xml:space="preserve">cular theme or context </w:t>
      </w:r>
      <w:r w:rsidR="00F539DF">
        <w:rPr>
          <w:bCs/>
          <w:sz w:val="24"/>
          <w:szCs w:val="24"/>
        </w:rPr>
        <w:t>(</w:t>
      </w:r>
      <w:r w:rsidR="00BC2592" w:rsidRPr="0001110E">
        <w:rPr>
          <w:bCs/>
          <w:sz w:val="24"/>
          <w:szCs w:val="24"/>
        </w:rPr>
        <w:t>such as</w:t>
      </w:r>
      <w:r w:rsidRPr="0001110E">
        <w:rPr>
          <w:bCs/>
          <w:sz w:val="24"/>
          <w:szCs w:val="24"/>
        </w:rPr>
        <w:t xml:space="preserve"> </w:t>
      </w:r>
      <w:proofErr w:type="gramStart"/>
      <w:r w:rsidRPr="0001110E">
        <w:rPr>
          <w:bCs/>
          <w:sz w:val="24"/>
          <w:szCs w:val="24"/>
        </w:rPr>
        <w:t>very</w:t>
      </w:r>
      <w:proofErr w:type="gramEnd"/>
      <w:r w:rsidRPr="0001110E">
        <w:rPr>
          <w:bCs/>
          <w:sz w:val="24"/>
          <w:szCs w:val="24"/>
        </w:rPr>
        <w:t xml:space="preserve"> focused role-specific numeracy training or a theme such as ‘Credit Crunching’</w:t>
      </w:r>
      <w:r w:rsidR="00F539DF">
        <w:rPr>
          <w:bCs/>
          <w:sz w:val="24"/>
          <w:szCs w:val="24"/>
        </w:rPr>
        <w:t>)</w:t>
      </w:r>
      <w:r w:rsidRPr="0001110E">
        <w:rPr>
          <w:bCs/>
          <w:sz w:val="24"/>
          <w:szCs w:val="24"/>
        </w:rPr>
        <w:t xml:space="preserve"> </w:t>
      </w:r>
      <w:r w:rsidR="004F6467" w:rsidRPr="0001110E">
        <w:rPr>
          <w:bCs/>
          <w:sz w:val="24"/>
          <w:szCs w:val="24"/>
        </w:rPr>
        <w:t>may be</w:t>
      </w:r>
      <w:r w:rsidRPr="0001110E">
        <w:rPr>
          <w:bCs/>
          <w:sz w:val="24"/>
          <w:szCs w:val="24"/>
        </w:rPr>
        <w:t xml:space="preserve"> successful in engaging employees</w:t>
      </w:r>
      <w:r w:rsidR="004F6467" w:rsidRPr="0001110E">
        <w:rPr>
          <w:bCs/>
          <w:sz w:val="24"/>
          <w:szCs w:val="24"/>
        </w:rPr>
        <w:t xml:space="preserve"> but will not contain the curriculum range required to achieve a qualification. As not all employees will want </w:t>
      </w:r>
      <w:r w:rsidR="004F6467" w:rsidRPr="0001110E">
        <w:rPr>
          <w:bCs/>
          <w:sz w:val="24"/>
          <w:szCs w:val="24"/>
        </w:rPr>
        <w:lastRenderedPageBreak/>
        <w:t xml:space="preserve">the broader skills development, or a qualification, a more flexible approach to numeracy engagement and provision may be more successful. </w:t>
      </w:r>
    </w:p>
    <w:p w:rsidR="00D85DB7" w:rsidRDefault="00D85DB7" w:rsidP="0001110E">
      <w:pPr>
        <w:pStyle w:val="QIASfLIPdefault"/>
        <w:rPr>
          <w:bCs/>
          <w:sz w:val="24"/>
          <w:szCs w:val="24"/>
        </w:rPr>
      </w:pPr>
    </w:p>
    <w:p w:rsidR="0063178A" w:rsidRPr="0001110E" w:rsidRDefault="004F6467" w:rsidP="0001110E">
      <w:pPr>
        <w:pStyle w:val="QIASfLIPdefault"/>
        <w:rPr>
          <w:bCs/>
          <w:sz w:val="24"/>
          <w:szCs w:val="24"/>
        </w:rPr>
      </w:pPr>
      <w:r w:rsidRPr="0001110E">
        <w:rPr>
          <w:bCs/>
          <w:sz w:val="24"/>
          <w:szCs w:val="24"/>
        </w:rPr>
        <w:t xml:space="preserve">Also, people may be more willing to attend a taster, then a short course, and get ‘hooked’ into the longer, accredited route when they would not have elected that option at the outset. Similarly, managers may agree to release more staff for the shorter course, and then be happy to release the reduced numbers for the longer accredited course: both will result in higher engagement all </w:t>
      </w:r>
      <w:proofErr w:type="gramStart"/>
      <w:r w:rsidRPr="0001110E">
        <w:rPr>
          <w:bCs/>
          <w:sz w:val="24"/>
          <w:szCs w:val="24"/>
        </w:rPr>
        <w:t>round</w:t>
      </w:r>
      <w:proofErr w:type="gramEnd"/>
      <w:r w:rsidRPr="0001110E">
        <w:rPr>
          <w:bCs/>
          <w:sz w:val="24"/>
          <w:szCs w:val="24"/>
        </w:rPr>
        <w:t>.</w:t>
      </w:r>
    </w:p>
    <w:p w:rsidR="004F6467" w:rsidRPr="0001110E" w:rsidRDefault="004F6467" w:rsidP="0001110E">
      <w:pPr>
        <w:pStyle w:val="QIASfLIPdefault"/>
        <w:rPr>
          <w:bCs/>
          <w:sz w:val="24"/>
          <w:szCs w:val="24"/>
        </w:rPr>
      </w:pPr>
    </w:p>
    <w:p w:rsidR="0063178A" w:rsidRPr="0001110E" w:rsidRDefault="0063178A" w:rsidP="0001110E">
      <w:pPr>
        <w:pStyle w:val="QIASfLIPdefault"/>
        <w:rPr>
          <w:bCs/>
          <w:sz w:val="24"/>
          <w:szCs w:val="24"/>
        </w:rPr>
      </w:pPr>
      <w:r w:rsidRPr="0001110E">
        <w:rPr>
          <w:bCs/>
          <w:sz w:val="24"/>
          <w:szCs w:val="24"/>
        </w:rPr>
        <w:t xml:space="preserve">Talk through Burnley Council and Cheshire East’s successful approaches to engagement via creative delivery options, using </w:t>
      </w:r>
      <w:r w:rsidR="00096612">
        <w:rPr>
          <w:b/>
          <w:bCs/>
          <w:sz w:val="24"/>
          <w:szCs w:val="24"/>
        </w:rPr>
        <w:t>PPT</w:t>
      </w:r>
      <w:r w:rsidR="00096612" w:rsidRPr="0001110E">
        <w:rPr>
          <w:b/>
          <w:bCs/>
          <w:sz w:val="24"/>
          <w:szCs w:val="24"/>
        </w:rPr>
        <w:t xml:space="preserve"> </w:t>
      </w:r>
      <w:r w:rsidRPr="0001110E">
        <w:rPr>
          <w:b/>
          <w:bCs/>
          <w:sz w:val="24"/>
          <w:szCs w:val="24"/>
        </w:rPr>
        <w:t>13 and 14.</w:t>
      </w:r>
      <w:r w:rsidR="004F6467" w:rsidRPr="0001110E">
        <w:rPr>
          <w:b/>
          <w:bCs/>
          <w:sz w:val="24"/>
          <w:szCs w:val="24"/>
        </w:rPr>
        <w:t xml:space="preserve">  </w:t>
      </w:r>
      <w:r w:rsidR="004F6467" w:rsidRPr="0001110E">
        <w:rPr>
          <w:bCs/>
          <w:sz w:val="24"/>
          <w:szCs w:val="24"/>
        </w:rPr>
        <w:t xml:space="preserve">The campaign approach referred to </w:t>
      </w:r>
      <w:r w:rsidR="00F539DF">
        <w:rPr>
          <w:bCs/>
          <w:sz w:val="24"/>
          <w:szCs w:val="24"/>
        </w:rPr>
        <w:t xml:space="preserve">(Cheshire East) </w:t>
      </w:r>
      <w:r w:rsidR="004F6467" w:rsidRPr="0001110E">
        <w:rPr>
          <w:bCs/>
          <w:sz w:val="24"/>
          <w:szCs w:val="24"/>
        </w:rPr>
        <w:t xml:space="preserve">is the one showcased on Table 3 of </w:t>
      </w:r>
      <w:r w:rsidR="00F539DF">
        <w:rPr>
          <w:bCs/>
          <w:sz w:val="24"/>
          <w:szCs w:val="24"/>
        </w:rPr>
        <w:t>TN</w:t>
      </w:r>
      <w:r w:rsidR="00F539DF" w:rsidRPr="0001110E">
        <w:rPr>
          <w:bCs/>
          <w:sz w:val="24"/>
          <w:szCs w:val="24"/>
        </w:rPr>
        <w:t xml:space="preserve"> </w:t>
      </w:r>
      <w:r w:rsidR="004F6467" w:rsidRPr="0001110E">
        <w:rPr>
          <w:bCs/>
          <w:sz w:val="24"/>
          <w:szCs w:val="24"/>
        </w:rPr>
        <w:t>4</w:t>
      </w:r>
      <w:r w:rsidR="00747BDC">
        <w:rPr>
          <w:bCs/>
          <w:sz w:val="24"/>
          <w:szCs w:val="24"/>
        </w:rPr>
        <w:t xml:space="preserve"> (see </w:t>
      </w:r>
      <w:r w:rsidR="00747BDC" w:rsidRPr="00747BDC">
        <w:rPr>
          <w:b/>
          <w:bCs/>
          <w:sz w:val="24"/>
          <w:szCs w:val="24"/>
        </w:rPr>
        <w:t>Appendix 1</w:t>
      </w:r>
      <w:r w:rsidR="00747BDC">
        <w:rPr>
          <w:bCs/>
          <w:sz w:val="24"/>
          <w:szCs w:val="24"/>
        </w:rPr>
        <w:t>)</w:t>
      </w:r>
      <w:r w:rsidR="004F6467" w:rsidRPr="0001110E">
        <w:rPr>
          <w:bCs/>
          <w:sz w:val="24"/>
          <w:szCs w:val="24"/>
        </w:rPr>
        <w:t>.</w:t>
      </w:r>
      <w:r w:rsidR="00D84927">
        <w:rPr>
          <w:bCs/>
          <w:sz w:val="24"/>
          <w:szCs w:val="24"/>
        </w:rPr>
        <w:t xml:space="preserve"> Note that this PowerPoint reflects the situation at the time of its development (2011) and some of the figures used will be out of date. However it is useful to demonstrate an approach to engaging staff such as union learning representatives, skills champions, </w:t>
      </w:r>
      <w:r w:rsidR="005161F1">
        <w:rPr>
          <w:bCs/>
          <w:sz w:val="24"/>
          <w:szCs w:val="24"/>
        </w:rPr>
        <w:t>and others</w:t>
      </w:r>
      <w:r w:rsidR="00D84927">
        <w:rPr>
          <w:bCs/>
          <w:sz w:val="24"/>
          <w:szCs w:val="24"/>
        </w:rPr>
        <w:t xml:space="preserve"> in considering the need for development of English and maths skills. </w:t>
      </w:r>
      <w:r w:rsidR="005161F1">
        <w:rPr>
          <w:bCs/>
          <w:sz w:val="24"/>
          <w:szCs w:val="24"/>
        </w:rPr>
        <w:t xml:space="preserve">Note that the PowerPoint contains an interactive quiz. </w:t>
      </w:r>
      <w:r w:rsidR="00D84927">
        <w:rPr>
          <w:bCs/>
          <w:sz w:val="24"/>
          <w:szCs w:val="24"/>
        </w:rPr>
        <w:t xml:space="preserve"> </w:t>
      </w:r>
    </w:p>
    <w:p w:rsidR="00BE09A3" w:rsidRDefault="00BE09A3" w:rsidP="0001110E">
      <w:pPr>
        <w:pStyle w:val="QIASfLIPdefault"/>
        <w:rPr>
          <w:bCs/>
          <w:sz w:val="24"/>
          <w:szCs w:val="24"/>
        </w:rPr>
      </w:pPr>
    </w:p>
    <w:p w:rsidR="008533B3" w:rsidRDefault="008533B3" w:rsidP="0001110E">
      <w:pPr>
        <w:pStyle w:val="QIASfLIPdefault"/>
        <w:rPr>
          <w:bCs/>
          <w:sz w:val="24"/>
          <w:szCs w:val="24"/>
        </w:rPr>
      </w:pPr>
      <w:r>
        <w:rPr>
          <w:bCs/>
          <w:noProof/>
          <w:sz w:val="24"/>
          <w:szCs w:val="24"/>
          <w:lang w:eastAsia="en-GB"/>
        </w:rPr>
        <mc:AlternateContent>
          <mc:Choice Requires="wps">
            <w:drawing>
              <wp:anchor distT="0" distB="0" distL="114300" distR="114300" simplePos="0" relativeHeight="251661312" behindDoc="0" locked="0" layoutInCell="1" allowOverlap="1" wp14:anchorId="2650F0A1" wp14:editId="0A2C23AA">
                <wp:simplePos x="0" y="0"/>
                <wp:positionH relativeFrom="column">
                  <wp:posOffset>-25400</wp:posOffset>
                </wp:positionH>
                <wp:positionV relativeFrom="paragraph">
                  <wp:posOffset>86361</wp:posOffset>
                </wp:positionV>
                <wp:extent cx="5504180" cy="863600"/>
                <wp:effectExtent l="0" t="0" r="20320" b="1270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863600"/>
                        </a:xfrm>
                        <a:prstGeom prst="rect">
                          <a:avLst/>
                        </a:prstGeom>
                        <a:solidFill>
                          <a:srgbClr val="FFFFFF"/>
                        </a:solidFill>
                        <a:ln w="9525">
                          <a:solidFill>
                            <a:srgbClr val="000000"/>
                          </a:solidFill>
                          <a:miter lim="800000"/>
                          <a:headEnd/>
                          <a:tailEnd/>
                        </a:ln>
                      </wps:spPr>
                      <wps:txbx>
                        <w:txbxContent>
                          <w:p w:rsidR="008533B3" w:rsidRDefault="008533B3" w:rsidP="008533B3">
                            <w:pPr>
                              <w:spacing w:before="0" w:line="240" w:lineRule="auto"/>
                              <w:jc w:val="both"/>
                              <w:rPr>
                                <w:bCs/>
                                <w:sz w:val="24"/>
                                <w:szCs w:val="24"/>
                              </w:rPr>
                            </w:pPr>
                          </w:p>
                          <w:p w:rsidR="008533B3" w:rsidRDefault="008533B3" w:rsidP="008533B3">
                            <w:pPr>
                              <w:spacing w:before="0" w:line="240" w:lineRule="auto"/>
                              <w:jc w:val="both"/>
                              <w:rPr>
                                <w:bCs/>
                                <w:sz w:val="24"/>
                                <w:szCs w:val="24"/>
                              </w:rPr>
                            </w:pPr>
                            <w:r>
                              <w:rPr>
                                <w:b/>
                                <w:bCs/>
                                <w:sz w:val="24"/>
                                <w:szCs w:val="24"/>
                              </w:rPr>
                              <w:t>Alternative</w:t>
                            </w:r>
                          </w:p>
                          <w:p w:rsidR="008533B3" w:rsidRDefault="008533B3" w:rsidP="008533B3">
                            <w:pPr>
                              <w:spacing w:before="0" w:line="240" w:lineRule="auto"/>
                              <w:jc w:val="both"/>
                              <w:rPr>
                                <w:bCs/>
                                <w:sz w:val="24"/>
                                <w:szCs w:val="24"/>
                              </w:rPr>
                            </w:pPr>
                            <w:r>
                              <w:rPr>
                                <w:bCs/>
                                <w:sz w:val="24"/>
                                <w:szCs w:val="24"/>
                              </w:rPr>
                              <w:t xml:space="preserve">You could replace these examples from the North West region with examples of workplace maths campaigns from the area local to participants.   </w:t>
                            </w:r>
                          </w:p>
                          <w:p w:rsidR="008533B3" w:rsidRPr="0063178A" w:rsidRDefault="008533B3" w:rsidP="008533B3">
                            <w:pPr>
                              <w:spacing w:before="0" w:line="240" w:lineRule="auto"/>
                              <w:jc w:val="both"/>
                              <w:rPr>
                                <w:sz w:val="24"/>
                                <w:szCs w:val="24"/>
                              </w:rPr>
                            </w:pPr>
                          </w:p>
                          <w:p w:rsidR="008533B3" w:rsidRPr="0030421C" w:rsidRDefault="008533B3" w:rsidP="008533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pt;margin-top:6.8pt;width:433.4pt;height: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">
                <v:textbox>
                  <w:txbxContent>
                    <w:p w:rsidR="008533B3" w:rsidRDefault="008533B3" w:rsidP="008533B3">
                      <w:pPr>
                        <w:spacing w:before="0" w:line="240" w:lineRule="auto"/>
                        <w:jc w:val="both"/>
                        <w:rPr>
                          <w:bCs/>
                          <w:sz w:val="24"/>
                          <w:szCs w:val="24"/>
                        </w:rPr>
                      </w:pPr>
                    </w:p>
                    <w:p w:rsidR="008533B3" w:rsidRDefault="008533B3" w:rsidP="008533B3">
                      <w:pPr>
                        <w:spacing w:before="0" w:line="240" w:lineRule="auto"/>
                        <w:jc w:val="both"/>
                        <w:rPr>
                          <w:bCs/>
                          <w:sz w:val="24"/>
                          <w:szCs w:val="24"/>
                        </w:rPr>
                      </w:pPr>
                      <w:r>
                        <w:rPr>
                          <w:b/>
                          <w:bCs/>
                          <w:sz w:val="24"/>
                          <w:szCs w:val="24"/>
                        </w:rPr>
                        <w:t>Alternative</w:t>
                      </w:r>
                    </w:p>
                    <w:p w:rsidR="008533B3" w:rsidRDefault="008533B3" w:rsidP="008533B3">
                      <w:pPr>
                        <w:spacing w:before="0" w:line="240" w:lineRule="auto"/>
                        <w:jc w:val="both"/>
                        <w:rPr>
                          <w:bCs/>
                          <w:sz w:val="24"/>
                          <w:szCs w:val="24"/>
                        </w:rPr>
                      </w:pPr>
                      <w:r>
                        <w:rPr>
                          <w:bCs/>
                          <w:sz w:val="24"/>
                          <w:szCs w:val="24"/>
                        </w:rPr>
                        <w:t xml:space="preserve">You could replace these examples from the North West region with examples of workplace maths campaigns from the area local to participants.   </w:t>
                      </w:r>
                    </w:p>
                    <w:p w:rsidR="008533B3" w:rsidRPr="0063178A" w:rsidRDefault="008533B3" w:rsidP="008533B3">
                      <w:pPr>
                        <w:spacing w:before="0" w:line="240" w:lineRule="auto"/>
                        <w:jc w:val="both"/>
                        <w:rPr>
                          <w:sz w:val="24"/>
                          <w:szCs w:val="24"/>
                        </w:rPr>
                      </w:pPr>
                    </w:p>
                    <w:p w:rsidR="008533B3" w:rsidRPr="0030421C" w:rsidRDefault="008533B3" w:rsidP="008533B3"/>
                  </w:txbxContent>
                </v:textbox>
              </v:shape>
            </w:pict>
          </mc:Fallback>
        </mc:AlternateContent>
      </w:r>
    </w:p>
    <w:p w:rsidR="008533B3" w:rsidRDefault="008533B3" w:rsidP="0001110E">
      <w:pPr>
        <w:pStyle w:val="QIASfLIPdefault"/>
        <w:rPr>
          <w:bCs/>
          <w:sz w:val="24"/>
          <w:szCs w:val="24"/>
        </w:rPr>
      </w:pPr>
    </w:p>
    <w:p w:rsidR="008533B3" w:rsidRDefault="008533B3" w:rsidP="0001110E">
      <w:pPr>
        <w:pStyle w:val="QIASfLIPdefault"/>
        <w:rPr>
          <w:bCs/>
          <w:sz w:val="24"/>
          <w:szCs w:val="24"/>
        </w:rPr>
      </w:pPr>
    </w:p>
    <w:p w:rsidR="008533B3" w:rsidRDefault="008533B3" w:rsidP="0001110E">
      <w:pPr>
        <w:pStyle w:val="QIASfLIPdefault"/>
        <w:rPr>
          <w:bCs/>
          <w:sz w:val="24"/>
          <w:szCs w:val="24"/>
        </w:rPr>
      </w:pPr>
    </w:p>
    <w:p w:rsidR="008533B3" w:rsidRDefault="008533B3" w:rsidP="0001110E">
      <w:pPr>
        <w:pStyle w:val="QIASfLIPdefault"/>
        <w:rPr>
          <w:bCs/>
          <w:sz w:val="24"/>
          <w:szCs w:val="24"/>
        </w:rPr>
      </w:pPr>
    </w:p>
    <w:p w:rsidR="008533B3" w:rsidRDefault="008533B3" w:rsidP="0001110E">
      <w:pPr>
        <w:pStyle w:val="QIASfLIPdefault"/>
        <w:rPr>
          <w:bCs/>
          <w:sz w:val="24"/>
          <w:szCs w:val="24"/>
        </w:rPr>
      </w:pPr>
    </w:p>
    <w:p w:rsidR="008533B3" w:rsidRDefault="008533B3" w:rsidP="0001110E">
      <w:pPr>
        <w:pStyle w:val="QIASfLIPdefault"/>
        <w:rPr>
          <w:bCs/>
          <w:sz w:val="24"/>
          <w:szCs w:val="24"/>
        </w:rPr>
      </w:pPr>
    </w:p>
    <w:p w:rsidR="0063178A" w:rsidRPr="0001110E" w:rsidRDefault="0063178A" w:rsidP="0001110E">
      <w:pPr>
        <w:pStyle w:val="QIASfLIPdefault"/>
        <w:rPr>
          <w:b/>
          <w:bCs/>
          <w:sz w:val="24"/>
          <w:szCs w:val="24"/>
        </w:rPr>
      </w:pPr>
      <w:r w:rsidRPr="0001110E">
        <w:rPr>
          <w:bCs/>
          <w:sz w:val="24"/>
          <w:szCs w:val="24"/>
        </w:rPr>
        <w:t xml:space="preserve">Participants work in </w:t>
      </w:r>
      <w:r w:rsidR="00F539DF">
        <w:rPr>
          <w:bCs/>
          <w:sz w:val="24"/>
          <w:szCs w:val="24"/>
        </w:rPr>
        <w:t>three</w:t>
      </w:r>
      <w:r w:rsidRPr="0001110E">
        <w:rPr>
          <w:bCs/>
          <w:sz w:val="24"/>
          <w:szCs w:val="24"/>
        </w:rPr>
        <w:t xml:space="preserve">s or </w:t>
      </w:r>
      <w:r w:rsidR="00F539DF">
        <w:rPr>
          <w:bCs/>
          <w:sz w:val="24"/>
          <w:szCs w:val="24"/>
        </w:rPr>
        <w:t>four</w:t>
      </w:r>
      <w:r w:rsidRPr="0001110E">
        <w:rPr>
          <w:bCs/>
          <w:sz w:val="24"/>
          <w:szCs w:val="24"/>
        </w:rPr>
        <w:t xml:space="preserve">s and each get a </w:t>
      </w:r>
      <w:r w:rsidR="003A7633">
        <w:rPr>
          <w:bCs/>
          <w:sz w:val="24"/>
          <w:szCs w:val="24"/>
        </w:rPr>
        <w:t xml:space="preserve">full </w:t>
      </w:r>
      <w:r w:rsidRPr="0001110E">
        <w:rPr>
          <w:bCs/>
          <w:sz w:val="24"/>
          <w:szCs w:val="24"/>
        </w:rPr>
        <w:t xml:space="preserve">set of curriculum cards and flipchart paper. Set task, using </w:t>
      </w:r>
      <w:r w:rsidR="00F539DF">
        <w:rPr>
          <w:b/>
          <w:bCs/>
          <w:sz w:val="24"/>
          <w:szCs w:val="24"/>
        </w:rPr>
        <w:t>PPT</w:t>
      </w:r>
      <w:r w:rsidR="00F539DF" w:rsidRPr="0001110E">
        <w:rPr>
          <w:b/>
          <w:bCs/>
          <w:sz w:val="24"/>
          <w:szCs w:val="24"/>
        </w:rPr>
        <w:t xml:space="preserve"> </w:t>
      </w:r>
      <w:r w:rsidRPr="0001110E">
        <w:rPr>
          <w:b/>
          <w:bCs/>
          <w:sz w:val="24"/>
          <w:szCs w:val="24"/>
        </w:rPr>
        <w:t>15.</w:t>
      </w:r>
    </w:p>
    <w:p w:rsidR="00BE09A3" w:rsidRDefault="00BE09A3" w:rsidP="005161F1">
      <w:pPr>
        <w:spacing w:before="0" w:line="240" w:lineRule="auto"/>
        <w:rPr>
          <w:bCs/>
          <w:sz w:val="24"/>
          <w:szCs w:val="24"/>
        </w:rPr>
      </w:pPr>
    </w:p>
    <w:p w:rsidR="0063178A" w:rsidRDefault="0063178A" w:rsidP="005161F1">
      <w:pPr>
        <w:spacing w:before="0" w:line="240" w:lineRule="auto"/>
        <w:rPr>
          <w:bCs/>
          <w:sz w:val="24"/>
          <w:szCs w:val="24"/>
        </w:rPr>
      </w:pPr>
      <w:r w:rsidRPr="0001110E">
        <w:rPr>
          <w:bCs/>
          <w:sz w:val="24"/>
          <w:szCs w:val="24"/>
        </w:rPr>
        <w:t>In groups of 3 or 4</w:t>
      </w:r>
      <w:r w:rsidR="004F6467" w:rsidRPr="0001110E">
        <w:rPr>
          <w:bCs/>
          <w:sz w:val="24"/>
          <w:szCs w:val="24"/>
        </w:rPr>
        <w:t>, participants</w:t>
      </w:r>
      <w:r w:rsidRPr="0001110E">
        <w:rPr>
          <w:bCs/>
          <w:sz w:val="24"/>
          <w:szCs w:val="24"/>
        </w:rPr>
        <w:t>:</w:t>
      </w:r>
    </w:p>
    <w:p w:rsidR="00BE09A3" w:rsidRPr="0001110E" w:rsidRDefault="00BE09A3" w:rsidP="005161F1">
      <w:pPr>
        <w:spacing w:before="0" w:line="240" w:lineRule="auto"/>
        <w:rPr>
          <w:sz w:val="24"/>
          <w:szCs w:val="24"/>
        </w:rPr>
      </w:pPr>
    </w:p>
    <w:p w:rsidR="00A279D0" w:rsidRPr="005161F1" w:rsidRDefault="00A279D0" w:rsidP="005161F1">
      <w:pPr>
        <w:pStyle w:val="ListParagraph"/>
        <w:numPr>
          <w:ilvl w:val="0"/>
          <w:numId w:val="39"/>
        </w:numPr>
        <w:spacing w:after="0" w:line="240" w:lineRule="auto"/>
        <w:rPr>
          <w:rFonts w:ascii="Arial" w:hAnsi="Arial" w:cs="Arial"/>
          <w:b w:val="0"/>
        </w:rPr>
      </w:pPr>
      <w:r w:rsidRPr="005161F1">
        <w:rPr>
          <w:rFonts w:ascii="Arial" w:hAnsi="Arial" w:cs="Arial"/>
          <w:b w:val="0"/>
        </w:rPr>
        <w:t xml:space="preserve">Choose one of the numeracy contexts from </w:t>
      </w:r>
      <w:r w:rsidR="003A7633" w:rsidRPr="00352B46">
        <w:rPr>
          <w:rFonts w:ascii="Arial" w:hAnsi="Arial" w:cs="Arial"/>
        </w:rPr>
        <w:t>HO 4</w:t>
      </w:r>
      <w:r w:rsidR="003A7633" w:rsidRPr="005161F1">
        <w:rPr>
          <w:rFonts w:ascii="Arial" w:hAnsi="Arial" w:cs="Arial"/>
          <w:b w:val="0"/>
        </w:rPr>
        <w:t xml:space="preserve">, </w:t>
      </w:r>
      <w:r w:rsidR="003A7633" w:rsidRPr="00352B46">
        <w:rPr>
          <w:rFonts w:ascii="Arial" w:hAnsi="Arial" w:cs="Arial"/>
        </w:rPr>
        <w:t>HO 5</w:t>
      </w:r>
      <w:r w:rsidR="003A7633" w:rsidRPr="005161F1">
        <w:rPr>
          <w:rFonts w:ascii="Arial" w:hAnsi="Arial" w:cs="Arial"/>
          <w:b w:val="0"/>
        </w:rPr>
        <w:t xml:space="preserve"> or </w:t>
      </w:r>
      <w:r w:rsidR="003A7633" w:rsidRPr="00352B46">
        <w:rPr>
          <w:rFonts w:ascii="Arial" w:hAnsi="Arial" w:cs="Arial"/>
        </w:rPr>
        <w:t>HO 6</w:t>
      </w:r>
      <w:r w:rsidR="003A7633" w:rsidRPr="005161F1">
        <w:rPr>
          <w:rFonts w:ascii="Arial" w:hAnsi="Arial" w:cs="Arial"/>
          <w:b w:val="0"/>
        </w:rPr>
        <w:t>.</w:t>
      </w:r>
      <w:r w:rsidRPr="005161F1">
        <w:rPr>
          <w:rFonts w:ascii="Arial" w:hAnsi="Arial" w:cs="Arial"/>
          <w:b w:val="0"/>
        </w:rPr>
        <w:t xml:space="preserve"> </w:t>
      </w:r>
    </w:p>
    <w:p w:rsidR="003A7633" w:rsidRPr="005161F1" w:rsidRDefault="003A7633" w:rsidP="005161F1">
      <w:pPr>
        <w:spacing w:before="0" w:line="240" w:lineRule="auto"/>
        <w:ind w:left="720"/>
        <w:rPr>
          <w:sz w:val="24"/>
          <w:szCs w:val="24"/>
        </w:rPr>
      </w:pPr>
    </w:p>
    <w:p w:rsidR="00A279D0" w:rsidRPr="005161F1" w:rsidRDefault="00A279D0" w:rsidP="005161F1">
      <w:pPr>
        <w:pStyle w:val="ListParagraph"/>
        <w:numPr>
          <w:ilvl w:val="0"/>
          <w:numId w:val="39"/>
        </w:numPr>
        <w:spacing w:after="0" w:line="240" w:lineRule="auto"/>
        <w:rPr>
          <w:rFonts w:ascii="Arial" w:hAnsi="Arial" w:cs="Arial"/>
          <w:b w:val="0"/>
        </w:rPr>
      </w:pPr>
      <w:r w:rsidRPr="005161F1">
        <w:rPr>
          <w:rFonts w:ascii="Arial" w:hAnsi="Arial" w:cs="Arial"/>
          <w:b w:val="0"/>
        </w:rPr>
        <w:t>Using the curriculum cards, identify (roughly!) the numeracy skills that need to be developed for the context or theme</w:t>
      </w:r>
      <w:r w:rsidR="004F6467" w:rsidRPr="005161F1">
        <w:rPr>
          <w:rFonts w:ascii="Arial" w:hAnsi="Arial" w:cs="Arial"/>
          <w:b w:val="0"/>
        </w:rPr>
        <w:t>. As you support the activity, do not let people get ‘stuck’ in the detail. Reassure them that without further information and analysis of</w:t>
      </w:r>
      <w:r w:rsidR="003A7633" w:rsidRPr="005161F1">
        <w:rPr>
          <w:rFonts w:ascii="Arial" w:hAnsi="Arial" w:cs="Arial"/>
          <w:b w:val="0"/>
        </w:rPr>
        <w:t>,</w:t>
      </w:r>
      <w:r w:rsidR="004F6467" w:rsidRPr="005161F1">
        <w:rPr>
          <w:rFonts w:ascii="Arial" w:hAnsi="Arial" w:cs="Arial"/>
          <w:b w:val="0"/>
        </w:rPr>
        <w:t xml:space="preserve"> </w:t>
      </w:r>
      <w:r w:rsidR="00D85DB7" w:rsidRPr="005161F1">
        <w:rPr>
          <w:rFonts w:ascii="Arial" w:hAnsi="Arial" w:cs="Arial"/>
          <w:b w:val="0"/>
        </w:rPr>
        <w:t>for example,</w:t>
      </w:r>
      <w:r w:rsidR="004F6467" w:rsidRPr="005161F1">
        <w:rPr>
          <w:rFonts w:ascii="Arial" w:hAnsi="Arial" w:cs="Arial"/>
          <w:b w:val="0"/>
        </w:rPr>
        <w:t xml:space="preserve"> the job role and specific tasks, no one could map exactly the numeracy curriculum skills to the job or training context.</w:t>
      </w:r>
    </w:p>
    <w:p w:rsidR="003A7633" w:rsidRDefault="003A7633" w:rsidP="005161F1">
      <w:pPr>
        <w:spacing w:before="0" w:line="240" w:lineRule="auto"/>
        <w:ind w:left="720"/>
        <w:rPr>
          <w:rFonts w:ascii="Tahoma" w:hAnsi="Tahoma" w:cs="Tahoma"/>
          <w:b/>
          <w:bCs/>
          <w:sz w:val="24"/>
          <w:szCs w:val="24"/>
        </w:rPr>
      </w:pPr>
    </w:p>
    <w:p w:rsidR="003A7633" w:rsidRPr="003A7633" w:rsidRDefault="003A7633" w:rsidP="005161F1">
      <w:pPr>
        <w:spacing w:before="0" w:line="240" w:lineRule="auto"/>
        <w:rPr>
          <w:sz w:val="24"/>
          <w:szCs w:val="24"/>
        </w:rPr>
      </w:pPr>
      <w:r w:rsidRPr="003A7633">
        <w:rPr>
          <w:bCs/>
          <w:sz w:val="24"/>
          <w:szCs w:val="24"/>
        </w:rPr>
        <w:t xml:space="preserve">You may need to explain that the curriculum statements come from the adult numeracy curriculum but that this informs the content of functional skills teaching. </w:t>
      </w:r>
    </w:p>
    <w:p w:rsidR="0030421C" w:rsidRPr="0001110E" w:rsidRDefault="000B51AD" w:rsidP="005161F1">
      <w:pPr>
        <w:spacing w:before="0" w:line="240" w:lineRule="auto"/>
        <w:rPr>
          <w:bCs/>
          <w:sz w:val="24"/>
          <w:szCs w:val="24"/>
        </w:rPr>
      </w:pPr>
      <w:r>
        <w:rPr>
          <w:bCs/>
          <w:noProof/>
          <w:sz w:val="24"/>
          <w:szCs w:val="24"/>
          <w:lang w:eastAsia="en-GB"/>
        </w:rPr>
        <mc:AlternateContent>
          <mc:Choice Requires="wps">
            <w:drawing>
              <wp:anchor distT="0" distB="0" distL="114300" distR="114300" simplePos="0" relativeHeight="251653120" behindDoc="0" locked="0" layoutInCell="1" allowOverlap="1" wp14:anchorId="2507F1B2" wp14:editId="3CCFF0A9">
                <wp:simplePos x="0" y="0"/>
                <wp:positionH relativeFrom="column">
                  <wp:posOffset>-20955</wp:posOffset>
                </wp:positionH>
                <wp:positionV relativeFrom="paragraph">
                  <wp:posOffset>124460</wp:posOffset>
                </wp:positionV>
                <wp:extent cx="5504180" cy="1047115"/>
                <wp:effectExtent l="0" t="0" r="20320" b="1968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1047115"/>
                        </a:xfrm>
                        <a:prstGeom prst="rect">
                          <a:avLst/>
                        </a:prstGeom>
                        <a:solidFill>
                          <a:srgbClr val="FFFFFF"/>
                        </a:solidFill>
                        <a:ln w="9525">
                          <a:solidFill>
                            <a:srgbClr val="000000"/>
                          </a:solidFill>
                          <a:miter lim="800000"/>
                          <a:headEnd/>
                          <a:tailEnd/>
                        </a:ln>
                      </wps:spPr>
                      <wps:txbx>
                        <w:txbxContent>
                          <w:p w:rsidR="00127F7D" w:rsidRDefault="00127F7D" w:rsidP="00D64FF8">
                            <w:pPr>
                              <w:spacing w:before="0" w:line="240" w:lineRule="auto"/>
                              <w:jc w:val="both"/>
                              <w:rPr>
                                <w:bCs/>
                                <w:sz w:val="24"/>
                                <w:szCs w:val="24"/>
                              </w:rPr>
                            </w:pPr>
                          </w:p>
                          <w:p w:rsidR="00127F7D" w:rsidRDefault="00127F7D" w:rsidP="00D64FF8">
                            <w:pPr>
                              <w:spacing w:before="0" w:line="240" w:lineRule="auto"/>
                              <w:jc w:val="both"/>
                              <w:rPr>
                                <w:bCs/>
                                <w:sz w:val="24"/>
                                <w:szCs w:val="24"/>
                              </w:rPr>
                            </w:pPr>
                            <w:r w:rsidRPr="00D64FF8">
                              <w:rPr>
                                <w:b/>
                                <w:bCs/>
                                <w:sz w:val="24"/>
                                <w:szCs w:val="24"/>
                              </w:rPr>
                              <w:t>Differentiation</w:t>
                            </w:r>
                          </w:p>
                          <w:p w:rsidR="00127F7D" w:rsidRDefault="00127F7D" w:rsidP="00D64FF8">
                            <w:pPr>
                              <w:spacing w:before="0" w:line="240" w:lineRule="auto"/>
                              <w:jc w:val="both"/>
                              <w:rPr>
                                <w:bCs/>
                                <w:sz w:val="24"/>
                                <w:szCs w:val="24"/>
                              </w:rPr>
                            </w:pPr>
                            <w:r>
                              <w:rPr>
                                <w:bCs/>
                                <w:sz w:val="24"/>
                                <w:szCs w:val="24"/>
                              </w:rPr>
                              <w:t xml:space="preserve"> If the audience does not include learning partners, you may wish to run the activity without the curriculum cards if you feel they would present a barrier to the audience.</w:t>
                            </w:r>
                          </w:p>
                          <w:p w:rsidR="00127F7D" w:rsidRPr="0063178A" w:rsidRDefault="00127F7D" w:rsidP="00D64FF8">
                            <w:pPr>
                              <w:spacing w:before="0" w:line="240" w:lineRule="auto"/>
                              <w:jc w:val="both"/>
                              <w:rPr>
                                <w:sz w:val="24"/>
                                <w:szCs w:val="24"/>
                              </w:rPr>
                            </w:pPr>
                          </w:p>
                          <w:p w:rsidR="00127F7D" w:rsidRPr="0030421C" w:rsidRDefault="00127F7D" w:rsidP="003042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9.8pt;width:433.4pt;height:8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">
                <v:textbox>
                  <w:txbxContent>
                    <w:p w:rsidR="00127F7D" w:rsidRDefault="00127F7D" w:rsidP="00D64FF8">
                      <w:pPr>
                        <w:spacing w:before="0" w:line="240" w:lineRule="auto"/>
                        <w:jc w:val="both"/>
                        <w:rPr>
                          <w:bCs/>
                          <w:sz w:val="24"/>
                          <w:szCs w:val="24"/>
                        </w:rPr>
                      </w:pPr>
                    </w:p>
                    <w:p w:rsidR="00127F7D" w:rsidRDefault="00127F7D" w:rsidP="00D64FF8">
                      <w:pPr>
                        <w:spacing w:before="0" w:line="240" w:lineRule="auto"/>
                        <w:jc w:val="both"/>
                        <w:rPr>
                          <w:bCs/>
                          <w:sz w:val="24"/>
                          <w:szCs w:val="24"/>
                        </w:rPr>
                      </w:pPr>
                      <w:r w:rsidRPr="00D64FF8">
                        <w:rPr>
                          <w:b/>
                          <w:bCs/>
                          <w:sz w:val="24"/>
                          <w:szCs w:val="24"/>
                        </w:rPr>
                        <w:t>Differentiation</w:t>
                      </w:r>
                    </w:p>
                    <w:p w:rsidR="00127F7D" w:rsidRDefault="00127F7D" w:rsidP="00D64FF8">
                      <w:pPr>
                        <w:spacing w:before="0" w:line="240" w:lineRule="auto"/>
                        <w:jc w:val="both"/>
                        <w:rPr>
                          <w:bCs/>
                          <w:sz w:val="24"/>
                          <w:szCs w:val="24"/>
                        </w:rPr>
                      </w:pPr>
                      <w:r>
                        <w:rPr>
                          <w:bCs/>
                          <w:sz w:val="24"/>
                          <w:szCs w:val="24"/>
                        </w:rPr>
                        <w:t xml:space="preserve"> If the audience does not include learning partners, you may wish to run the activity without the curriculum cards if you feel they would present a barrier to the audience.</w:t>
                      </w:r>
                    </w:p>
                    <w:p w:rsidR="00127F7D" w:rsidRPr="0063178A" w:rsidRDefault="00127F7D" w:rsidP="00D64FF8">
                      <w:pPr>
                        <w:spacing w:before="0" w:line="240" w:lineRule="auto"/>
                        <w:jc w:val="both"/>
                        <w:rPr>
                          <w:sz w:val="24"/>
                          <w:szCs w:val="24"/>
                        </w:rPr>
                      </w:pPr>
                    </w:p>
                    <w:p w:rsidR="00127F7D" w:rsidRPr="0030421C" w:rsidRDefault="00127F7D" w:rsidP="0030421C"/>
                  </w:txbxContent>
                </v:textbox>
              </v:shape>
            </w:pict>
          </mc:Fallback>
        </mc:AlternateContent>
      </w:r>
    </w:p>
    <w:p w:rsidR="0030421C" w:rsidRPr="0001110E" w:rsidRDefault="0030421C" w:rsidP="005161F1">
      <w:pPr>
        <w:spacing w:before="0" w:line="240" w:lineRule="auto"/>
        <w:rPr>
          <w:sz w:val="24"/>
          <w:szCs w:val="24"/>
        </w:rPr>
      </w:pPr>
    </w:p>
    <w:p w:rsidR="0030421C" w:rsidRDefault="0030421C" w:rsidP="005161F1">
      <w:pPr>
        <w:spacing w:before="0" w:line="240" w:lineRule="auto"/>
        <w:rPr>
          <w:sz w:val="24"/>
          <w:szCs w:val="24"/>
        </w:rPr>
      </w:pPr>
    </w:p>
    <w:p w:rsidR="00BE09A3" w:rsidRDefault="00BE09A3" w:rsidP="005161F1">
      <w:pPr>
        <w:spacing w:before="0" w:line="240" w:lineRule="auto"/>
        <w:rPr>
          <w:sz w:val="24"/>
          <w:szCs w:val="24"/>
        </w:rPr>
      </w:pPr>
    </w:p>
    <w:p w:rsidR="00BE09A3" w:rsidRDefault="00BE09A3" w:rsidP="005161F1">
      <w:pPr>
        <w:spacing w:before="0" w:line="240" w:lineRule="auto"/>
        <w:rPr>
          <w:sz w:val="24"/>
          <w:szCs w:val="24"/>
        </w:rPr>
      </w:pPr>
    </w:p>
    <w:p w:rsidR="00BE09A3" w:rsidRDefault="00BE09A3" w:rsidP="005161F1">
      <w:pPr>
        <w:spacing w:before="0" w:line="240" w:lineRule="auto"/>
        <w:rPr>
          <w:sz w:val="24"/>
          <w:szCs w:val="24"/>
        </w:rPr>
      </w:pPr>
    </w:p>
    <w:p w:rsidR="00BE09A3" w:rsidRPr="0001110E" w:rsidRDefault="00BE09A3" w:rsidP="005161F1">
      <w:pPr>
        <w:spacing w:before="0" w:line="240" w:lineRule="auto"/>
        <w:rPr>
          <w:sz w:val="24"/>
          <w:szCs w:val="24"/>
        </w:rPr>
      </w:pPr>
    </w:p>
    <w:p w:rsidR="0030421C" w:rsidRPr="0001110E" w:rsidRDefault="0030421C" w:rsidP="005161F1">
      <w:pPr>
        <w:spacing w:before="0" w:line="240" w:lineRule="auto"/>
        <w:rPr>
          <w:sz w:val="24"/>
          <w:szCs w:val="24"/>
        </w:rPr>
      </w:pPr>
    </w:p>
    <w:p w:rsidR="00A279D0" w:rsidRPr="005161F1" w:rsidRDefault="004F6467" w:rsidP="005161F1">
      <w:pPr>
        <w:pStyle w:val="ListParagraph"/>
        <w:numPr>
          <w:ilvl w:val="0"/>
          <w:numId w:val="40"/>
        </w:numPr>
        <w:spacing w:after="0" w:line="240" w:lineRule="auto"/>
        <w:rPr>
          <w:rFonts w:ascii="Arial" w:hAnsi="Arial" w:cs="Arial"/>
          <w:b w:val="0"/>
        </w:rPr>
      </w:pPr>
      <w:r w:rsidRPr="005161F1">
        <w:rPr>
          <w:rFonts w:ascii="Arial" w:hAnsi="Arial" w:cs="Arial"/>
          <w:b w:val="0"/>
        </w:rPr>
        <w:lastRenderedPageBreak/>
        <w:t>Distribute flipchart paper to each group and ask them to</w:t>
      </w:r>
      <w:r w:rsidR="008C1460" w:rsidRPr="005161F1">
        <w:rPr>
          <w:rFonts w:ascii="Arial" w:hAnsi="Arial" w:cs="Arial"/>
          <w:b w:val="0"/>
        </w:rPr>
        <w:t xml:space="preserve"> design an</w:t>
      </w:r>
      <w:r w:rsidR="00A279D0" w:rsidRPr="005161F1">
        <w:rPr>
          <w:rFonts w:ascii="Arial" w:hAnsi="Arial" w:cs="Arial"/>
          <w:b w:val="0"/>
        </w:rPr>
        <w:t xml:space="preserve"> engagement and delivery model </w:t>
      </w:r>
      <w:r w:rsidR="003A7633" w:rsidRPr="005161F1">
        <w:rPr>
          <w:rFonts w:ascii="Arial" w:hAnsi="Arial" w:cs="Arial"/>
          <w:b w:val="0"/>
        </w:rPr>
        <w:t xml:space="preserve">that </w:t>
      </w:r>
      <w:r w:rsidR="008C1460" w:rsidRPr="005161F1">
        <w:rPr>
          <w:rFonts w:ascii="Arial" w:hAnsi="Arial" w:cs="Arial"/>
          <w:b w:val="0"/>
        </w:rPr>
        <w:t>fit</w:t>
      </w:r>
      <w:r w:rsidR="003A7633" w:rsidRPr="005161F1">
        <w:rPr>
          <w:rFonts w:ascii="Arial" w:hAnsi="Arial" w:cs="Arial"/>
          <w:b w:val="0"/>
        </w:rPr>
        <w:t>s</w:t>
      </w:r>
      <w:r w:rsidR="008C1460" w:rsidRPr="005161F1">
        <w:rPr>
          <w:rFonts w:ascii="Arial" w:hAnsi="Arial" w:cs="Arial"/>
          <w:b w:val="0"/>
        </w:rPr>
        <w:t xml:space="preserve"> the range of needs of the</w:t>
      </w:r>
      <w:r w:rsidR="00A279D0" w:rsidRPr="005161F1">
        <w:rPr>
          <w:rFonts w:ascii="Arial" w:hAnsi="Arial" w:cs="Arial"/>
          <w:b w:val="0"/>
        </w:rPr>
        <w:t xml:space="preserve"> potential target audience</w:t>
      </w:r>
      <w:r w:rsidR="00DA3786" w:rsidRPr="005161F1">
        <w:rPr>
          <w:rFonts w:ascii="Arial" w:hAnsi="Arial" w:cs="Arial"/>
          <w:b w:val="0"/>
        </w:rPr>
        <w:t xml:space="preserve"> in their workplace</w:t>
      </w:r>
      <w:r w:rsidR="003A7633" w:rsidRPr="005161F1">
        <w:rPr>
          <w:rFonts w:ascii="Arial" w:hAnsi="Arial" w:cs="Arial"/>
          <w:b w:val="0"/>
        </w:rPr>
        <w:t>.</w:t>
      </w:r>
    </w:p>
    <w:p w:rsidR="008C1460" w:rsidRPr="0001110E" w:rsidRDefault="008C1460" w:rsidP="005161F1">
      <w:pPr>
        <w:spacing w:before="0" w:line="240" w:lineRule="auto"/>
        <w:rPr>
          <w:b/>
          <w:color w:val="6A4061"/>
          <w:sz w:val="28"/>
          <w:szCs w:val="28"/>
        </w:rPr>
      </w:pPr>
    </w:p>
    <w:p w:rsidR="00AD0C0B" w:rsidRPr="00527880" w:rsidRDefault="008C1460" w:rsidP="005161F1">
      <w:pPr>
        <w:spacing w:before="0" w:line="240" w:lineRule="auto"/>
        <w:rPr>
          <w:sz w:val="24"/>
          <w:szCs w:val="24"/>
        </w:rPr>
      </w:pPr>
      <w:r w:rsidRPr="0001110E">
        <w:rPr>
          <w:sz w:val="24"/>
          <w:szCs w:val="24"/>
        </w:rPr>
        <w:t>Each group presents their design and explains why it meets the needs of their organisation and intended target audience.</w:t>
      </w:r>
      <w:r w:rsidR="00AD0C0B" w:rsidRPr="00527880">
        <w:rPr>
          <w:bCs/>
          <w:sz w:val="24"/>
          <w:szCs w:val="24"/>
        </w:rPr>
        <w:t xml:space="preserve"> </w:t>
      </w:r>
    </w:p>
    <w:p w:rsidR="00AD0C0B" w:rsidRPr="00AD0C0B" w:rsidRDefault="00AD0C0B" w:rsidP="005161F1">
      <w:pPr>
        <w:spacing w:before="0" w:line="240" w:lineRule="auto"/>
        <w:rPr>
          <w:b/>
          <w:bCs/>
          <w:sz w:val="24"/>
          <w:szCs w:val="24"/>
        </w:rPr>
      </w:pPr>
    </w:p>
    <w:p w:rsidR="00BE09A3" w:rsidRPr="00527880" w:rsidRDefault="00527880" w:rsidP="005161F1">
      <w:pPr>
        <w:spacing w:before="0" w:line="240" w:lineRule="auto"/>
      </w:pPr>
      <w:r w:rsidRPr="00955679">
        <w:rPr>
          <w:sz w:val="24"/>
          <w:szCs w:val="24"/>
        </w:rPr>
        <w:t>Again, encourage participants to add an</w:t>
      </w:r>
      <w:r w:rsidR="005D25AA">
        <w:rPr>
          <w:sz w:val="24"/>
          <w:szCs w:val="24"/>
        </w:rPr>
        <w:t>y thoughts or actions to their r</w:t>
      </w:r>
      <w:r w:rsidRPr="00955679">
        <w:rPr>
          <w:sz w:val="24"/>
          <w:szCs w:val="24"/>
        </w:rPr>
        <w:t xml:space="preserve">eflective </w:t>
      </w:r>
      <w:r>
        <w:rPr>
          <w:sz w:val="24"/>
          <w:szCs w:val="24"/>
        </w:rPr>
        <w:t>l</w:t>
      </w:r>
      <w:r w:rsidRPr="00955679">
        <w:rPr>
          <w:sz w:val="24"/>
          <w:szCs w:val="24"/>
        </w:rPr>
        <w:t>ogs</w:t>
      </w:r>
      <w:r>
        <w:rPr>
          <w:sz w:val="24"/>
          <w:szCs w:val="24"/>
        </w:rPr>
        <w:t xml:space="preserve"> – </w:t>
      </w:r>
      <w:r w:rsidRPr="00D64FF8">
        <w:rPr>
          <w:b/>
          <w:sz w:val="24"/>
          <w:szCs w:val="24"/>
        </w:rPr>
        <w:t>HO 2.</w:t>
      </w:r>
      <w:r w:rsidR="00AD0C0B">
        <w:br w:type="page"/>
      </w:r>
      <w:r w:rsidR="0080517F" w:rsidRPr="00527880">
        <w:rPr>
          <w:b/>
          <w:sz w:val="28"/>
          <w:szCs w:val="28"/>
        </w:rPr>
        <w:lastRenderedPageBreak/>
        <w:t>TN</w:t>
      </w:r>
      <w:r w:rsidR="00BE09A3" w:rsidRPr="00527880">
        <w:rPr>
          <w:b/>
          <w:sz w:val="28"/>
          <w:szCs w:val="28"/>
        </w:rPr>
        <w:t xml:space="preserve"> 6</w:t>
      </w:r>
    </w:p>
    <w:p w:rsidR="00BE09A3" w:rsidRPr="00527880" w:rsidRDefault="00BE09A3" w:rsidP="0001110E">
      <w:pPr>
        <w:spacing w:before="0" w:line="240" w:lineRule="auto"/>
        <w:rPr>
          <w:b/>
          <w:sz w:val="28"/>
          <w:szCs w:val="28"/>
        </w:rPr>
      </w:pPr>
    </w:p>
    <w:p w:rsidR="00BE09A3" w:rsidRPr="00527880" w:rsidRDefault="00BE09A3" w:rsidP="0001110E">
      <w:pPr>
        <w:spacing w:before="0" w:line="240" w:lineRule="auto"/>
        <w:rPr>
          <w:b/>
          <w:sz w:val="28"/>
          <w:szCs w:val="28"/>
        </w:rPr>
      </w:pPr>
    </w:p>
    <w:p w:rsidR="00BE09A3" w:rsidRPr="00527880" w:rsidRDefault="00BE09A3" w:rsidP="0001110E">
      <w:pPr>
        <w:spacing w:before="0" w:line="240" w:lineRule="auto"/>
        <w:rPr>
          <w:b/>
          <w:sz w:val="28"/>
          <w:szCs w:val="28"/>
        </w:rPr>
      </w:pPr>
      <w:r w:rsidRPr="00527880">
        <w:rPr>
          <w:b/>
          <w:sz w:val="28"/>
          <w:szCs w:val="28"/>
        </w:rPr>
        <w:t xml:space="preserve">Trainer notes </w:t>
      </w:r>
    </w:p>
    <w:p w:rsidR="00BE09A3" w:rsidRDefault="00BE09A3" w:rsidP="0001110E">
      <w:pPr>
        <w:spacing w:before="0" w:line="240" w:lineRule="auto"/>
        <w:rPr>
          <w:b/>
          <w:color w:val="6A4061"/>
          <w:sz w:val="28"/>
          <w:szCs w:val="28"/>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402"/>
        <w:gridCol w:w="1134"/>
        <w:gridCol w:w="1276"/>
        <w:gridCol w:w="1701"/>
      </w:tblGrid>
      <w:tr w:rsidR="00527880" w:rsidRPr="00F7554C" w:rsidTr="00463697">
        <w:trPr>
          <w:trHeight w:val="310"/>
          <w:tblHeader/>
        </w:trPr>
        <w:tc>
          <w:tcPr>
            <w:tcW w:w="959" w:type="dxa"/>
            <w:vMerge w:val="restart"/>
            <w:shd w:val="clear" w:color="auto" w:fill="E36C0A" w:themeFill="accent6" w:themeFillShade="BF"/>
          </w:tcPr>
          <w:p w:rsidR="00527880" w:rsidRPr="00F7554C" w:rsidRDefault="00527880" w:rsidP="00640274">
            <w:pPr>
              <w:pStyle w:val="Heading1"/>
              <w:spacing w:before="0" w:line="240" w:lineRule="auto"/>
              <w:rPr>
                <w:szCs w:val="24"/>
                <w:lang w:val="en-GB"/>
              </w:rPr>
            </w:pPr>
            <w:r w:rsidRPr="00F7554C">
              <w:rPr>
                <w:szCs w:val="24"/>
                <w:lang w:val="en-GB"/>
              </w:rPr>
              <w:t xml:space="preserve">Time </w:t>
            </w:r>
          </w:p>
        </w:tc>
        <w:tc>
          <w:tcPr>
            <w:tcW w:w="3402" w:type="dxa"/>
            <w:vMerge w:val="restart"/>
            <w:shd w:val="clear" w:color="auto" w:fill="E36C0A" w:themeFill="accent6" w:themeFillShade="BF"/>
          </w:tcPr>
          <w:p w:rsidR="00527880" w:rsidRPr="00F7554C" w:rsidRDefault="00527880" w:rsidP="00640274">
            <w:pPr>
              <w:pStyle w:val="Heading1"/>
              <w:spacing w:before="0" w:line="240" w:lineRule="auto"/>
              <w:rPr>
                <w:szCs w:val="24"/>
                <w:lang w:val="en-GB"/>
              </w:rPr>
            </w:pPr>
            <w:r w:rsidRPr="00F7554C">
              <w:rPr>
                <w:szCs w:val="24"/>
                <w:lang w:val="en-GB"/>
              </w:rPr>
              <w:t>Content</w:t>
            </w:r>
          </w:p>
        </w:tc>
        <w:tc>
          <w:tcPr>
            <w:tcW w:w="4111" w:type="dxa"/>
            <w:gridSpan w:val="3"/>
            <w:shd w:val="clear" w:color="auto" w:fill="E36C0A" w:themeFill="accent6" w:themeFillShade="BF"/>
          </w:tcPr>
          <w:p w:rsidR="00527880" w:rsidRPr="00F7554C" w:rsidRDefault="00527880" w:rsidP="00640274">
            <w:pPr>
              <w:spacing w:before="0" w:line="240" w:lineRule="auto"/>
              <w:jc w:val="center"/>
              <w:rPr>
                <w:b/>
                <w:sz w:val="24"/>
                <w:szCs w:val="24"/>
              </w:rPr>
            </w:pPr>
            <w:r w:rsidRPr="00F7554C">
              <w:rPr>
                <w:b/>
                <w:sz w:val="24"/>
                <w:szCs w:val="24"/>
              </w:rPr>
              <w:t>Resources</w:t>
            </w:r>
          </w:p>
        </w:tc>
      </w:tr>
      <w:tr w:rsidR="00527880" w:rsidRPr="00F7554C" w:rsidTr="00463697">
        <w:trPr>
          <w:trHeight w:val="310"/>
          <w:tblHeader/>
        </w:trPr>
        <w:tc>
          <w:tcPr>
            <w:tcW w:w="959" w:type="dxa"/>
            <w:vMerge/>
            <w:shd w:val="clear" w:color="auto" w:fill="E36C0A" w:themeFill="accent6" w:themeFillShade="BF"/>
          </w:tcPr>
          <w:p w:rsidR="00527880" w:rsidRPr="00F7554C" w:rsidRDefault="00527880" w:rsidP="00640274">
            <w:pPr>
              <w:pStyle w:val="Heading1"/>
              <w:spacing w:before="0" w:line="240" w:lineRule="auto"/>
              <w:rPr>
                <w:szCs w:val="24"/>
                <w:lang w:val="en-GB"/>
              </w:rPr>
            </w:pPr>
          </w:p>
        </w:tc>
        <w:tc>
          <w:tcPr>
            <w:tcW w:w="3402" w:type="dxa"/>
            <w:vMerge/>
            <w:shd w:val="clear" w:color="auto" w:fill="E36C0A" w:themeFill="accent6" w:themeFillShade="BF"/>
          </w:tcPr>
          <w:p w:rsidR="00527880" w:rsidRPr="00F7554C" w:rsidRDefault="00527880" w:rsidP="00640274">
            <w:pPr>
              <w:pStyle w:val="Heading1"/>
              <w:spacing w:before="0" w:line="240" w:lineRule="auto"/>
              <w:rPr>
                <w:szCs w:val="24"/>
                <w:lang w:val="en-GB"/>
              </w:rPr>
            </w:pPr>
          </w:p>
        </w:tc>
        <w:tc>
          <w:tcPr>
            <w:tcW w:w="1134" w:type="dxa"/>
            <w:shd w:val="clear" w:color="auto" w:fill="E36C0A" w:themeFill="accent6" w:themeFillShade="BF"/>
          </w:tcPr>
          <w:p w:rsidR="00527880" w:rsidRPr="00F7554C" w:rsidRDefault="00527880" w:rsidP="00640274">
            <w:pPr>
              <w:pStyle w:val="Heading1"/>
              <w:spacing w:before="0" w:line="240" w:lineRule="auto"/>
              <w:rPr>
                <w:bCs/>
                <w:szCs w:val="24"/>
                <w:lang w:val="en-GB"/>
              </w:rPr>
            </w:pPr>
            <w:r w:rsidRPr="00F7554C">
              <w:rPr>
                <w:bCs/>
                <w:szCs w:val="24"/>
                <w:lang w:val="en-GB"/>
              </w:rPr>
              <w:t>No.</w:t>
            </w:r>
          </w:p>
        </w:tc>
        <w:tc>
          <w:tcPr>
            <w:tcW w:w="1276" w:type="dxa"/>
            <w:shd w:val="clear" w:color="auto" w:fill="E36C0A" w:themeFill="accent6" w:themeFillShade="BF"/>
          </w:tcPr>
          <w:p w:rsidR="00527880" w:rsidRPr="00F7554C" w:rsidRDefault="00527880" w:rsidP="00640274">
            <w:pPr>
              <w:pStyle w:val="Heading1"/>
              <w:spacing w:before="0" w:line="240" w:lineRule="auto"/>
              <w:rPr>
                <w:bCs/>
                <w:szCs w:val="24"/>
                <w:lang w:val="en-GB"/>
              </w:rPr>
            </w:pPr>
            <w:r w:rsidRPr="00F7554C">
              <w:rPr>
                <w:bCs/>
                <w:szCs w:val="24"/>
                <w:lang w:val="en-GB"/>
              </w:rPr>
              <w:t>Style</w:t>
            </w:r>
          </w:p>
        </w:tc>
        <w:tc>
          <w:tcPr>
            <w:tcW w:w="1701" w:type="dxa"/>
            <w:shd w:val="clear" w:color="auto" w:fill="E36C0A" w:themeFill="accent6" w:themeFillShade="BF"/>
          </w:tcPr>
          <w:p w:rsidR="00527880" w:rsidRPr="00F7554C" w:rsidRDefault="00527880" w:rsidP="00640274">
            <w:pPr>
              <w:pStyle w:val="Heading1"/>
              <w:spacing w:before="0" w:line="240" w:lineRule="auto"/>
              <w:rPr>
                <w:bCs/>
                <w:szCs w:val="24"/>
                <w:lang w:val="en-GB"/>
              </w:rPr>
            </w:pPr>
            <w:r w:rsidRPr="00F7554C">
              <w:rPr>
                <w:bCs/>
                <w:szCs w:val="24"/>
                <w:lang w:val="en-GB"/>
              </w:rPr>
              <w:t>Title</w:t>
            </w:r>
          </w:p>
        </w:tc>
      </w:tr>
      <w:tr w:rsidR="00CE2F21" w:rsidRPr="0001110E" w:rsidTr="00640274">
        <w:tc>
          <w:tcPr>
            <w:tcW w:w="959" w:type="dxa"/>
          </w:tcPr>
          <w:p w:rsidR="00CE2F21" w:rsidRPr="0001110E" w:rsidRDefault="00CE2F21" w:rsidP="00640274">
            <w:pPr>
              <w:spacing w:before="0" w:line="240" w:lineRule="auto"/>
            </w:pPr>
            <w:r>
              <w:t>25</w:t>
            </w:r>
            <w:r w:rsidRPr="0001110E">
              <w:t>m</w:t>
            </w:r>
          </w:p>
          <w:p w:rsidR="00CE2F21" w:rsidRPr="0001110E" w:rsidRDefault="00CE2F21" w:rsidP="00640274">
            <w:pPr>
              <w:spacing w:before="0" w:line="240" w:lineRule="auto"/>
            </w:pPr>
          </w:p>
          <w:p w:rsidR="00CE2F21" w:rsidRPr="0001110E" w:rsidRDefault="00CE2F21" w:rsidP="00640274">
            <w:pPr>
              <w:spacing w:before="0" w:line="240" w:lineRule="auto"/>
            </w:pPr>
          </w:p>
          <w:p w:rsidR="00CE2F21" w:rsidRPr="0001110E" w:rsidRDefault="00CE2F21" w:rsidP="00640274">
            <w:pPr>
              <w:spacing w:before="0" w:line="240" w:lineRule="auto"/>
            </w:pPr>
          </w:p>
          <w:p w:rsidR="00CE2F21" w:rsidRPr="0001110E" w:rsidRDefault="00CE2F21" w:rsidP="00640274">
            <w:pPr>
              <w:spacing w:before="0" w:line="240" w:lineRule="auto"/>
            </w:pPr>
          </w:p>
          <w:p w:rsidR="00CE2F21" w:rsidRPr="0001110E" w:rsidRDefault="00CE2F21" w:rsidP="00640274">
            <w:pPr>
              <w:spacing w:before="0" w:line="240" w:lineRule="auto"/>
            </w:pPr>
          </w:p>
          <w:p w:rsidR="00CE2F21" w:rsidRPr="0001110E" w:rsidRDefault="00CE2F21" w:rsidP="00640274">
            <w:pPr>
              <w:spacing w:before="0" w:line="240" w:lineRule="auto"/>
            </w:pPr>
          </w:p>
          <w:p w:rsidR="00CE2F21" w:rsidRPr="0001110E" w:rsidRDefault="00CE2F21" w:rsidP="00640274">
            <w:pPr>
              <w:spacing w:before="0" w:line="240" w:lineRule="auto"/>
            </w:pPr>
          </w:p>
          <w:p w:rsidR="00CE2F21" w:rsidRPr="0001110E" w:rsidRDefault="00CE2F21" w:rsidP="00640274">
            <w:pPr>
              <w:spacing w:before="0" w:line="240" w:lineRule="auto"/>
            </w:pPr>
          </w:p>
          <w:p w:rsidR="00CE2F21" w:rsidRPr="0001110E" w:rsidRDefault="00CE2F21" w:rsidP="00640274">
            <w:pPr>
              <w:spacing w:before="0" w:line="240" w:lineRule="auto"/>
            </w:pPr>
          </w:p>
          <w:p w:rsidR="00CE2F21" w:rsidRPr="0001110E" w:rsidRDefault="00CE2F21" w:rsidP="00640274">
            <w:pPr>
              <w:spacing w:before="0" w:line="240" w:lineRule="auto"/>
            </w:pPr>
          </w:p>
          <w:p w:rsidR="00CE2F21" w:rsidRPr="0001110E" w:rsidRDefault="00CE2F21" w:rsidP="00640274">
            <w:pPr>
              <w:spacing w:before="0" w:line="240" w:lineRule="auto"/>
            </w:pPr>
          </w:p>
          <w:p w:rsidR="00CE2F21" w:rsidRPr="0001110E" w:rsidRDefault="00CE2F21" w:rsidP="00640274">
            <w:pPr>
              <w:spacing w:before="0" w:line="240" w:lineRule="auto"/>
            </w:pPr>
          </w:p>
          <w:p w:rsidR="00CE2F21" w:rsidRPr="0001110E" w:rsidRDefault="00CE2F21" w:rsidP="00640274">
            <w:pPr>
              <w:spacing w:before="0" w:line="240" w:lineRule="auto"/>
            </w:pPr>
          </w:p>
          <w:p w:rsidR="00CE2F21" w:rsidRPr="0001110E" w:rsidRDefault="00CE2F21" w:rsidP="00640274">
            <w:pPr>
              <w:spacing w:before="0" w:line="240" w:lineRule="auto"/>
            </w:pPr>
          </w:p>
          <w:p w:rsidR="00CE2F21" w:rsidRPr="0001110E" w:rsidRDefault="00CE2F21" w:rsidP="00640274">
            <w:pPr>
              <w:spacing w:before="0" w:line="240" w:lineRule="auto"/>
              <w:rPr>
                <w:i/>
              </w:rPr>
            </w:pPr>
            <w:r>
              <w:rPr>
                <w:i/>
              </w:rPr>
              <w:t xml:space="preserve">(Total 2h </w:t>
            </w:r>
            <w:r w:rsidRPr="0001110E">
              <w:rPr>
                <w:i/>
              </w:rPr>
              <w:t>5</w:t>
            </w:r>
            <w:r>
              <w:rPr>
                <w:i/>
              </w:rPr>
              <w:t>0</w:t>
            </w:r>
            <w:r w:rsidRPr="0001110E">
              <w:rPr>
                <w:i/>
              </w:rPr>
              <w:t>m)</w:t>
            </w:r>
          </w:p>
        </w:tc>
        <w:tc>
          <w:tcPr>
            <w:tcW w:w="3402" w:type="dxa"/>
          </w:tcPr>
          <w:p w:rsidR="00CE2F21" w:rsidRPr="0001110E" w:rsidRDefault="00CE2F21" w:rsidP="00970EB4">
            <w:pPr>
              <w:spacing w:before="0" w:line="240" w:lineRule="auto"/>
              <w:rPr>
                <w:b/>
                <w:bCs/>
                <w:sz w:val="24"/>
                <w:szCs w:val="24"/>
              </w:rPr>
            </w:pPr>
            <w:r>
              <w:rPr>
                <w:b/>
                <w:bCs/>
                <w:sz w:val="24"/>
                <w:szCs w:val="24"/>
              </w:rPr>
              <w:t xml:space="preserve">TN </w:t>
            </w:r>
            <w:r w:rsidRPr="0001110E">
              <w:rPr>
                <w:b/>
                <w:bCs/>
                <w:sz w:val="24"/>
                <w:szCs w:val="24"/>
              </w:rPr>
              <w:t xml:space="preserve">6. Planning the approach </w:t>
            </w:r>
          </w:p>
          <w:p w:rsidR="00CE2F21" w:rsidRDefault="00CE2F21" w:rsidP="00970EB4">
            <w:pPr>
              <w:spacing w:before="0" w:line="240" w:lineRule="auto"/>
            </w:pPr>
          </w:p>
          <w:p w:rsidR="00CE2F21" w:rsidRPr="0001110E" w:rsidRDefault="00CE2F21" w:rsidP="00970EB4">
            <w:pPr>
              <w:spacing w:before="0" w:line="240" w:lineRule="auto"/>
            </w:pPr>
            <w:r w:rsidRPr="0001110E">
              <w:t xml:space="preserve">In pairs (with their </w:t>
            </w:r>
            <w:r>
              <w:t>learning</w:t>
            </w:r>
            <w:r w:rsidRPr="0001110E">
              <w:t xml:space="preserve"> provider), ask participants to choose a target audience within their organisation </w:t>
            </w:r>
            <w:r>
              <w:t>whom</w:t>
            </w:r>
            <w:r w:rsidRPr="0001110E">
              <w:t xml:space="preserve"> they would like to engage in </w:t>
            </w:r>
            <w:r>
              <w:t>maths learning</w:t>
            </w:r>
            <w:r w:rsidRPr="0001110E">
              <w:t>.</w:t>
            </w:r>
          </w:p>
          <w:p w:rsidR="00CE2F21" w:rsidRDefault="00CE2F21" w:rsidP="00970EB4">
            <w:pPr>
              <w:spacing w:before="0" w:line="240" w:lineRule="auto"/>
            </w:pPr>
          </w:p>
          <w:p w:rsidR="00CE2F21" w:rsidRPr="0001110E" w:rsidRDefault="00CE2F21" w:rsidP="00970EB4">
            <w:pPr>
              <w:spacing w:before="0" w:line="240" w:lineRule="auto"/>
            </w:pPr>
            <w:r w:rsidRPr="0001110E">
              <w:t xml:space="preserve">Using </w:t>
            </w:r>
            <w:r>
              <w:rPr>
                <w:b/>
              </w:rPr>
              <w:t>HO 7</w:t>
            </w:r>
            <w:r w:rsidRPr="0001110E">
              <w:t>, ask participants to select an approach</w:t>
            </w:r>
            <w:r>
              <w:t xml:space="preserve"> to use for engaging employees in maths learning</w:t>
            </w:r>
            <w:r w:rsidRPr="0001110E">
              <w:t>, think of topics and skills to include and sketch out delivery options likely to maximise uptake.</w:t>
            </w:r>
          </w:p>
          <w:p w:rsidR="00CE2F21" w:rsidRDefault="00CE2F21" w:rsidP="00970EB4">
            <w:pPr>
              <w:spacing w:before="0" w:line="240" w:lineRule="auto"/>
            </w:pPr>
          </w:p>
          <w:p w:rsidR="00CE2F21" w:rsidRPr="0001110E" w:rsidRDefault="00CE2F21" w:rsidP="00970EB4">
            <w:pPr>
              <w:spacing w:before="0" w:line="240" w:lineRule="auto"/>
            </w:pPr>
            <w:r w:rsidRPr="0001110E">
              <w:t>Take feedback and share any success stories,</w:t>
            </w:r>
          </w:p>
          <w:p w:rsidR="00CE2F21" w:rsidRDefault="00CE2F21" w:rsidP="00970EB4">
            <w:pPr>
              <w:spacing w:before="0" w:line="240" w:lineRule="auto"/>
            </w:pPr>
          </w:p>
          <w:p w:rsidR="00CE2F21" w:rsidRDefault="00CE2F21" w:rsidP="00970EB4">
            <w:pPr>
              <w:spacing w:before="0" w:line="240" w:lineRule="auto"/>
            </w:pPr>
            <w:r w:rsidRPr="0001110E">
              <w:t>Remind participants to</w:t>
            </w:r>
            <w:r>
              <w:t xml:space="preserve"> complete their reflective logs</w:t>
            </w:r>
            <w:r>
              <w:rPr>
                <w:bCs/>
              </w:rPr>
              <w:t xml:space="preserve"> (</w:t>
            </w:r>
            <w:r w:rsidRPr="005D25AA">
              <w:rPr>
                <w:b/>
                <w:bCs/>
              </w:rPr>
              <w:t>HO 2</w:t>
            </w:r>
            <w:r>
              <w:rPr>
                <w:bCs/>
              </w:rPr>
              <w:t>)</w:t>
            </w:r>
            <w:r w:rsidRPr="0001110E">
              <w:rPr>
                <w:bCs/>
              </w:rPr>
              <w:t>.</w:t>
            </w:r>
          </w:p>
          <w:p w:rsidR="00CE2F21" w:rsidRPr="0001110E" w:rsidRDefault="00CE2F21" w:rsidP="00970EB4">
            <w:pPr>
              <w:spacing w:before="0" w:line="240" w:lineRule="auto"/>
            </w:pPr>
          </w:p>
        </w:tc>
        <w:tc>
          <w:tcPr>
            <w:tcW w:w="1134" w:type="dxa"/>
          </w:tcPr>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rPr>
                <w:highlight w:val="yellow"/>
              </w:rPr>
            </w:pPr>
          </w:p>
          <w:p w:rsidR="00CE2F21" w:rsidRPr="0001110E" w:rsidRDefault="00CE2F21" w:rsidP="00970EB4">
            <w:pPr>
              <w:spacing w:before="0" w:line="240" w:lineRule="auto"/>
              <w:rPr>
                <w:highlight w:val="yellow"/>
              </w:rPr>
            </w:pPr>
          </w:p>
          <w:p w:rsidR="00CE2F21" w:rsidRPr="0001110E" w:rsidRDefault="00CE2F21" w:rsidP="00970EB4">
            <w:pPr>
              <w:spacing w:before="0" w:line="240" w:lineRule="auto"/>
              <w:rPr>
                <w:highlight w:val="yellow"/>
              </w:rPr>
            </w:pPr>
          </w:p>
          <w:p w:rsidR="00CE2F21" w:rsidRPr="0001110E" w:rsidRDefault="00CE2F21" w:rsidP="00970EB4">
            <w:pPr>
              <w:spacing w:before="0" w:line="240" w:lineRule="auto"/>
            </w:pPr>
            <w:r>
              <w:t>HO 7</w:t>
            </w:r>
          </w:p>
          <w:p w:rsidR="00CE2F21" w:rsidRPr="0001110E" w:rsidRDefault="00CE2F21" w:rsidP="00970EB4">
            <w:pPr>
              <w:spacing w:before="0" w:line="240" w:lineRule="auto"/>
              <w:rPr>
                <w:highlight w:val="yellow"/>
              </w:rPr>
            </w:pPr>
          </w:p>
          <w:p w:rsidR="00CE2F21" w:rsidRPr="0001110E" w:rsidRDefault="00CE2F21" w:rsidP="00970EB4">
            <w:pPr>
              <w:spacing w:before="0" w:line="240" w:lineRule="auto"/>
              <w:rPr>
                <w:highlight w:val="yellow"/>
              </w:rPr>
            </w:pPr>
          </w:p>
          <w:p w:rsidR="00CE2F21" w:rsidRPr="0001110E" w:rsidRDefault="00CE2F21" w:rsidP="00970EB4">
            <w:pPr>
              <w:spacing w:before="0" w:line="240" w:lineRule="auto"/>
              <w:rPr>
                <w:highlight w:val="yellow"/>
              </w:rPr>
            </w:pPr>
          </w:p>
          <w:p w:rsidR="00CE2F21" w:rsidRPr="0001110E" w:rsidRDefault="00CE2F21" w:rsidP="00970EB4">
            <w:pPr>
              <w:spacing w:before="0" w:line="240" w:lineRule="auto"/>
              <w:rPr>
                <w:highlight w:val="yellow"/>
              </w:rPr>
            </w:pPr>
          </w:p>
          <w:p w:rsidR="00CE2F21" w:rsidRPr="0001110E" w:rsidRDefault="00CE2F21" w:rsidP="00970EB4">
            <w:pPr>
              <w:spacing w:before="0" w:line="240" w:lineRule="auto"/>
              <w:rPr>
                <w:highlight w:val="yellow"/>
              </w:rPr>
            </w:pPr>
          </w:p>
          <w:p w:rsidR="00CE2F21" w:rsidRPr="0001110E" w:rsidRDefault="00CE2F21" w:rsidP="00970EB4">
            <w:pPr>
              <w:spacing w:before="0" w:line="240" w:lineRule="auto"/>
              <w:rPr>
                <w:highlight w:val="yellow"/>
              </w:rPr>
            </w:pPr>
          </w:p>
          <w:p w:rsidR="00CE2F21" w:rsidRDefault="00CE2F21" w:rsidP="00970EB4">
            <w:pPr>
              <w:spacing w:before="0" w:line="240" w:lineRule="auto"/>
            </w:pPr>
          </w:p>
          <w:p w:rsidR="00CE2F21" w:rsidRDefault="00CE2F21" w:rsidP="00970EB4">
            <w:pPr>
              <w:spacing w:before="0" w:line="240" w:lineRule="auto"/>
            </w:pPr>
          </w:p>
          <w:p w:rsidR="00CE2F21" w:rsidRDefault="00CE2F21" w:rsidP="00970EB4">
            <w:pPr>
              <w:spacing w:before="0" w:line="240" w:lineRule="auto"/>
            </w:pPr>
          </w:p>
          <w:p w:rsidR="00CE2F21" w:rsidRDefault="00CE2F21" w:rsidP="00970EB4">
            <w:pPr>
              <w:spacing w:before="0" w:line="240" w:lineRule="auto"/>
            </w:pPr>
          </w:p>
          <w:p w:rsidR="00CE2F21" w:rsidRDefault="00CE2F21" w:rsidP="00970EB4">
            <w:pPr>
              <w:spacing w:before="0" w:line="240" w:lineRule="auto"/>
            </w:pPr>
          </w:p>
          <w:p w:rsidR="00CE2F21" w:rsidRPr="0001110E" w:rsidRDefault="00CE2F21" w:rsidP="00970EB4">
            <w:pPr>
              <w:spacing w:before="0" w:line="240" w:lineRule="auto"/>
              <w:rPr>
                <w:highlight w:val="yellow"/>
              </w:rPr>
            </w:pPr>
            <w:r>
              <w:t xml:space="preserve">HO </w:t>
            </w:r>
            <w:r w:rsidRPr="0001110E">
              <w:t>2</w:t>
            </w:r>
          </w:p>
        </w:tc>
        <w:tc>
          <w:tcPr>
            <w:tcW w:w="1276" w:type="dxa"/>
          </w:tcPr>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r>
              <w:t xml:space="preserve">Handout </w:t>
            </w: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Default="00CE2F21" w:rsidP="00970EB4">
            <w:pPr>
              <w:spacing w:before="0" w:line="240" w:lineRule="auto"/>
              <w:contextualSpacing/>
            </w:pPr>
          </w:p>
          <w:p w:rsidR="00CE2F21" w:rsidRDefault="00CE2F21" w:rsidP="00970EB4">
            <w:pPr>
              <w:spacing w:before="0" w:line="240" w:lineRule="auto"/>
              <w:contextualSpacing/>
            </w:pPr>
          </w:p>
          <w:p w:rsidR="00CE2F21" w:rsidRDefault="00CE2F21" w:rsidP="00970EB4">
            <w:pPr>
              <w:spacing w:before="0" w:line="240" w:lineRule="auto"/>
              <w:contextualSpacing/>
            </w:pPr>
          </w:p>
          <w:p w:rsidR="00CE2F21" w:rsidRDefault="00CE2F21" w:rsidP="00970EB4">
            <w:pPr>
              <w:spacing w:before="0" w:line="240" w:lineRule="auto"/>
              <w:contextualSpacing/>
            </w:pPr>
          </w:p>
          <w:p w:rsidR="00CE2F21" w:rsidRPr="0001110E" w:rsidRDefault="00CE2F21" w:rsidP="00970EB4">
            <w:pPr>
              <w:spacing w:before="0" w:line="240" w:lineRule="auto"/>
              <w:contextualSpacing/>
              <w:rPr>
                <w:highlight w:val="yellow"/>
              </w:rPr>
            </w:pPr>
            <w:r>
              <w:t>Handout</w:t>
            </w:r>
          </w:p>
        </w:tc>
        <w:tc>
          <w:tcPr>
            <w:tcW w:w="1701" w:type="dxa"/>
          </w:tcPr>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r w:rsidRPr="0001110E">
              <w:t>Planning the approach</w:t>
            </w: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Pr="0001110E" w:rsidRDefault="00CE2F21" w:rsidP="00970EB4">
            <w:pPr>
              <w:spacing w:before="0" w:line="240" w:lineRule="auto"/>
            </w:pPr>
          </w:p>
          <w:p w:rsidR="00CE2F21" w:rsidRDefault="00CE2F21" w:rsidP="00970EB4">
            <w:pPr>
              <w:spacing w:before="0" w:line="240" w:lineRule="auto"/>
            </w:pPr>
          </w:p>
          <w:p w:rsidR="00CE2F21" w:rsidRDefault="00CE2F21" w:rsidP="00970EB4">
            <w:pPr>
              <w:spacing w:before="0" w:line="240" w:lineRule="auto"/>
            </w:pPr>
          </w:p>
          <w:p w:rsidR="00CE2F21" w:rsidRDefault="00CE2F21" w:rsidP="00970EB4">
            <w:pPr>
              <w:spacing w:before="0" w:line="240" w:lineRule="auto"/>
            </w:pPr>
          </w:p>
          <w:p w:rsidR="00CE2F21" w:rsidRPr="0001110E" w:rsidRDefault="00CE2F21" w:rsidP="00970EB4">
            <w:pPr>
              <w:spacing w:before="0" w:line="240" w:lineRule="auto"/>
              <w:rPr>
                <w:highlight w:val="yellow"/>
              </w:rPr>
            </w:pPr>
            <w:r w:rsidRPr="0001110E">
              <w:t xml:space="preserve">Reflective </w:t>
            </w:r>
            <w:r>
              <w:t>l</w:t>
            </w:r>
            <w:r w:rsidRPr="0001110E">
              <w:t>og</w:t>
            </w:r>
          </w:p>
        </w:tc>
      </w:tr>
    </w:tbl>
    <w:p w:rsidR="00BE09A3" w:rsidRDefault="00BE09A3" w:rsidP="0001110E">
      <w:pPr>
        <w:spacing w:before="0" w:line="240" w:lineRule="auto"/>
        <w:rPr>
          <w:sz w:val="24"/>
          <w:szCs w:val="24"/>
        </w:rPr>
      </w:pPr>
    </w:p>
    <w:p w:rsidR="002D73EB" w:rsidRDefault="002D73EB" w:rsidP="0001110E">
      <w:pPr>
        <w:spacing w:before="0" w:line="240" w:lineRule="auto"/>
        <w:rPr>
          <w:sz w:val="24"/>
          <w:szCs w:val="24"/>
        </w:rPr>
      </w:pPr>
    </w:p>
    <w:p w:rsidR="002D73EB" w:rsidRDefault="002D73EB" w:rsidP="0001110E">
      <w:pPr>
        <w:spacing w:before="0" w:line="240" w:lineRule="auto"/>
        <w:rPr>
          <w:sz w:val="24"/>
          <w:szCs w:val="24"/>
        </w:rPr>
      </w:pPr>
      <w:r w:rsidRPr="00D64FF8">
        <w:rPr>
          <w:b/>
          <w:sz w:val="24"/>
          <w:szCs w:val="24"/>
        </w:rPr>
        <w:t>Purpose of this activity</w:t>
      </w:r>
      <w:r>
        <w:rPr>
          <w:sz w:val="24"/>
          <w:szCs w:val="24"/>
        </w:rPr>
        <w:t xml:space="preserve">: to give participants the opportunity to plan an engagement approach that will meet needs in their own organisation. </w:t>
      </w:r>
    </w:p>
    <w:p w:rsidR="002D73EB" w:rsidRDefault="002D73EB" w:rsidP="0001110E">
      <w:pPr>
        <w:spacing w:before="0" w:line="240" w:lineRule="auto"/>
        <w:rPr>
          <w:sz w:val="24"/>
          <w:szCs w:val="24"/>
        </w:rPr>
      </w:pPr>
    </w:p>
    <w:p w:rsidR="00E52029" w:rsidRPr="0001110E" w:rsidRDefault="00E52029" w:rsidP="0001110E">
      <w:pPr>
        <w:spacing w:before="0" w:line="240" w:lineRule="auto"/>
        <w:rPr>
          <w:sz w:val="24"/>
          <w:szCs w:val="24"/>
        </w:rPr>
      </w:pPr>
      <w:r w:rsidRPr="0001110E">
        <w:rPr>
          <w:sz w:val="24"/>
          <w:szCs w:val="24"/>
        </w:rPr>
        <w:t>Ask participants to work in pairs (</w:t>
      </w:r>
      <w:r w:rsidR="002D73EB">
        <w:rPr>
          <w:sz w:val="24"/>
          <w:szCs w:val="24"/>
        </w:rPr>
        <w:t xml:space="preserve">ideally </w:t>
      </w:r>
      <w:r w:rsidRPr="0001110E">
        <w:rPr>
          <w:sz w:val="24"/>
          <w:szCs w:val="24"/>
        </w:rPr>
        <w:t xml:space="preserve">with their </w:t>
      </w:r>
      <w:r w:rsidR="002D73EB">
        <w:rPr>
          <w:sz w:val="24"/>
          <w:szCs w:val="24"/>
        </w:rPr>
        <w:t>learning</w:t>
      </w:r>
      <w:r w:rsidR="002D73EB" w:rsidRPr="0001110E">
        <w:rPr>
          <w:sz w:val="24"/>
          <w:szCs w:val="24"/>
        </w:rPr>
        <w:t xml:space="preserve"> </w:t>
      </w:r>
      <w:r w:rsidRPr="0001110E">
        <w:rPr>
          <w:sz w:val="24"/>
          <w:szCs w:val="24"/>
        </w:rPr>
        <w:t xml:space="preserve">provider), and choose a target audience within their organisation </w:t>
      </w:r>
      <w:r w:rsidR="002D73EB">
        <w:rPr>
          <w:sz w:val="24"/>
          <w:szCs w:val="24"/>
        </w:rPr>
        <w:t>whom</w:t>
      </w:r>
      <w:r w:rsidR="002D73EB" w:rsidRPr="0001110E">
        <w:rPr>
          <w:sz w:val="24"/>
          <w:szCs w:val="24"/>
        </w:rPr>
        <w:t xml:space="preserve"> </w:t>
      </w:r>
      <w:r w:rsidRPr="0001110E">
        <w:rPr>
          <w:sz w:val="24"/>
          <w:szCs w:val="24"/>
        </w:rPr>
        <w:t xml:space="preserve">they would like to engage in </w:t>
      </w:r>
      <w:r w:rsidR="002D73EB">
        <w:rPr>
          <w:sz w:val="24"/>
          <w:szCs w:val="24"/>
        </w:rPr>
        <w:t>maths learning</w:t>
      </w:r>
      <w:r w:rsidRPr="0001110E">
        <w:rPr>
          <w:sz w:val="24"/>
          <w:szCs w:val="24"/>
        </w:rPr>
        <w:t>.</w:t>
      </w:r>
    </w:p>
    <w:p w:rsidR="00BE09A3" w:rsidRDefault="00BE09A3" w:rsidP="0001110E">
      <w:pPr>
        <w:spacing w:before="0" w:line="240" w:lineRule="auto"/>
        <w:rPr>
          <w:sz w:val="24"/>
          <w:szCs w:val="24"/>
        </w:rPr>
      </w:pPr>
    </w:p>
    <w:p w:rsidR="00E52029" w:rsidRDefault="00E52029" w:rsidP="0001110E">
      <w:pPr>
        <w:spacing w:before="0" w:line="240" w:lineRule="auto"/>
        <w:rPr>
          <w:sz w:val="24"/>
          <w:szCs w:val="24"/>
        </w:rPr>
      </w:pPr>
      <w:r w:rsidRPr="0001110E">
        <w:rPr>
          <w:sz w:val="24"/>
          <w:szCs w:val="24"/>
        </w:rPr>
        <w:t xml:space="preserve">Using </w:t>
      </w:r>
      <w:r w:rsidR="002D73EB">
        <w:rPr>
          <w:b/>
          <w:sz w:val="24"/>
          <w:szCs w:val="24"/>
        </w:rPr>
        <w:t>HO 7</w:t>
      </w:r>
      <w:r w:rsidRPr="0001110E">
        <w:rPr>
          <w:b/>
          <w:sz w:val="24"/>
          <w:szCs w:val="24"/>
        </w:rPr>
        <w:t xml:space="preserve">: Planning the approach </w:t>
      </w:r>
      <w:r w:rsidRPr="0001110E">
        <w:rPr>
          <w:sz w:val="24"/>
          <w:szCs w:val="24"/>
        </w:rPr>
        <w:t>to record their thoughts, they should:</w:t>
      </w:r>
    </w:p>
    <w:p w:rsidR="00BE09A3" w:rsidRPr="0001110E" w:rsidRDefault="00BE09A3" w:rsidP="0001110E">
      <w:pPr>
        <w:spacing w:before="0" w:line="240" w:lineRule="auto"/>
        <w:rPr>
          <w:b/>
          <w:sz w:val="24"/>
          <w:szCs w:val="24"/>
        </w:rPr>
      </w:pPr>
    </w:p>
    <w:p w:rsidR="00E52029" w:rsidRPr="0001110E" w:rsidRDefault="002D73EB" w:rsidP="00D64FF8">
      <w:pPr>
        <w:numPr>
          <w:ilvl w:val="0"/>
          <w:numId w:val="30"/>
        </w:numPr>
        <w:spacing w:before="0" w:line="240" w:lineRule="auto"/>
        <w:rPr>
          <w:sz w:val="24"/>
          <w:szCs w:val="24"/>
        </w:rPr>
      </w:pPr>
      <w:r>
        <w:rPr>
          <w:sz w:val="24"/>
          <w:szCs w:val="24"/>
        </w:rPr>
        <w:t>d</w:t>
      </w:r>
      <w:r w:rsidR="00E52029" w:rsidRPr="0001110E">
        <w:rPr>
          <w:sz w:val="24"/>
          <w:szCs w:val="24"/>
        </w:rPr>
        <w:t xml:space="preserve">ecide on an engagement approach to get </w:t>
      </w:r>
      <w:r>
        <w:rPr>
          <w:sz w:val="24"/>
          <w:szCs w:val="24"/>
        </w:rPr>
        <w:t>learners</w:t>
      </w:r>
      <w:r w:rsidRPr="0001110E">
        <w:rPr>
          <w:sz w:val="24"/>
          <w:szCs w:val="24"/>
        </w:rPr>
        <w:t xml:space="preserve"> </w:t>
      </w:r>
      <w:r w:rsidR="00E52029" w:rsidRPr="0001110E">
        <w:rPr>
          <w:sz w:val="24"/>
          <w:szCs w:val="24"/>
        </w:rPr>
        <w:t>‘hooked’</w:t>
      </w:r>
      <w:r>
        <w:rPr>
          <w:sz w:val="24"/>
          <w:szCs w:val="24"/>
        </w:rPr>
        <w:t>;</w:t>
      </w:r>
    </w:p>
    <w:p w:rsidR="002D73EB" w:rsidRDefault="002D73EB" w:rsidP="00D64FF8">
      <w:pPr>
        <w:spacing w:before="0" w:line="240" w:lineRule="auto"/>
        <w:ind w:left="720"/>
        <w:rPr>
          <w:sz w:val="24"/>
          <w:szCs w:val="24"/>
        </w:rPr>
      </w:pPr>
    </w:p>
    <w:p w:rsidR="00E52029" w:rsidRPr="0001110E" w:rsidRDefault="002D73EB" w:rsidP="00D64FF8">
      <w:pPr>
        <w:numPr>
          <w:ilvl w:val="0"/>
          <w:numId w:val="30"/>
        </w:numPr>
        <w:spacing w:before="0" w:line="240" w:lineRule="auto"/>
        <w:rPr>
          <w:sz w:val="24"/>
          <w:szCs w:val="24"/>
        </w:rPr>
      </w:pPr>
      <w:r>
        <w:rPr>
          <w:sz w:val="24"/>
          <w:szCs w:val="24"/>
        </w:rPr>
        <w:t>t</w:t>
      </w:r>
      <w:r w:rsidR="00E52029" w:rsidRPr="0001110E">
        <w:rPr>
          <w:sz w:val="24"/>
          <w:szCs w:val="24"/>
        </w:rPr>
        <w:t>hink of the skills or topics they would like to include</w:t>
      </w:r>
      <w:r>
        <w:rPr>
          <w:sz w:val="24"/>
          <w:szCs w:val="24"/>
        </w:rPr>
        <w:t xml:space="preserve"> in the programme of learning; and </w:t>
      </w:r>
    </w:p>
    <w:p w:rsidR="002D73EB" w:rsidRDefault="002D73EB" w:rsidP="00D85DB7">
      <w:pPr>
        <w:spacing w:before="0" w:line="240" w:lineRule="auto"/>
        <w:rPr>
          <w:sz w:val="24"/>
          <w:szCs w:val="24"/>
        </w:rPr>
      </w:pPr>
    </w:p>
    <w:p w:rsidR="00FD6662" w:rsidRPr="0001110E" w:rsidRDefault="002D73EB" w:rsidP="00D64FF8">
      <w:pPr>
        <w:numPr>
          <w:ilvl w:val="0"/>
          <w:numId w:val="30"/>
        </w:numPr>
        <w:spacing w:before="0" w:line="240" w:lineRule="auto"/>
        <w:rPr>
          <w:sz w:val="24"/>
          <w:szCs w:val="24"/>
        </w:rPr>
      </w:pPr>
      <w:proofErr w:type="gramStart"/>
      <w:r>
        <w:rPr>
          <w:sz w:val="24"/>
          <w:szCs w:val="24"/>
        </w:rPr>
        <w:t>s</w:t>
      </w:r>
      <w:r w:rsidR="00E52029" w:rsidRPr="0001110E">
        <w:rPr>
          <w:sz w:val="24"/>
          <w:szCs w:val="24"/>
        </w:rPr>
        <w:t>ketch</w:t>
      </w:r>
      <w:proofErr w:type="gramEnd"/>
      <w:r w:rsidR="00E52029" w:rsidRPr="0001110E">
        <w:rPr>
          <w:sz w:val="24"/>
          <w:szCs w:val="24"/>
        </w:rPr>
        <w:t xml:space="preserve"> out the delivery model(s) which they think would be appropriate, and attract most people into </w:t>
      </w:r>
      <w:r>
        <w:rPr>
          <w:sz w:val="24"/>
          <w:szCs w:val="24"/>
        </w:rPr>
        <w:t>learning</w:t>
      </w:r>
      <w:r w:rsidR="00E52029" w:rsidRPr="0001110E">
        <w:rPr>
          <w:sz w:val="24"/>
          <w:szCs w:val="24"/>
        </w:rPr>
        <w:t>.</w:t>
      </w:r>
    </w:p>
    <w:p w:rsidR="00BE09A3" w:rsidRDefault="00BE09A3" w:rsidP="0001110E">
      <w:pPr>
        <w:spacing w:before="0" w:line="240" w:lineRule="auto"/>
        <w:rPr>
          <w:sz w:val="24"/>
          <w:szCs w:val="24"/>
        </w:rPr>
      </w:pPr>
    </w:p>
    <w:p w:rsidR="00E52029" w:rsidRPr="0001110E" w:rsidRDefault="00E52029" w:rsidP="0001110E">
      <w:pPr>
        <w:spacing w:before="0" w:line="240" w:lineRule="auto"/>
        <w:rPr>
          <w:sz w:val="24"/>
          <w:szCs w:val="24"/>
        </w:rPr>
      </w:pPr>
      <w:r w:rsidRPr="0001110E">
        <w:rPr>
          <w:sz w:val="24"/>
          <w:szCs w:val="24"/>
        </w:rPr>
        <w:t>Take feedback from each group, and invite anyone to share any success stories.</w:t>
      </w:r>
    </w:p>
    <w:p w:rsidR="00E52029" w:rsidRDefault="00E52029" w:rsidP="0001110E">
      <w:pPr>
        <w:spacing w:before="0" w:line="240" w:lineRule="auto"/>
        <w:rPr>
          <w:sz w:val="24"/>
          <w:szCs w:val="24"/>
        </w:rPr>
      </w:pPr>
    </w:p>
    <w:p w:rsidR="00A074FE" w:rsidRDefault="000B51AD" w:rsidP="0001110E">
      <w:pPr>
        <w:spacing w:before="0" w:line="240" w:lineRule="auto"/>
        <w:rPr>
          <w:sz w:val="24"/>
          <w:szCs w:val="24"/>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align>center</wp:align>
                </wp:positionH>
                <wp:positionV relativeFrom="paragraph">
                  <wp:posOffset>0</wp:posOffset>
                </wp:positionV>
                <wp:extent cx="5318760" cy="1327785"/>
                <wp:effectExtent l="0" t="0" r="1524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1327785"/>
                        </a:xfrm>
                        <a:prstGeom prst="rect">
                          <a:avLst/>
                        </a:prstGeom>
                        <a:solidFill>
                          <a:srgbClr val="FFFFFF"/>
                        </a:solidFill>
                        <a:ln w="9525">
                          <a:solidFill>
                            <a:srgbClr val="000000"/>
                          </a:solidFill>
                          <a:miter lim="800000"/>
                          <a:headEnd/>
                          <a:tailEnd/>
                        </a:ln>
                      </wps:spPr>
                      <wps:txbx>
                        <w:txbxContent>
                          <w:p w:rsidR="00127F7D" w:rsidRDefault="00127F7D" w:rsidP="00D64FF8">
                            <w:pPr>
                              <w:spacing w:before="0" w:line="240" w:lineRule="auto"/>
                              <w:rPr>
                                <w:b/>
                                <w:sz w:val="24"/>
                              </w:rPr>
                            </w:pPr>
                          </w:p>
                          <w:p w:rsidR="00127F7D" w:rsidRPr="00D64FF8" w:rsidRDefault="00127F7D" w:rsidP="00D64FF8">
                            <w:pPr>
                              <w:spacing w:before="0" w:line="240" w:lineRule="auto"/>
                              <w:rPr>
                                <w:b/>
                                <w:sz w:val="24"/>
                              </w:rPr>
                            </w:pPr>
                            <w:r w:rsidRPr="00D64FF8">
                              <w:rPr>
                                <w:b/>
                                <w:sz w:val="24"/>
                              </w:rPr>
                              <w:t xml:space="preserve">Extension </w:t>
                            </w:r>
                          </w:p>
                          <w:p w:rsidR="00127F7D" w:rsidRDefault="00127F7D" w:rsidP="00D64FF8">
                            <w:pPr>
                              <w:spacing w:before="0" w:line="240" w:lineRule="auto"/>
                              <w:rPr>
                                <w:sz w:val="24"/>
                              </w:rPr>
                            </w:pPr>
                            <w:r w:rsidRPr="00D64FF8">
                              <w:rPr>
                                <w:sz w:val="24"/>
                              </w:rPr>
                              <w:t>If there is time, ask participants to priori</w:t>
                            </w:r>
                            <w:r>
                              <w:rPr>
                                <w:sz w:val="24"/>
                              </w:rPr>
                              <w:t>tise</w:t>
                            </w:r>
                            <w:r w:rsidRPr="00D64FF8">
                              <w:rPr>
                                <w:sz w:val="24"/>
                              </w:rPr>
                              <w:t xml:space="preserve"> actions and set a timetable. </w:t>
                            </w:r>
                            <w:r>
                              <w:rPr>
                                <w:sz w:val="24"/>
                              </w:rPr>
                              <w:t xml:space="preserve">If the plan is to be taken to senior management, it would also be useful to give a rationale for why choices have been made – this could form part of a formal proposal. </w:t>
                            </w:r>
                          </w:p>
                          <w:p w:rsidR="00127F7D" w:rsidRPr="00496BB8" w:rsidRDefault="00127F7D" w:rsidP="00D64FF8">
                            <w:pPr>
                              <w:spacing w:before="0" w:line="240" w:lineRule="auto"/>
                              <w:rPr>
                                <w:sz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0;margin-top:0;width:418.8pt;height:104.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">
                <v:textbox style="mso-fit-shape-to-text:t">
                  <w:txbxContent>
                    <w:p w:rsidR="00127F7D" w:rsidRDefault="00127F7D" w:rsidP="00D64FF8">
                      <w:pPr>
                        <w:spacing w:before="0" w:line="240" w:lineRule="auto"/>
                        <w:rPr>
                          <w:b/>
                          <w:sz w:val="24"/>
                        </w:rPr>
                      </w:pPr>
                    </w:p>
                    <w:p w:rsidR="00127F7D" w:rsidRPr="00D64FF8" w:rsidRDefault="00127F7D" w:rsidP="00D64FF8">
                      <w:pPr>
                        <w:spacing w:before="0" w:line="240" w:lineRule="auto"/>
                        <w:rPr>
                          <w:b/>
                          <w:sz w:val="24"/>
                        </w:rPr>
                      </w:pPr>
                      <w:r w:rsidRPr="00D64FF8">
                        <w:rPr>
                          <w:b/>
                          <w:sz w:val="24"/>
                        </w:rPr>
                        <w:t xml:space="preserve">Extension </w:t>
                      </w:r>
                    </w:p>
                    <w:p w:rsidR="00127F7D" w:rsidRDefault="00127F7D" w:rsidP="00D64FF8">
                      <w:pPr>
                        <w:spacing w:before="0" w:line="240" w:lineRule="auto"/>
                        <w:rPr>
                          <w:sz w:val="24"/>
                        </w:rPr>
                      </w:pPr>
                      <w:r w:rsidRPr="00D64FF8">
                        <w:rPr>
                          <w:sz w:val="24"/>
                        </w:rPr>
                        <w:t>If there is time, ask participants to priori</w:t>
                      </w:r>
                      <w:r>
                        <w:rPr>
                          <w:sz w:val="24"/>
                        </w:rPr>
                        <w:t>tise</w:t>
                      </w:r>
                      <w:r w:rsidRPr="00D64FF8">
                        <w:rPr>
                          <w:sz w:val="24"/>
                        </w:rPr>
                        <w:t xml:space="preserve"> actions and set a timetable. </w:t>
                      </w:r>
                      <w:r>
                        <w:rPr>
                          <w:sz w:val="24"/>
                        </w:rPr>
                        <w:t xml:space="preserve">If the plan is to be taken to senior management, it would also be useful to give a rationale for why choices have been made – this could form part of a formal proposal. </w:t>
                      </w:r>
                    </w:p>
                    <w:p w:rsidR="00127F7D" w:rsidRPr="00496BB8" w:rsidRDefault="00127F7D" w:rsidP="00D64FF8">
                      <w:pPr>
                        <w:spacing w:before="0" w:line="240" w:lineRule="auto"/>
                        <w:rPr>
                          <w:sz w:val="24"/>
                        </w:rPr>
                      </w:pPr>
                    </w:p>
                  </w:txbxContent>
                </v:textbox>
              </v:shape>
            </w:pict>
          </mc:Fallback>
        </mc:AlternateContent>
      </w:r>
    </w:p>
    <w:p w:rsidR="00A074FE" w:rsidRPr="0001110E" w:rsidRDefault="00A074FE" w:rsidP="0001110E">
      <w:pPr>
        <w:spacing w:before="0" w:line="240" w:lineRule="auto"/>
        <w:rPr>
          <w:sz w:val="24"/>
          <w:szCs w:val="24"/>
        </w:rPr>
      </w:pPr>
    </w:p>
    <w:p w:rsidR="00A074FE" w:rsidRDefault="00A074FE" w:rsidP="00A074FE">
      <w:pPr>
        <w:spacing w:before="0" w:line="240" w:lineRule="auto"/>
        <w:rPr>
          <w:sz w:val="24"/>
          <w:szCs w:val="24"/>
        </w:rPr>
      </w:pPr>
    </w:p>
    <w:p w:rsidR="00A074FE" w:rsidRDefault="00A074FE" w:rsidP="00A074FE">
      <w:pPr>
        <w:spacing w:before="0" w:line="240" w:lineRule="auto"/>
        <w:rPr>
          <w:sz w:val="24"/>
          <w:szCs w:val="24"/>
        </w:rPr>
      </w:pPr>
    </w:p>
    <w:p w:rsidR="00A074FE" w:rsidRDefault="00A074FE" w:rsidP="00A074FE">
      <w:pPr>
        <w:spacing w:before="0" w:line="240" w:lineRule="auto"/>
        <w:rPr>
          <w:sz w:val="24"/>
          <w:szCs w:val="24"/>
        </w:rPr>
      </w:pPr>
    </w:p>
    <w:p w:rsidR="00A074FE" w:rsidRDefault="00A074FE" w:rsidP="00A074FE">
      <w:pPr>
        <w:spacing w:before="0" w:line="240" w:lineRule="auto"/>
        <w:rPr>
          <w:sz w:val="24"/>
          <w:szCs w:val="24"/>
        </w:rPr>
      </w:pPr>
    </w:p>
    <w:p w:rsidR="00A074FE" w:rsidRDefault="00A074FE" w:rsidP="00A074FE">
      <w:pPr>
        <w:spacing w:before="0" w:line="240" w:lineRule="auto"/>
        <w:rPr>
          <w:sz w:val="24"/>
          <w:szCs w:val="24"/>
        </w:rPr>
      </w:pPr>
    </w:p>
    <w:p w:rsidR="00A074FE" w:rsidRDefault="00A074FE" w:rsidP="00A074FE">
      <w:pPr>
        <w:spacing w:before="0" w:line="240" w:lineRule="auto"/>
        <w:rPr>
          <w:sz w:val="24"/>
          <w:szCs w:val="24"/>
        </w:rPr>
      </w:pPr>
    </w:p>
    <w:p w:rsidR="00A074FE" w:rsidRDefault="00A074FE" w:rsidP="00A074FE">
      <w:pPr>
        <w:spacing w:before="0" w:line="240" w:lineRule="auto"/>
        <w:rPr>
          <w:sz w:val="24"/>
          <w:szCs w:val="24"/>
        </w:rPr>
      </w:pPr>
    </w:p>
    <w:p w:rsidR="00A074FE" w:rsidRDefault="002D73EB" w:rsidP="00A074FE">
      <w:pPr>
        <w:spacing w:before="0" w:line="240" w:lineRule="auto"/>
        <w:rPr>
          <w:b/>
          <w:sz w:val="24"/>
          <w:szCs w:val="24"/>
        </w:rPr>
      </w:pPr>
      <w:r w:rsidRPr="00D64FF8">
        <w:rPr>
          <w:sz w:val="24"/>
          <w:szCs w:val="24"/>
        </w:rPr>
        <w:t xml:space="preserve">Allow some time to complete </w:t>
      </w:r>
      <w:r w:rsidRPr="00A074FE">
        <w:rPr>
          <w:b/>
          <w:sz w:val="24"/>
          <w:szCs w:val="24"/>
        </w:rPr>
        <w:t>HO 2</w:t>
      </w:r>
      <w:r w:rsidRPr="00D64FF8">
        <w:rPr>
          <w:sz w:val="24"/>
          <w:szCs w:val="24"/>
        </w:rPr>
        <w:t>.</w:t>
      </w:r>
      <w:r>
        <w:rPr>
          <w:b/>
          <w:sz w:val="24"/>
          <w:szCs w:val="24"/>
        </w:rPr>
        <w:t xml:space="preserve"> </w:t>
      </w:r>
    </w:p>
    <w:p w:rsidR="00A074FE" w:rsidRPr="00527880" w:rsidRDefault="00A074FE" w:rsidP="00A074FE">
      <w:r>
        <w:rPr>
          <w:b/>
          <w:sz w:val="24"/>
          <w:szCs w:val="24"/>
        </w:rPr>
        <w:br w:type="page"/>
      </w:r>
      <w:r w:rsidRPr="00527880">
        <w:rPr>
          <w:b/>
          <w:sz w:val="28"/>
          <w:szCs w:val="28"/>
        </w:rPr>
        <w:lastRenderedPageBreak/>
        <w:t xml:space="preserve">TN </w:t>
      </w:r>
      <w:r>
        <w:rPr>
          <w:b/>
          <w:sz w:val="28"/>
          <w:szCs w:val="28"/>
        </w:rPr>
        <w:t>7</w:t>
      </w:r>
    </w:p>
    <w:p w:rsidR="00A074FE" w:rsidRPr="00527880" w:rsidRDefault="00A074FE" w:rsidP="00A074FE">
      <w:pPr>
        <w:spacing w:before="0" w:line="240" w:lineRule="auto"/>
        <w:rPr>
          <w:b/>
          <w:sz w:val="28"/>
          <w:szCs w:val="28"/>
        </w:rPr>
      </w:pPr>
    </w:p>
    <w:p w:rsidR="00A074FE" w:rsidRPr="00527880" w:rsidRDefault="00A074FE" w:rsidP="00A074FE">
      <w:pPr>
        <w:spacing w:before="0" w:line="240" w:lineRule="auto"/>
        <w:rPr>
          <w:b/>
          <w:sz w:val="28"/>
          <w:szCs w:val="28"/>
        </w:rPr>
      </w:pPr>
    </w:p>
    <w:p w:rsidR="00A074FE" w:rsidRDefault="00A074FE" w:rsidP="00A074FE">
      <w:pPr>
        <w:spacing w:before="0" w:line="240" w:lineRule="auto"/>
        <w:rPr>
          <w:b/>
          <w:sz w:val="28"/>
          <w:szCs w:val="28"/>
        </w:rPr>
      </w:pPr>
      <w:r w:rsidRPr="00527880">
        <w:rPr>
          <w:b/>
          <w:sz w:val="28"/>
          <w:szCs w:val="28"/>
        </w:rPr>
        <w:t xml:space="preserve">Trainer notes </w:t>
      </w:r>
    </w:p>
    <w:p w:rsidR="00A074FE" w:rsidRDefault="00A074FE" w:rsidP="00A074FE">
      <w:pPr>
        <w:spacing w:before="0" w:line="240" w:lineRule="auto"/>
        <w:rPr>
          <w:b/>
          <w:sz w:val="28"/>
          <w:szCs w:val="28"/>
        </w:rPr>
      </w:pPr>
    </w:p>
    <w:p w:rsidR="00A074FE" w:rsidRPr="00527880" w:rsidRDefault="00A074FE" w:rsidP="00A074FE">
      <w:pPr>
        <w:spacing w:before="0" w:line="240" w:lineRule="auto"/>
        <w:rPr>
          <w:b/>
          <w:sz w:val="28"/>
          <w:szCs w:val="28"/>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402"/>
        <w:gridCol w:w="1134"/>
        <w:gridCol w:w="1276"/>
        <w:gridCol w:w="1701"/>
      </w:tblGrid>
      <w:tr w:rsidR="00A074FE" w:rsidRPr="00F7554C" w:rsidTr="00463697">
        <w:trPr>
          <w:trHeight w:val="310"/>
          <w:tblHeader/>
        </w:trPr>
        <w:tc>
          <w:tcPr>
            <w:tcW w:w="959" w:type="dxa"/>
            <w:vMerge w:val="restart"/>
            <w:shd w:val="clear" w:color="auto" w:fill="E36C0A" w:themeFill="accent6" w:themeFillShade="BF"/>
          </w:tcPr>
          <w:p w:rsidR="00A074FE" w:rsidRPr="00F7554C" w:rsidRDefault="00A074FE" w:rsidP="00640274">
            <w:pPr>
              <w:pStyle w:val="Heading1"/>
              <w:spacing w:before="0" w:line="240" w:lineRule="auto"/>
              <w:rPr>
                <w:szCs w:val="24"/>
                <w:lang w:val="en-GB"/>
              </w:rPr>
            </w:pPr>
            <w:r w:rsidRPr="00F7554C">
              <w:rPr>
                <w:szCs w:val="24"/>
                <w:lang w:val="en-GB"/>
              </w:rPr>
              <w:t xml:space="preserve">Time </w:t>
            </w:r>
          </w:p>
        </w:tc>
        <w:tc>
          <w:tcPr>
            <w:tcW w:w="3402" w:type="dxa"/>
            <w:vMerge w:val="restart"/>
            <w:shd w:val="clear" w:color="auto" w:fill="E36C0A" w:themeFill="accent6" w:themeFillShade="BF"/>
          </w:tcPr>
          <w:p w:rsidR="00A074FE" w:rsidRPr="00F7554C" w:rsidRDefault="00A074FE" w:rsidP="00640274">
            <w:pPr>
              <w:pStyle w:val="Heading1"/>
              <w:spacing w:before="0" w:line="240" w:lineRule="auto"/>
              <w:rPr>
                <w:szCs w:val="24"/>
                <w:lang w:val="en-GB"/>
              </w:rPr>
            </w:pPr>
            <w:r w:rsidRPr="00F7554C">
              <w:rPr>
                <w:szCs w:val="24"/>
                <w:lang w:val="en-GB"/>
              </w:rPr>
              <w:t>Content</w:t>
            </w:r>
          </w:p>
        </w:tc>
        <w:tc>
          <w:tcPr>
            <w:tcW w:w="4111" w:type="dxa"/>
            <w:gridSpan w:val="3"/>
            <w:shd w:val="clear" w:color="auto" w:fill="E36C0A" w:themeFill="accent6" w:themeFillShade="BF"/>
          </w:tcPr>
          <w:p w:rsidR="00A074FE" w:rsidRPr="00F7554C" w:rsidRDefault="00A074FE" w:rsidP="00640274">
            <w:pPr>
              <w:spacing w:before="0" w:line="240" w:lineRule="auto"/>
              <w:jc w:val="center"/>
              <w:rPr>
                <w:b/>
                <w:sz w:val="24"/>
                <w:szCs w:val="24"/>
              </w:rPr>
            </w:pPr>
            <w:r w:rsidRPr="00F7554C">
              <w:rPr>
                <w:b/>
                <w:sz w:val="24"/>
                <w:szCs w:val="24"/>
              </w:rPr>
              <w:t>Resources</w:t>
            </w:r>
          </w:p>
        </w:tc>
      </w:tr>
      <w:tr w:rsidR="00A074FE" w:rsidRPr="00F7554C" w:rsidTr="00463697">
        <w:trPr>
          <w:trHeight w:val="310"/>
          <w:tblHeader/>
        </w:trPr>
        <w:tc>
          <w:tcPr>
            <w:tcW w:w="959" w:type="dxa"/>
            <w:vMerge/>
            <w:shd w:val="clear" w:color="auto" w:fill="E36C0A" w:themeFill="accent6" w:themeFillShade="BF"/>
          </w:tcPr>
          <w:p w:rsidR="00A074FE" w:rsidRPr="00F7554C" w:rsidRDefault="00A074FE" w:rsidP="00640274">
            <w:pPr>
              <w:pStyle w:val="Heading1"/>
              <w:spacing w:before="0" w:line="240" w:lineRule="auto"/>
              <w:rPr>
                <w:szCs w:val="24"/>
                <w:lang w:val="en-GB"/>
              </w:rPr>
            </w:pPr>
          </w:p>
        </w:tc>
        <w:tc>
          <w:tcPr>
            <w:tcW w:w="3402" w:type="dxa"/>
            <w:vMerge/>
            <w:shd w:val="clear" w:color="auto" w:fill="E36C0A" w:themeFill="accent6" w:themeFillShade="BF"/>
          </w:tcPr>
          <w:p w:rsidR="00A074FE" w:rsidRPr="00F7554C" w:rsidRDefault="00A074FE" w:rsidP="00640274">
            <w:pPr>
              <w:pStyle w:val="Heading1"/>
              <w:spacing w:before="0" w:line="240" w:lineRule="auto"/>
              <w:rPr>
                <w:szCs w:val="24"/>
                <w:lang w:val="en-GB"/>
              </w:rPr>
            </w:pPr>
          </w:p>
        </w:tc>
        <w:tc>
          <w:tcPr>
            <w:tcW w:w="1134" w:type="dxa"/>
            <w:shd w:val="clear" w:color="auto" w:fill="E36C0A" w:themeFill="accent6" w:themeFillShade="BF"/>
          </w:tcPr>
          <w:p w:rsidR="00A074FE" w:rsidRPr="00F7554C" w:rsidRDefault="00A074FE" w:rsidP="00640274">
            <w:pPr>
              <w:pStyle w:val="Heading1"/>
              <w:spacing w:before="0" w:line="240" w:lineRule="auto"/>
              <w:rPr>
                <w:bCs/>
                <w:szCs w:val="24"/>
                <w:lang w:val="en-GB"/>
              </w:rPr>
            </w:pPr>
            <w:r w:rsidRPr="00F7554C">
              <w:rPr>
                <w:bCs/>
                <w:szCs w:val="24"/>
                <w:lang w:val="en-GB"/>
              </w:rPr>
              <w:t>No.</w:t>
            </w:r>
          </w:p>
        </w:tc>
        <w:tc>
          <w:tcPr>
            <w:tcW w:w="1276" w:type="dxa"/>
            <w:shd w:val="clear" w:color="auto" w:fill="E36C0A" w:themeFill="accent6" w:themeFillShade="BF"/>
          </w:tcPr>
          <w:p w:rsidR="00A074FE" w:rsidRPr="00F7554C" w:rsidRDefault="00A074FE" w:rsidP="00640274">
            <w:pPr>
              <w:pStyle w:val="Heading1"/>
              <w:spacing w:before="0" w:line="240" w:lineRule="auto"/>
              <w:rPr>
                <w:bCs/>
                <w:szCs w:val="24"/>
                <w:lang w:val="en-GB"/>
              </w:rPr>
            </w:pPr>
            <w:r w:rsidRPr="00F7554C">
              <w:rPr>
                <w:bCs/>
                <w:szCs w:val="24"/>
                <w:lang w:val="en-GB"/>
              </w:rPr>
              <w:t>Style</w:t>
            </w:r>
          </w:p>
        </w:tc>
        <w:tc>
          <w:tcPr>
            <w:tcW w:w="1701" w:type="dxa"/>
            <w:shd w:val="clear" w:color="auto" w:fill="E36C0A" w:themeFill="accent6" w:themeFillShade="BF"/>
          </w:tcPr>
          <w:p w:rsidR="00A074FE" w:rsidRPr="00F7554C" w:rsidRDefault="00A074FE" w:rsidP="00640274">
            <w:pPr>
              <w:pStyle w:val="Heading1"/>
              <w:spacing w:before="0" w:line="240" w:lineRule="auto"/>
              <w:rPr>
                <w:bCs/>
                <w:szCs w:val="24"/>
                <w:lang w:val="en-GB"/>
              </w:rPr>
            </w:pPr>
            <w:r w:rsidRPr="00F7554C">
              <w:rPr>
                <w:bCs/>
                <w:szCs w:val="24"/>
                <w:lang w:val="en-GB"/>
              </w:rPr>
              <w:t>Title</w:t>
            </w:r>
          </w:p>
        </w:tc>
      </w:tr>
      <w:tr w:rsidR="00A074FE" w:rsidRPr="0001110E" w:rsidTr="00640274">
        <w:tc>
          <w:tcPr>
            <w:tcW w:w="959" w:type="dxa"/>
          </w:tcPr>
          <w:p w:rsidR="00A074FE" w:rsidRPr="0001110E" w:rsidRDefault="00A074FE" w:rsidP="00640274">
            <w:pPr>
              <w:spacing w:before="0" w:line="240" w:lineRule="auto"/>
            </w:pPr>
            <w:r w:rsidRPr="0001110E">
              <w:t>10m</w:t>
            </w:r>
          </w:p>
          <w:p w:rsidR="00A074FE" w:rsidRPr="0001110E" w:rsidRDefault="00A074FE" w:rsidP="00640274">
            <w:pPr>
              <w:spacing w:before="0" w:line="240" w:lineRule="auto"/>
            </w:pPr>
          </w:p>
          <w:p w:rsidR="00A074FE" w:rsidRPr="0001110E" w:rsidRDefault="00A074FE" w:rsidP="00640274">
            <w:pPr>
              <w:spacing w:before="0" w:line="240" w:lineRule="auto"/>
            </w:pPr>
          </w:p>
          <w:p w:rsidR="00A074FE" w:rsidRPr="0001110E" w:rsidRDefault="00A074FE" w:rsidP="00640274">
            <w:pPr>
              <w:spacing w:before="0" w:line="240" w:lineRule="auto"/>
            </w:pPr>
          </w:p>
          <w:p w:rsidR="00A074FE" w:rsidRPr="0001110E" w:rsidRDefault="00A074FE" w:rsidP="00640274">
            <w:pPr>
              <w:spacing w:before="0" w:line="240" w:lineRule="auto"/>
            </w:pPr>
          </w:p>
          <w:p w:rsidR="00A074FE" w:rsidRPr="0001110E" w:rsidRDefault="00A074FE" w:rsidP="00640274">
            <w:pPr>
              <w:spacing w:before="0" w:line="240" w:lineRule="auto"/>
            </w:pPr>
          </w:p>
          <w:p w:rsidR="00A074FE" w:rsidRPr="0001110E" w:rsidRDefault="00A074FE" w:rsidP="00640274">
            <w:pPr>
              <w:spacing w:before="0" w:line="240" w:lineRule="auto"/>
            </w:pPr>
          </w:p>
          <w:p w:rsidR="00A074FE" w:rsidRPr="0001110E" w:rsidRDefault="00A074FE" w:rsidP="00640274">
            <w:pPr>
              <w:spacing w:before="0" w:line="240" w:lineRule="auto"/>
            </w:pPr>
          </w:p>
          <w:p w:rsidR="00A074FE" w:rsidRPr="0001110E" w:rsidRDefault="00A074FE" w:rsidP="00640274">
            <w:pPr>
              <w:spacing w:before="0" w:line="240" w:lineRule="auto"/>
              <w:rPr>
                <w:i/>
              </w:rPr>
            </w:pPr>
            <w:r w:rsidRPr="0001110E">
              <w:rPr>
                <w:i/>
              </w:rPr>
              <w:t xml:space="preserve">(Total </w:t>
            </w:r>
            <w:r>
              <w:rPr>
                <w:i/>
              </w:rPr>
              <w:t>3</w:t>
            </w:r>
            <w:r w:rsidRPr="0001110E">
              <w:rPr>
                <w:i/>
              </w:rPr>
              <w:t>h)</w:t>
            </w:r>
          </w:p>
        </w:tc>
        <w:tc>
          <w:tcPr>
            <w:tcW w:w="3402" w:type="dxa"/>
          </w:tcPr>
          <w:p w:rsidR="00A074FE" w:rsidRPr="0001110E" w:rsidRDefault="00A074FE" w:rsidP="00640274">
            <w:pPr>
              <w:pStyle w:val="Header"/>
              <w:rPr>
                <w:bCs/>
                <w:color w:val="auto"/>
                <w:sz w:val="22"/>
              </w:rPr>
            </w:pPr>
            <w:r>
              <w:rPr>
                <w:b/>
                <w:bCs/>
                <w:color w:val="auto"/>
                <w:sz w:val="22"/>
              </w:rPr>
              <w:t xml:space="preserve">TN </w:t>
            </w:r>
            <w:r w:rsidRPr="0001110E">
              <w:rPr>
                <w:b/>
                <w:bCs/>
                <w:color w:val="auto"/>
                <w:sz w:val="22"/>
              </w:rPr>
              <w:t xml:space="preserve">7. Summary and reflection </w:t>
            </w:r>
          </w:p>
          <w:p w:rsidR="00A074FE" w:rsidRDefault="00A074FE" w:rsidP="00640274">
            <w:pPr>
              <w:pStyle w:val="Header"/>
              <w:rPr>
                <w:color w:val="auto"/>
                <w:sz w:val="22"/>
              </w:rPr>
            </w:pPr>
          </w:p>
          <w:p w:rsidR="00A074FE" w:rsidRPr="0001110E" w:rsidRDefault="00A074FE" w:rsidP="00640274">
            <w:pPr>
              <w:pStyle w:val="Header"/>
              <w:rPr>
                <w:color w:val="auto"/>
                <w:sz w:val="22"/>
              </w:rPr>
            </w:pPr>
            <w:r w:rsidRPr="0001110E">
              <w:rPr>
                <w:color w:val="auto"/>
                <w:sz w:val="22"/>
              </w:rPr>
              <w:t>Ask people to make</w:t>
            </w:r>
            <w:r w:rsidR="002555EB">
              <w:rPr>
                <w:color w:val="auto"/>
                <w:sz w:val="22"/>
              </w:rPr>
              <w:t xml:space="preserve"> final contributions to their r</w:t>
            </w:r>
            <w:r w:rsidRPr="0001110E">
              <w:rPr>
                <w:color w:val="auto"/>
                <w:sz w:val="22"/>
              </w:rPr>
              <w:t xml:space="preserve">eflective </w:t>
            </w:r>
            <w:r>
              <w:rPr>
                <w:color w:val="auto"/>
                <w:sz w:val="22"/>
              </w:rPr>
              <w:t>l</w:t>
            </w:r>
            <w:r w:rsidRPr="0001110E">
              <w:rPr>
                <w:color w:val="auto"/>
                <w:sz w:val="22"/>
              </w:rPr>
              <w:t>ogs</w:t>
            </w:r>
            <w:r w:rsidR="002555EB">
              <w:rPr>
                <w:color w:val="auto"/>
                <w:sz w:val="22"/>
              </w:rPr>
              <w:t xml:space="preserve"> (</w:t>
            </w:r>
            <w:r w:rsidR="002555EB" w:rsidRPr="002555EB">
              <w:rPr>
                <w:b/>
                <w:color w:val="auto"/>
                <w:sz w:val="22"/>
              </w:rPr>
              <w:t>HO 2</w:t>
            </w:r>
            <w:r w:rsidR="002555EB">
              <w:rPr>
                <w:color w:val="auto"/>
                <w:sz w:val="22"/>
              </w:rPr>
              <w:t>)</w:t>
            </w:r>
            <w:r w:rsidRPr="0001110E">
              <w:rPr>
                <w:color w:val="auto"/>
                <w:sz w:val="22"/>
              </w:rPr>
              <w:t xml:space="preserve">.  </w:t>
            </w:r>
          </w:p>
          <w:p w:rsidR="00A074FE" w:rsidRPr="0001110E" w:rsidRDefault="00A074FE" w:rsidP="00640274">
            <w:pPr>
              <w:pStyle w:val="Header"/>
              <w:rPr>
                <w:color w:val="auto"/>
                <w:sz w:val="22"/>
              </w:rPr>
            </w:pPr>
          </w:p>
          <w:p w:rsidR="00A074FE" w:rsidRPr="0001110E" w:rsidRDefault="00A074FE" w:rsidP="00640274">
            <w:pPr>
              <w:pStyle w:val="Header"/>
              <w:rPr>
                <w:color w:val="auto"/>
                <w:sz w:val="22"/>
              </w:rPr>
            </w:pPr>
            <w:r w:rsidRPr="0001110E">
              <w:rPr>
                <w:color w:val="auto"/>
                <w:sz w:val="22"/>
              </w:rPr>
              <w:t>Ask for people to volunteer one of their priority actions:</w:t>
            </w:r>
          </w:p>
          <w:p w:rsidR="00A074FE" w:rsidRPr="0001110E" w:rsidRDefault="00A074FE" w:rsidP="00D64FF8">
            <w:pPr>
              <w:pStyle w:val="Header"/>
              <w:numPr>
                <w:ilvl w:val="0"/>
                <w:numId w:val="34"/>
              </w:numPr>
              <w:tabs>
                <w:tab w:val="clear" w:pos="4536"/>
                <w:tab w:val="clear" w:pos="9072"/>
              </w:tabs>
              <w:ind w:left="714" w:hanging="357"/>
              <w:rPr>
                <w:rFonts w:ascii="Times New Roman" w:hAnsi="Times New Roman" w:cs="Times New Roman"/>
                <w:color w:val="auto"/>
                <w:sz w:val="22"/>
              </w:rPr>
            </w:pPr>
            <w:r w:rsidRPr="0001110E">
              <w:rPr>
                <w:color w:val="auto"/>
                <w:sz w:val="22"/>
              </w:rPr>
              <w:t>self</w:t>
            </w:r>
          </w:p>
          <w:p w:rsidR="00A074FE" w:rsidRPr="0001110E" w:rsidRDefault="00A074FE" w:rsidP="00D64FF8">
            <w:pPr>
              <w:pStyle w:val="Header"/>
              <w:numPr>
                <w:ilvl w:val="0"/>
                <w:numId w:val="34"/>
              </w:numPr>
              <w:tabs>
                <w:tab w:val="clear" w:pos="4536"/>
                <w:tab w:val="clear" w:pos="9072"/>
              </w:tabs>
              <w:ind w:left="714" w:hanging="357"/>
              <w:rPr>
                <w:rFonts w:ascii="Times New Roman" w:hAnsi="Times New Roman" w:cs="Times New Roman"/>
                <w:color w:val="auto"/>
                <w:sz w:val="22"/>
              </w:rPr>
            </w:pPr>
            <w:r w:rsidRPr="0001110E">
              <w:rPr>
                <w:color w:val="auto"/>
                <w:sz w:val="22"/>
              </w:rPr>
              <w:t>organisation</w:t>
            </w:r>
          </w:p>
          <w:p w:rsidR="00A074FE" w:rsidRDefault="00A074FE" w:rsidP="00640274">
            <w:pPr>
              <w:pStyle w:val="Header"/>
              <w:rPr>
                <w:color w:val="auto"/>
                <w:sz w:val="22"/>
              </w:rPr>
            </w:pPr>
          </w:p>
          <w:p w:rsidR="00A074FE" w:rsidRDefault="00A074FE" w:rsidP="00640274">
            <w:pPr>
              <w:pStyle w:val="Header"/>
              <w:rPr>
                <w:color w:val="auto"/>
                <w:sz w:val="22"/>
              </w:rPr>
            </w:pPr>
            <w:proofErr w:type="gramStart"/>
            <w:r w:rsidRPr="0001110E">
              <w:rPr>
                <w:color w:val="auto"/>
                <w:sz w:val="22"/>
              </w:rPr>
              <w:t>or</w:t>
            </w:r>
            <w:proofErr w:type="gramEnd"/>
            <w:r w:rsidRPr="0001110E">
              <w:rPr>
                <w:color w:val="auto"/>
                <w:sz w:val="22"/>
              </w:rPr>
              <w:t xml:space="preserve"> any ‘light bulb’ moments experienced during the session which they would like to share.</w:t>
            </w:r>
          </w:p>
          <w:p w:rsidR="00A074FE" w:rsidRDefault="00A074FE" w:rsidP="00640274">
            <w:pPr>
              <w:pStyle w:val="Header"/>
              <w:rPr>
                <w:color w:val="auto"/>
                <w:sz w:val="22"/>
              </w:rPr>
            </w:pPr>
          </w:p>
          <w:p w:rsidR="00A074FE" w:rsidRDefault="00A074FE" w:rsidP="00640274">
            <w:pPr>
              <w:pStyle w:val="Header"/>
              <w:rPr>
                <w:color w:val="auto"/>
                <w:sz w:val="22"/>
              </w:rPr>
            </w:pPr>
            <w:r>
              <w:rPr>
                <w:color w:val="auto"/>
                <w:sz w:val="22"/>
              </w:rPr>
              <w:t xml:space="preserve">Complete an evaluation form if used. </w:t>
            </w:r>
          </w:p>
          <w:p w:rsidR="00A074FE" w:rsidRPr="0001110E" w:rsidRDefault="00A074FE" w:rsidP="00640274">
            <w:pPr>
              <w:pStyle w:val="Header"/>
              <w:rPr>
                <w:color w:val="auto"/>
                <w:sz w:val="22"/>
              </w:rPr>
            </w:pPr>
          </w:p>
        </w:tc>
        <w:tc>
          <w:tcPr>
            <w:tcW w:w="1134" w:type="dxa"/>
          </w:tcPr>
          <w:p w:rsidR="00A074FE" w:rsidRPr="0001110E" w:rsidRDefault="00C15E65" w:rsidP="00640274">
            <w:pPr>
              <w:spacing w:before="0" w:line="240" w:lineRule="auto"/>
            </w:pPr>
            <w:r>
              <w:t>HO</w:t>
            </w:r>
            <w:r w:rsidR="00235CAF">
              <w:t xml:space="preserve"> </w:t>
            </w:r>
            <w:r w:rsidR="00A074FE" w:rsidRPr="0001110E">
              <w:t>2</w:t>
            </w:r>
          </w:p>
        </w:tc>
        <w:tc>
          <w:tcPr>
            <w:tcW w:w="1276" w:type="dxa"/>
          </w:tcPr>
          <w:p w:rsidR="00A074FE" w:rsidRPr="0001110E" w:rsidRDefault="00C15E65" w:rsidP="00C15E65">
            <w:pPr>
              <w:spacing w:before="0" w:line="240" w:lineRule="auto"/>
            </w:pPr>
            <w:r>
              <w:t xml:space="preserve">Handout </w:t>
            </w:r>
          </w:p>
        </w:tc>
        <w:tc>
          <w:tcPr>
            <w:tcW w:w="1701" w:type="dxa"/>
          </w:tcPr>
          <w:p w:rsidR="00A074FE" w:rsidRPr="0001110E" w:rsidRDefault="00A074FE" w:rsidP="00640274">
            <w:pPr>
              <w:spacing w:before="0" w:line="240" w:lineRule="auto"/>
            </w:pPr>
            <w:r w:rsidRPr="0001110E">
              <w:t>Reflective log</w:t>
            </w:r>
          </w:p>
        </w:tc>
      </w:tr>
    </w:tbl>
    <w:p w:rsidR="00A074FE" w:rsidRDefault="00A074FE" w:rsidP="00A074FE">
      <w:pPr>
        <w:spacing w:before="0" w:line="240" w:lineRule="auto"/>
        <w:rPr>
          <w:b/>
          <w:sz w:val="24"/>
          <w:szCs w:val="24"/>
        </w:rPr>
      </w:pPr>
    </w:p>
    <w:p w:rsidR="00A074FE" w:rsidRDefault="00A074FE" w:rsidP="00A074FE">
      <w:pPr>
        <w:spacing w:before="0" w:line="240" w:lineRule="auto"/>
        <w:rPr>
          <w:b/>
          <w:sz w:val="24"/>
          <w:szCs w:val="24"/>
        </w:rPr>
      </w:pPr>
    </w:p>
    <w:p w:rsidR="00A074FE" w:rsidRDefault="00A074FE" w:rsidP="00A074FE">
      <w:pPr>
        <w:spacing w:before="0" w:line="240" w:lineRule="auto"/>
        <w:rPr>
          <w:b/>
          <w:sz w:val="24"/>
          <w:szCs w:val="24"/>
        </w:rPr>
      </w:pPr>
      <w:r>
        <w:rPr>
          <w:b/>
          <w:sz w:val="24"/>
          <w:szCs w:val="24"/>
        </w:rPr>
        <w:t xml:space="preserve">Purpose of the activity: </w:t>
      </w:r>
      <w:r w:rsidRPr="00D64FF8">
        <w:rPr>
          <w:sz w:val="24"/>
          <w:szCs w:val="24"/>
        </w:rPr>
        <w:t>to wrap up the session with positive actions identified, with a time scale.</w:t>
      </w:r>
      <w:r>
        <w:rPr>
          <w:b/>
          <w:sz w:val="24"/>
          <w:szCs w:val="24"/>
        </w:rPr>
        <w:t xml:space="preserve"> </w:t>
      </w:r>
    </w:p>
    <w:p w:rsidR="00A074FE" w:rsidRDefault="00A074FE" w:rsidP="00A074FE">
      <w:pPr>
        <w:spacing w:before="0" w:line="240" w:lineRule="auto"/>
        <w:rPr>
          <w:b/>
          <w:sz w:val="24"/>
          <w:szCs w:val="24"/>
        </w:rPr>
      </w:pPr>
    </w:p>
    <w:p w:rsidR="000452A1" w:rsidRDefault="000452A1" w:rsidP="000452A1">
      <w:pPr>
        <w:pStyle w:val="Header"/>
        <w:rPr>
          <w:color w:val="auto"/>
          <w:sz w:val="24"/>
        </w:rPr>
      </w:pPr>
      <w:r w:rsidRPr="00D64FF8">
        <w:rPr>
          <w:color w:val="auto"/>
          <w:sz w:val="24"/>
        </w:rPr>
        <w:t>Ask for people to volunteer one of their priority actions:</w:t>
      </w:r>
    </w:p>
    <w:p w:rsidR="000452A1" w:rsidRPr="00D64FF8" w:rsidRDefault="000452A1" w:rsidP="000452A1">
      <w:pPr>
        <w:pStyle w:val="Header"/>
        <w:rPr>
          <w:color w:val="auto"/>
          <w:sz w:val="24"/>
        </w:rPr>
      </w:pPr>
    </w:p>
    <w:p w:rsidR="000452A1" w:rsidRPr="00D64FF8" w:rsidRDefault="000452A1" w:rsidP="000452A1">
      <w:pPr>
        <w:pStyle w:val="Header"/>
        <w:numPr>
          <w:ilvl w:val="0"/>
          <w:numId w:val="34"/>
        </w:numPr>
        <w:tabs>
          <w:tab w:val="clear" w:pos="4536"/>
          <w:tab w:val="clear" w:pos="9072"/>
        </w:tabs>
        <w:ind w:left="714" w:hanging="357"/>
        <w:rPr>
          <w:color w:val="auto"/>
          <w:sz w:val="24"/>
        </w:rPr>
      </w:pPr>
      <w:r>
        <w:rPr>
          <w:color w:val="auto"/>
          <w:sz w:val="24"/>
        </w:rPr>
        <w:t>for themselves</w:t>
      </w:r>
    </w:p>
    <w:p w:rsidR="000452A1" w:rsidRDefault="000452A1" w:rsidP="00D64FF8">
      <w:pPr>
        <w:pStyle w:val="Header"/>
        <w:tabs>
          <w:tab w:val="clear" w:pos="4536"/>
          <w:tab w:val="clear" w:pos="9072"/>
        </w:tabs>
        <w:ind w:left="357"/>
        <w:rPr>
          <w:color w:val="auto"/>
          <w:sz w:val="24"/>
        </w:rPr>
      </w:pPr>
    </w:p>
    <w:p w:rsidR="000452A1" w:rsidRPr="00D64FF8" w:rsidRDefault="000452A1" w:rsidP="000452A1">
      <w:pPr>
        <w:pStyle w:val="Header"/>
        <w:numPr>
          <w:ilvl w:val="0"/>
          <w:numId w:val="34"/>
        </w:numPr>
        <w:tabs>
          <w:tab w:val="clear" w:pos="4536"/>
          <w:tab w:val="clear" w:pos="9072"/>
        </w:tabs>
        <w:ind w:left="714" w:hanging="357"/>
        <w:rPr>
          <w:color w:val="auto"/>
          <w:sz w:val="24"/>
        </w:rPr>
      </w:pPr>
      <w:proofErr w:type="gramStart"/>
      <w:r>
        <w:rPr>
          <w:color w:val="auto"/>
          <w:sz w:val="24"/>
        </w:rPr>
        <w:t>for</w:t>
      </w:r>
      <w:proofErr w:type="gramEnd"/>
      <w:r>
        <w:rPr>
          <w:color w:val="auto"/>
          <w:sz w:val="24"/>
        </w:rPr>
        <w:t xml:space="preserve"> their </w:t>
      </w:r>
      <w:r w:rsidRPr="00D64FF8">
        <w:rPr>
          <w:color w:val="auto"/>
          <w:sz w:val="24"/>
        </w:rPr>
        <w:t>organisation</w:t>
      </w:r>
      <w:r>
        <w:rPr>
          <w:color w:val="auto"/>
          <w:sz w:val="24"/>
        </w:rPr>
        <w:t>.</w:t>
      </w:r>
    </w:p>
    <w:p w:rsidR="000452A1" w:rsidRPr="00D64FF8" w:rsidRDefault="000452A1" w:rsidP="000452A1">
      <w:pPr>
        <w:pStyle w:val="Header"/>
        <w:rPr>
          <w:color w:val="auto"/>
          <w:sz w:val="24"/>
        </w:rPr>
      </w:pPr>
    </w:p>
    <w:p w:rsidR="000452A1" w:rsidRPr="00D64FF8" w:rsidRDefault="000452A1" w:rsidP="000452A1">
      <w:pPr>
        <w:pStyle w:val="Header"/>
        <w:rPr>
          <w:color w:val="auto"/>
          <w:sz w:val="24"/>
        </w:rPr>
      </w:pPr>
      <w:proofErr w:type="gramStart"/>
      <w:r w:rsidRPr="00D64FF8">
        <w:rPr>
          <w:color w:val="auto"/>
          <w:sz w:val="24"/>
        </w:rPr>
        <w:t>or</w:t>
      </w:r>
      <w:proofErr w:type="gramEnd"/>
      <w:r w:rsidRPr="00D64FF8">
        <w:rPr>
          <w:color w:val="auto"/>
          <w:sz w:val="24"/>
        </w:rPr>
        <w:t xml:space="preserve"> any ‘light bulb’ moments experienced during the session which they would like to share.</w:t>
      </w:r>
    </w:p>
    <w:p w:rsidR="000452A1" w:rsidRDefault="000452A1" w:rsidP="00A074FE">
      <w:pPr>
        <w:spacing w:before="0" w:line="240" w:lineRule="auto"/>
        <w:rPr>
          <w:sz w:val="24"/>
          <w:szCs w:val="24"/>
        </w:rPr>
      </w:pPr>
    </w:p>
    <w:p w:rsidR="00411235" w:rsidRDefault="00A074FE" w:rsidP="00A074FE">
      <w:pPr>
        <w:spacing w:before="0" w:line="240" w:lineRule="auto"/>
        <w:rPr>
          <w:sz w:val="24"/>
          <w:szCs w:val="24"/>
        </w:rPr>
      </w:pPr>
      <w:r w:rsidRPr="00D64FF8">
        <w:rPr>
          <w:sz w:val="24"/>
          <w:szCs w:val="24"/>
        </w:rPr>
        <w:t xml:space="preserve">Ask if there are any outstanding issues not covered in the session and deal with these if you can. </w:t>
      </w:r>
      <w:proofErr w:type="gramStart"/>
      <w:r w:rsidRPr="00D64FF8">
        <w:rPr>
          <w:sz w:val="24"/>
          <w:szCs w:val="24"/>
        </w:rPr>
        <w:t xml:space="preserve">Signpost </w:t>
      </w:r>
      <w:r w:rsidRPr="00A074FE">
        <w:rPr>
          <w:sz w:val="24"/>
          <w:szCs w:val="24"/>
        </w:rPr>
        <w:t>participants</w:t>
      </w:r>
      <w:r w:rsidRPr="00D64FF8">
        <w:rPr>
          <w:sz w:val="24"/>
          <w:szCs w:val="24"/>
        </w:rPr>
        <w:t xml:space="preserve"> to other CPD sessions in the LSIS suite.</w:t>
      </w:r>
      <w:proofErr w:type="gramEnd"/>
      <w:r w:rsidRPr="00D64FF8">
        <w:rPr>
          <w:sz w:val="24"/>
          <w:szCs w:val="24"/>
        </w:rPr>
        <w:t xml:space="preserve"> </w:t>
      </w:r>
    </w:p>
    <w:p w:rsidR="00411235" w:rsidRDefault="00411235" w:rsidP="00411235">
      <w:pPr>
        <w:pStyle w:val="TableHeading"/>
        <w:widowControl/>
        <w:overflowPunct/>
        <w:autoSpaceDE/>
        <w:autoSpaceDN/>
        <w:adjustRightInd/>
        <w:textAlignment w:val="auto"/>
        <w:rPr>
          <w:sz w:val="32"/>
          <w:szCs w:val="28"/>
          <w:lang w:val="en-GB"/>
        </w:rPr>
      </w:pPr>
      <w:r>
        <w:rPr>
          <w:sz w:val="24"/>
          <w:szCs w:val="24"/>
        </w:rPr>
        <w:br w:type="page"/>
      </w:r>
    </w:p>
    <w:p w:rsidR="00411235" w:rsidRDefault="00411235" w:rsidP="00411235">
      <w:pPr>
        <w:pStyle w:val="TableHeading"/>
        <w:widowControl/>
        <w:overflowPunct/>
        <w:autoSpaceDE/>
        <w:autoSpaceDN/>
        <w:adjustRightInd/>
        <w:textAlignment w:val="auto"/>
        <w:rPr>
          <w:sz w:val="32"/>
          <w:szCs w:val="28"/>
          <w:lang w:val="en-GB"/>
        </w:rPr>
      </w:pPr>
    </w:p>
    <w:p w:rsidR="00411235" w:rsidRDefault="00411235" w:rsidP="00411235">
      <w:pPr>
        <w:pStyle w:val="TableHeading"/>
        <w:widowControl/>
        <w:overflowPunct/>
        <w:autoSpaceDE/>
        <w:autoSpaceDN/>
        <w:adjustRightInd/>
        <w:textAlignment w:val="auto"/>
        <w:rPr>
          <w:sz w:val="32"/>
          <w:szCs w:val="28"/>
          <w:lang w:val="en-GB"/>
        </w:rPr>
      </w:pPr>
    </w:p>
    <w:p w:rsidR="00411235" w:rsidRDefault="00411235" w:rsidP="00411235">
      <w:pPr>
        <w:pStyle w:val="TableHeading"/>
        <w:widowControl/>
        <w:overflowPunct/>
        <w:autoSpaceDE/>
        <w:autoSpaceDN/>
        <w:adjustRightInd/>
        <w:textAlignment w:val="auto"/>
        <w:rPr>
          <w:sz w:val="32"/>
          <w:szCs w:val="28"/>
          <w:lang w:val="en-GB"/>
        </w:rPr>
      </w:pPr>
    </w:p>
    <w:p w:rsidR="00411235" w:rsidRPr="004B1276" w:rsidRDefault="00411235" w:rsidP="00127F7D">
      <w:pPr>
        <w:spacing w:before="0" w:line="240" w:lineRule="auto"/>
        <w:rPr>
          <w:bCs/>
          <w:sz w:val="52"/>
          <w:szCs w:val="52"/>
        </w:rPr>
      </w:pPr>
    </w:p>
    <w:p w:rsidR="00411235" w:rsidRDefault="00411235" w:rsidP="00411235">
      <w:pPr>
        <w:pStyle w:val="TableHeading"/>
        <w:widowControl/>
        <w:overflowPunct/>
        <w:autoSpaceDE/>
        <w:autoSpaceDN/>
        <w:adjustRightInd/>
        <w:textAlignment w:val="auto"/>
        <w:rPr>
          <w:sz w:val="28"/>
          <w:szCs w:val="28"/>
          <w:lang w:val="en-GB"/>
        </w:rPr>
      </w:pPr>
    </w:p>
    <w:p w:rsidR="009A5EAB" w:rsidRPr="002360FF" w:rsidRDefault="009A5EAB" w:rsidP="009A5EAB">
      <w:pPr>
        <w:pStyle w:val="TableHeading"/>
        <w:widowControl/>
        <w:overflowPunct/>
        <w:autoSpaceDE/>
        <w:autoSpaceDN/>
        <w:adjustRightInd/>
        <w:textAlignment w:val="auto"/>
        <w:rPr>
          <w:sz w:val="28"/>
          <w:szCs w:val="28"/>
          <w:lang w:val="en-GB"/>
        </w:rPr>
      </w:pPr>
      <w:r w:rsidRPr="002360FF">
        <w:rPr>
          <w:sz w:val="28"/>
          <w:szCs w:val="28"/>
          <w:lang w:val="en-GB"/>
        </w:rPr>
        <w:t xml:space="preserve">Resources </w:t>
      </w:r>
    </w:p>
    <w:p w:rsidR="009A5EAB" w:rsidRDefault="009A5EAB" w:rsidP="009A5EAB">
      <w:pPr>
        <w:pStyle w:val="TableHeading"/>
        <w:widowControl/>
        <w:overflowPunct/>
        <w:autoSpaceDE/>
        <w:autoSpaceDN/>
        <w:adjustRightInd/>
        <w:textAlignment w:val="auto"/>
        <w:rPr>
          <w:b w:val="0"/>
          <w:sz w:val="24"/>
          <w:szCs w:val="28"/>
          <w:lang w:val="en-GB"/>
        </w:rPr>
      </w:pPr>
    </w:p>
    <w:p w:rsidR="009A5EAB" w:rsidRDefault="009A5EAB" w:rsidP="009A5EAB">
      <w:pPr>
        <w:pStyle w:val="TableHeading"/>
        <w:widowControl/>
        <w:overflowPunct/>
        <w:autoSpaceDE/>
        <w:autoSpaceDN/>
        <w:adjustRightInd/>
        <w:textAlignment w:val="auto"/>
        <w:rPr>
          <w:b w:val="0"/>
          <w:sz w:val="24"/>
          <w:szCs w:val="28"/>
          <w:lang w:val="en-GB"/>
        </w:rPr>
      </w:pPr>
      <w:r>
        <w:rPr>
          <w:b w:val="0"/>
          <w:sz w:val="24"/>
          <w:szCs w:val="28"/>
          <w:lang w:val="en-GB"/>
        </w:rPr>
        <w:t xml:space="preserve">R 1: Percentage quiz – cards </w:t>
      </w:r>
    </w:p>
    <w:p w:rsidR="009A5EAB" w:rsidRDefault="009A5EAB" w:rsidP="009A5EAB">
      <w:pPr>
        <w:pStyle w:val="TableHeading"/>
        <w:widowControl/>
        <w:overflowPunct/>
        <w:autoSpaceDE/>
        <w:autoSpaceDN/>
        <w:adjustRightInd/>
        <w:textAlignment w:val="auto"/>
        <w:rPr>
          <w:b w:val="0"/>
          <w:sz w:val="24"/>
          <w:szCs w:val="28"/>
          <w:lang w:val="en-GB"/>
        </w:rPr>
      </w:pPr>
      <w:r>
        <w:rPr>
          <w:b w:val="0"/>
          <w:sz w:val="24"/>
          <w:szCs w:val="28"/>
          <w:lang w:val="en-GB"/>
        </w:rPr>
        <w:t xml:space="preserve">R 2: Carousel resource list </w:t>
      </w:r>
    </w:p>
    <w:p w:rsidR="009A5EAB" w:rsidRDefault="009A5EAB" w:rsidP="009A5EAB">
      <w:pPr>
        <w:pStyle w:val="TableHeading"/>
        <w:widowControl/>
        <w:overflowPunct/>
        <w:autoSpaceDE/>
        <w:autoSpaceDN/>
        <w:adjustRightInd/>
        <w:textAlignment w:val="auto"/>
        <w:rPr>
          <w:b w:val="0"/>
          <w:sz w:val="24"/>
          <w:szCs w:val="28"/>
          <w:lang w:val="en-GB"/>
        </w:rPr>
      </w:pPr>
      <w:r>
        <w:rPr>
          <w:b w:val="0"/>
          <w:sz w:val="24"/>
          <w:szCs w:val="28"/>
          <w:lang w:val="en-GB"/>
        </w:rPr>
        <w:t>R 3: Curriculum skills cards</w:t>
      </w:r>
    </w:p>
    <w:p w:rsidR="009A5EAB" w:rsidRDefault="009A5EAB" w:rsidP="009A5EAB">
      <w:pPr>
        <w:pStyle w:val="TableHeading"/>
        <w:widowControl/>
        <w:overflowPunct/>
        <w:autoSpaceDE/>
        <w:autoSpaceDN/>
        <w:adjustRightInd/>
        <w:textAlignment w:val="auto"/>
        <w:rPr>
          <w:b w:val="0"/>
          <w:sz w:val="24"/>
          <w:szCs w:val="28"/>
          <w:lang w:val="en-GB"/>
        </w:rPr>
      </w:pPr>
    </w:p>
    <w:p w:rsidR="00127F7D" w:rsidRPr="000E3361" w:rsidRDefault="00127F7D" w:rsidP="009A5EAB">
      <w:pPr>
        <w:pStyle w:val="TableHeading"/>
        <w:widowControl/>
        <w:overflowPunct/>
        <w:autoSpaceDE/>
        <w:autoSpaceDN/>
        <w:adjustRightInd/>
        <w:textAlignment w:val="auto"/>
        <w:rPr>
          <w:b w:val="0"/>
          <w:sz w:val="24"/>
          <w:szCs w:val="28"/>
          <w:lang w:val="en-GB"/>
        </w:rPr>
      </w:pPr>
    </w:p>
    <w:p w:rsidR="009A5EAB" w:rsidRPr="00E42E4A" w:rsidRDefault="009A5EAB" w:rsidP="009A5EAB">
      <w:pPr>
        <w:spacing w:before="0" w:line="240" w:lineRule="auto"/>
        <w:rPr>
          <w:b/>
          <w:bCs/>
          <w:sz w:val="28"/>
          <w:szCs w:val="28"/>
        </w:rPr>
      </w:pPr>
      <w:r w:rsidRPr="00E42E4A">
        <w:rPr>
          <w:b/>
          <w:bCs/>
          <w:sz w:val="28"/>
          <w:szCs w:val="28"/>
        </w:rPr>
        <w:t>Appendix 1</w:t>
      </w:r>
    </w:p>
    <w:p w:rsidR="009A5EAB" w:rsidRPr="00E42E4A" w:rsidRDefault="009A5EAB" w:rsidP="009A5EAB">
      <w:pPr>
        <w:pStyle w:val="SubHeading1"/>
        <w:rPr>
          <w:b w:val="0"/>
          <w:color w:val="auto"/>
          <w:sz w:val="24"/>
        </w:rPr>
      </w:pPr>
      <w:r w:rsidRPr="00E42E4A">
        <w:rPr>
          <w:b w:val="0"/>
          <w:color w:val="auto"/>
          <w:sz w:val="24"/>
        </w:rPr>
        <w:t>Cheshire East Skills for Life Campaign Approach</w:t>
      </w:r>
    </w:p>
    <w:p w:rsidR="009A5EAB" w:rsidRDefault="009A5EAB" w:rsidP="00411235">
      <w:pPr>
        <w:pStyle w:val="TableHeading"/>
        <w:widowControl/>
        <w:overflowPunct/>
        <w:autoSpaceDE/>
        <w:autoSpaceDN/>
        <w:adjustRightInd/>
        <w:textAlignment w:val="auto"/>
        <w:rPr>
          <w:sz w:val="28"/>
          <w:szCs w:val="28"/>
          <w:lang w:val="en-GB"/>
        </w:rPr>
      </w:pPr>
    </w:p>
    <w:p w:rsidR="009A5EAB" w:rsidRDefault="009A5EAB" w:rsidP="00411235">
      <w:pPr>
        <w:pStyle w:val="TableHeading"/>
        <w:widowControl/>
        <w:overflowPunct/>
        <w:autoSpaceDE/>
        <w:autoSpaceDN/>
        <w:adjustRightInd/>
        <w:textAlignment w:val="auto"/>
        <w:rPr>
          <w:sz w:val="28"/>
          <w:szCs w:val="28"/>
          <w:lang w:val="en-GB"/>
        </w:rPr>
      </w:pPr>
    </w:p>
    <w:p w:rsidR="00411235" w:rsidRDefault="00411235" w:rsidP="00411235">
      <w:pPr>
        <w:pStyle w:val="TableHeading"/>
        <w:widowControl/>
        <w:overflowPunct/>
        <w:autoSpaceDE/>
        <w:autoSpaceDN/>
        <w:adjustRightInd/>
        <w:textAlignment w:val="auto"/>
        <w:rPr>
          <w:sz w:val="28"/>
          <w:szCs w:val="28"/>
          <w:lang w:val="en-GB"/>
        </w:rPr>
      </w:pPr>
      <w:r>
        <w:rPr>
          <w:sz w:val="28"/>
          <w:szCs w:val="28"/>
          <w:lang w:val="en-GB"/>
        </w:rPr>
        <w:t xml:space="preserve">Handouts </w:t>
      </w:r>
    </w:p>
    <w:p w:rsidR="00411235" w:rsidRDefault="00411235" w:rsidP="00411235">
      <w:pPr>
        <w:pStyle w:val="TableHeading"/>
        <w:widowControl/>
        <w:overflowPunct/>
        <w:autoSpaceDE/>
        <w:autoSpaceDN/>
        <w:adjustRightInd/>
        <w:textAlignment w:val="auto"/>
        <w:rPr>
          <w:sz w:val="24"/>
          <w:szCs w:val="28"/>
          <w:lang w:val="en-GB"/>
        </w:rPr>
      </w:pPr>
    </w:p>
    <w:p w:rsidR="00411235" w:rsidRDefault="00411235" w:rsidP="00411235">
      <w:pPr>
        <w:pStyle w:val="TableHeading"/>
        <w:widowControl/>
        <w:overflowPunct/>
        <w:autoSpaceDE/>
        <w:autoSpaceDN/>
        <w:adjustRightInd/>
        <w:textAlignment w:val="auto"/>
        <w:rPr>
          <w:b w:val="0"/>
          <w:sz w:val="24"/>
          <w:szCs w:val="28"/>
          <w:lang w:val="en-GB"/>
        </w:rPr>
      </w:pPr>
      <w:r w:rsidRPr="001B478C">
        <w:rPr>
          <w:b w:val="0"/>
          <w:sz w:val="24"/>
          <w:szCs w:val="28"/>
        </w:rPr>
        <w:t xml:space="preserve">HO </w:t>
      </w:r>
      <w:r>
        <w:rPr>
          <w:b w:val="0"/>
          <w:sz w:val="24"/>
          <w:szCs w:val="28"/>
        </w:rPr>
        <w:t>1</w:t>
      </w:r>
      <w:r w:rsidRPr="001B478C">
        <w:rPr>
          <w:b w:val="0"/>
          <w:sz w:val="24"/>
          <w:szCs w:val="28"/>
        </w:rPr>
        <w:t xml:space="preserve">: </w:t>
      </w:r>
      <w:r>
        <w:rPr>
          <w:b w:val="0"/>
          <w:sz w:val="24"/>
          <w:szCs w:val="28"/>
          <w:lang w:val="en-GB"/>
        </w:rPr>
        <w:t xml:space="preserve">Numeracy levels </w:t>
      </w:r>
    </w:p>
    <w:p w:rsidR="00411235" w:rsidRDefault="00411235" w:rsidP="00411235">
      <w:pPr>
        <w:pStyle w:val="TableHeading"/>
        <w:widowControl/>
        <w:overflowPunct/>
        <w:autoSpaceDE/>
        <w:autoSpaceDN/>
        <w:adjustRightInd/>
        <w:textAlignment w:val="auto"/>
        <w:rPr>
          <w:b w:val="0"/>
          <w:sz w:val="24"/>
          <w:szCs w:val="28"/>
          <w:lang w:val="en-GB"/>
        </w:rPr>
      </w:pPr>
      <w:r>
        <w:rPr>
          <w:b w:val="0"/>
          <w:sz w:val="24"/>
          <w:szCs w:val="28"/>
          <w:lang w:val="en-GB"/>
        </w:rPr>
        <w:t>HO 2: Reflective log</w:t>
      </w:r>
    </w:p>
    <w:p w:rsidR="00411235" w:rsidRDefault="00411235" w:rsidP="00411235">
      <w:pPr>
        <w:spacing w:before="0" w:line="240" w:lineRule="auto"/>
        <w:rPr>
          <w:sz w:val="24"/>
          <w:szCs w:val="28"/>
        </w:rPr>
      </w:pPr>
      <w:r w:rsidRPr="00FD12C9">
        <w:rPr>
          <w:sz w:val="24"/>
          <w:szCs w:val="28"/>
        </w:rPr>
        <w:t>HO 3: Resourcing the engagement approach</w:t>
      </w:r>
    </w:p>
    <w:p w:rsidR="00411235" w:rsidRDefault="00411235" w:rsidP="00411235">
      <w:pPr>
        <w:spacing w:before="0" w:line="240" w:lineRule="auto"/>
        <w:rPr>
          <w:sz w:val="24"/>
          <w:szCs w:val="28"/>
        </w:rPr>
      </w:pPr>
      <w:r>
        <w:rPr>
          <w:sz w:val="24"/>
          <w:szCs w:val="28"/>
        </w:rPr>
        <w:t>HO 4:</w:t>
      </w:r>
      <w:r w:rsidR="00496BB8">
        <w:rPr>
          <w:sz w:val="24"/>
          <w:szCs w:val="28"/>
        </w:rPr>
        <w:t xml:space="preserve"> </w:t>
      </w:r>
      <w:r>
        <w:rPr>
          <w:sz w:val="24"/>
          <w:szCs w:val="28"/>
        </w:rPr>
        <w:t xml:space="preserve">Job description for administrative assistant  </w:t>
      </w:r>
    </w:p>
    <w:p w:rsidR="00411235" w:rsidRPr="00E54117" w:rsidRDefault="00411235" w:rsidP="00411235">
      <w:pPr>
        <w:pStyle w:val="TableHeading"/>
        <w:widowControl/>
        <w:overflowPunct/>
        <w:autoSpaceDE/>
        <w:autoSpaceDN/>
        <w:adjustRightInd/>
        <w:textAlignment w:val="auto"/>
        <w:rPr>
          <w:b w:val="0"/>
          <w:bCs/>
          <w:sz w:val="24"/>
        </w:rPr>
      </w:pPr>
      <w:r w:rsidRPr="00E54117">
        <w:rPr>
          <w:b w:val="0"/>
          <w:bCs/>
          <w:sz w:val="24"/>
        </w:rPr>
        <w:t>HO 5: Finance for non-</w:t>
      </w:r>
      <w:r w:rsidRPr="00CE2F21">
        <w:rPr>
          <w:b w:val="0"/>
          <w:bCs/>
          <w:sz w:val="24"/>
          <w:lang w:val="en-GB"/>
        </w:rPr>
        <w:t>financial</w:t>
      </w:r>
      <w:r w:rsidRPr="00E54117">
        <w:rPr>
          <w:b w:val="0"/>
          <w:bCs/>
          <w:sz w:val="24"/>
        </w:rPr>
        <w:t xml:space="preserve"> managers</w:t>
      </w:r>
    </w:p>
    <w:p w:rsidR="00411235" w:rsidRPr="00E54117" w:rsidRDefault="00411235" w:rsidP="00411235">
      <w:pPr>
        <w:pStyle w:val="TableHeading"/>
        <w:widowControl/>
        <w:overflowPunct/>
        <w:autoSpaceDE/>
        <w:autoSpaceDN/>
        <w:adjustRightInd/>
        <w:textAlignment w:val="auto"/>
        <w:rPr>
          <w:b w:val="0"/>
          <w:bCs/>
          <w:sz w:val="24"/>
        </w:rPr>
      </w:pPr>
      <w:r w:rsidRPr="00E54117">
        <w:rPr>
          <w:b w:val="0"/>
          <w:bCs/>
          <w:sz w:val="24"/>
          <w:lang w:val="en-GB" w:eastAsia="en-US"/>
        </w:rPr>
        <w:t>HO 6: Budgeting for Life and Work short course</w:t>
      </w:r>
    </w:p>
    <w:p w:rsidR="00411235" w:rsidRPr="00657CAE" w:rsidRDefault="00411235" w:rsidP="00411235">
      <w:pPr>
        <w:spacing w:before="0" w:line="240" w:lineRule="auto"/>
        <w:rPr>
          <w:sz w:val="24"/>
          <w:szCs w:val="28"/>
        </w:rPr>
      </w:pPr>
      <w:r w:rsidRPr="00657CAE">
        <w:rPr>
          <w:sz w:val="24"/>
          <w:szCs w:val="28"/>
        </w:rPr>
        <w:t>HO 7: Planning the approach</w:t>
      </w:r>
    </w:p>
    <w:p w:rsidR="00411235" w:rsidRDefault="00411235" w:rsidP="00411235">
      <w:pPr>
        <w:spacing w:before="0" w:line="240" w:lineRule="auto"/>
        <w:rPr>
          <w:b/>
          <w:color w:val="F47B20"/>
          <w:sz w:val="28"/>
          <w:lang w:eastAsia="en-GB"/>
        </w:rPr>
      </w:pPr>
    </w:p>
    <w:p w:rsidR="00411235" w:rsidRDefault="00411235" w:rsidP="00411235">
      <w:pPr>
        <w:pStyle w:val="TableHeading"/>
        <w:widowControl/>
        <w:overflowPunct/>
        <w:autoSpaceDE/>
        <w:autoSpaceDN/>
        <w:adjustRightInd/>
        <w:textAlignment w:val="auto"/>
        <w:rPr>
          <w:sz w:val="28"/>
          <w:szCs w:val="28"/>
          <w:lang w:val="en-GB"/>
        </w:rPr>
      </w:pPr>
    </w:p>
    <w:p w:rsidR="00411235" w:rsidRDefault="00411235" w:rsidP="00411235">
      <w:pPr>
        <w:spacing w:before="0" w:line="240" w:lineRule="auto"/>
        <w:rPr>
          <w:sz w:val="24"/>
          <w:szCs w:val="28"/>
        </w:rPr>
      </w:pPr>
    </w:p>
    <w:p w:rsidR="00411235" w:rsidRDefault="00411235" w:rsidP="00411235">
      <w:pPr>
        <w:spacing w:before="0" w:line="240" w:lineRule="auto"/>
        <w:rPr>
          <w:sz w:val="24"/>
          <w:szCs w:val="28"/>
        </w:rPr>
      </w:pPr>
    </w:p>
    <w:p w:rsidR="00411235" w:rsidRDefault="00411235" w:rsidP="00411235">
      <w:pPr>
        <w:spacing w:before="0" w:line="240" w:lineRule="auto"/>
        <w:rPr>
          <w:b/>
          <w:sz w:val="28"/>
          <w:szCs w:val="28"/>
        </w:rPr>
      </w:pPr>
    </w:p>
    <w:p w:rsidR="00411235" w:rsidRDefault="00411235" w:rsidP="00411235">
      <w:pPr>
        <w:spacing w:before="0" w:after="200" w:line="276" w:lineRule="auto"/>
        <w:rPr>
          <w:b/>
          <w:bCs/>
          <w:sz w:val="28"/>
          <w:szCs w:val="32"/>
          <w:lang w:eastAsia="en-GB"/>
        </w:rPr>
      </w:pPr>
      <w:r>
        <w:rPr>
          <w:b/>
          <w:bCs/>
          <w:sz w:val="28"/>
          <w:szCs w:val="32"/>
          <w:lang w:eastAsia="en-GB"/>
        </w:rPr>
        <w:br w:type="page"/>
      </w:r>
    </w:p>
    <w:p w:rsidR="009A5EAB" w:rsidRPr="00CB0182" w:rsidRDefault="009A5EAB" w:rsidP="009A5EAB">
      <w:pPr>
        <w:spacing w:before="0" w:line="240" w:lineRule="auto"/>
        <w:rPr>
          <w:b/>
          <w:sz w:val="28"/>
          <w:szCs w:val="28"/>
        </w:rPr>
      </w:pPr>
      <w:r w:rsidRPr="00CB0182">
        <w:rPr>
          <w:b/>
          <w:sz w:val="28"/>
          <w:szCs w:val="28"/>
        </w:rPr>
        <w:lastRenderedPageBreak/>
        <w:t>R 1: Percentage quiz</w:t>
      </w:r>
    </w:p>
    <w:p w:rsidR="009A5EAB" w:rsidRDefault="009A5EAB" w:rsidP="009A5EAB">
      <w:pPr>
        <w:spacing w:before="0" w:line="240" w:lineRule="auto"/>
        <w:rPr>
          <w:b/>
          <w:color w:val="6A4061"/>
          <w:sz w:val="28"/>
          <w:szCs w:val="28"/>
        </w:rPr>
      </w:pPr>
    </w:p>
    <w:p w:rsidR="009A5EAB" w:rsidRPr="002360FF" w:rsidRDefault="009A5EAB" w:rsidP="009A5EAB">
      <w:pPr>
        <w:spacing w:before="0" w:line="240" w:lineRule="auto"/>
        <w:rPr>
          <w:sz w:val="24"/>
          <w:szCs w:val="28"/>
        </w:rPr>
      </w:pPr>
      <w:r w:rsidRPr="002360FF">
        <w:rPr>
          <w:sz w:val="24"/>
          <w:szCs w:val="28"/>
        </w:rPr>
        <w:t xml:space="preserve">Print on card and cut out each separate card. Note that </w:t>
      </w:r>
      <w:r>
        <w:rPr>
          <w:sz w:val="24"/>
          <w:szCs w:val="28"/>
        </w:rPr>
        <w:t xml:space="preserve">the layout of </w:t>
      </w:r>
      <w:r w:rsidRPr="002360FF">
        <w:rPr>
          <w:sz w:val="24"/>
          <w:szCs w:val="28"/>
        </w:rPr>
        <w:t xml:space="preserve">R 1 provides the correct responses. </w:t>
      </w:r>
    </w:p>
    <w:p w:rsidR="009A5EAB" w:rsidRPr="00CB0182" w:rsidRDefault="009A5EAB" w:rsidP="009A5EAB">
      <w:pPr>
        <w:spacing w:before="0" w:line="240" w:lineRule="auto"/>
        <w:rPr>
          <w:color w:val="7030A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66"/>
      </w:tblGrid>
      <w:tr w:rsidR="009A5EAB" w:rsidRPr="0001110E" w:rsidTr="00352B46">
        <w:trPr>
          <w:trHeight w:val="1840"/>
        </w:trPr>
        <w:tc>
          <w:tcPr>
            <w:tcW w:w="3369" w:type="dxa"/>
            <w:vAlign w:val="center"/>
          </w:tcPr>
          <w:p w:rsidR="009A5EAB" w:rsidRPr="00CB0182" w:rsidRDefault="009A5EAB" w:rsidP="00352B46">
            <w:pPr>
              <w:spacing w:before="0" w:line="240" w:lineRule="auto"/>
              <w:rPr>
                <w:b/>
                <w:sz w:val="56"/>
              </w:rPr>
            </w:pPr>
            <w:r w:rsidRPr="00CB0182">
              <w:rPr>
                <w:b/>
                <w:sz w:val="56"/>
              </w:rPr>
              <w:t>95%</w:t>
            </w:r>
          </w:p>
        </w:tc>
        <w:tc>
          <w:tcPr>
            <w:tcW w:w="5866" w:type="dxa"/>
          </w:tcPr>
          <w:p w:rsidR="009A5EAB" w:rsidRPr="0001110E" w:rsidRDefault="009A5EAB" w:rsidP="00352B46">
            <w:pPr>
              <w:spacing w:before="0" w:line="240" w:lineRule="auto"/>
              <w:rPr>
                <w:sz w:val="32"/>
              </w:rPr>
            </w:pPr>
            <w:r w:rsidRPr="0001110E">
              <w:rPr>
                <w:sz w:val="32"/>
              </w:rPr>
              <w:t>% of adults with numeracy skills at E3 or above that the UK needs in order to have a skills base in the world’s top 8 (Leitch, 2006).</w:t>
            </w:r>
          </w:p>
        </w:tc>
      </w:tr>
      <w:tr w:rsidR="009A5EAB" w:rsidRPr="0001110E" w:rsidTr="00352B46">
        <w:trPr>
          <w:trHeight w:val="1840"/>
        </w:trPr>
        <w:tc>
          <w:tcPr>
            <w:tcW w:w="3369" w:type="dxa"/>
            <w:vAlign w:val="center"/>
          </w:tcPr>
          <w:p w:rsidR="009A5EAB" w:rsidRPr="00CB0182" w:rsidRDefault="009A5EAB" w:rsidP="00352B46">
            <w:pPr>
              <w:spacing w:before="0" w:line="240" w:lineRule="auto"/>
              <w:rPr>
                <w:b/>
                <w:sz w:val="56"/>
              </w:rPr>
            </w:pPr>
            <w:r w:rsidRPr="00CB0182">
              <w:rPr>
                <w:b/>
                <w:sz w:val="56"/>
              </w:rPr>
              <w:t>85%</w:t>
            </w:r>
          </w:p>
        </w:tc>
        <w:tc>
          <w:tcPr>
            <w:tcW w:w="5866" w:type="dxa"/>
          </w:tcPr>
          <w:p w:rsidR="009A5EAB" w:rsidRPr="0001110E" w:rsidRDefault="009A5EAB" w:rsidP="00352B46">
            <w:pPr>
              <w:spacing w:before="0" w:line="240" w:lineRule="auto"/>
              <w:rPr>
                <w:sz w:val="32"/>
              </w:rPr>
            </w:pPr>
            <w:r w:rsidRPr="0001110E">
              <w:rPr>
                <w:sz w:val="32"/>
              </w:rPr>
              <w:t>% of people whose numeracy skills are at E3 or below who believe that their maths skills are ‘good’ or ‘very good’ (</w:t>
            </w:r>
            <w:proofErr w:type="spellStart"/>
            <w:r w:rsidRPr="0001110E">
              <w:rPr>
                <w:sz w:val="32"/>
              </w:rPr>
              <w:t>DfES</w:t>
            </w:r>
            <w:proofErr w:type="spellEnd"/>
            <w:r w:rsidRPr="0001110E">
              <w:rPr>
                <w:sz w:val="32"/>
              </w:rPr>
              <w:t>, 2003).</w:t>
            </w:r>
          </w:p>
        </w:tc>
      </w:tr>
      <w:tr w:rsidR="009A5EAB" w:rsidRPr="0001110E" w:rsidTr="00352B46">
        <w:trPr>
          <w:trHeight w:val="1840"/>
        </w:trPr>
        <w:tc>
          <w:tcPr>
            <w:tcW w:w="3369" w:type="dxa"/>
            <w:vAlign w:val="center"/>
          </w:tcPr>
          <w:p w:rsidR="009A5EAB" w:rsidRPr="00CB0182" w:rsidRDefault="009A5EAB" w:rsidP="00352B46">
            <w:pPr>
              <w:spacing w:before="0" w:line="240" w:lineRule="auto"/>
              <w:rPr>
                <w:b/>
                <w:sz w:val="56"/>
              </w:rPr>
            </w:pPr>
            <w:r w:rsidRPr="00CB0182">
              <w:rPr>
                <w:b/>
                <w:sz w:val="56"/>
              </w:rPr>
              <w:t>76%</w:t>
            </w:r>
          </w:p>
        </w:tc>
        <w:tc>
          <w:tcPr>
            <w:tcW w:w="5866" w:type="dxa"/>
          </w:tcPr>
          <w:p w:rsidR="009A5EAB" w:rsidRPr="0001110E" w:rsidRDefault="009A5EAB" w:rsidP="00352B46">
            <w:pPr>
              <w:spacing w:before="0" w:line="240" w:lineRule="auto"/>
              <w:rPr>
                <w:sz w:val="32"/>
              </w:rPr>
            </w:pPr>
            <w:r w:rsidRPr="0001110E">
              <w:rPr>
                <w:sz w:val="32"/>
              </w:rPr>
              <w:t>% of people who demonstrated numeracy skills at E3 or above in the 2011 Skills for Life Survey (BIS, 2011).</w:t>
            </w:r>
          </w:p>
        </w:tc>
      </w:tr>
      <w:tr w:rsidR="009A5EAB" w:rsidRPr="0001110E" w:rsidTr="00352B46">
        <w:trPr>
          <w:trHeight w:val="1840"/>
        </w:trPr>
        <w:tc>
          <w:tcPr>
            <w:tcW w:w="3369" w:type="dxa"/>
            <w:vAlign w:val="center"/>
          </w:tcPr>
          <w:p w:rsidR="009A5EAB" w:rsidRPr="00CB0182" w:rsidRDefault="009A5EAB" w:rsidP="00352B46">
            <w:pPr>
              <w:spacing w:before="0" w:line="240" w:lineRule="auto"/>
              <w:rPr>
                <w:b/>
                <w:sz w:val="56"/>
              </w:rPr>
            </w:pPr>
            <w:r w:rsidRPr="00CB0182">
              <w:rPr>
                <w:b/>
                <w:sz w:val="56"/>
              </w:rPr>
              <w:t>40%</w:t>
            </w:r>
          </w:p>
        </w:tc>
        <w:tc>
          <w:tcPr>
            <w:tcW w:w="5866" w:type="dxa"/>
          </w:tcPr>
          <w:p w:rsidR="009A5EAB" w:rsidRPr="0001110E" w:rsidRDefault="009A5EAB" w:rsidP="00352B46">
            <w:pPr>
              <w:spacing w:before="0" w:line="240" w:lineRule="auto"/>
              <w:rPr>
                <w:sz w:val="32"/>
              </w:rPr>
            </w:pPr>
            <w:r w:rsidRPr="0001110E">
              <w:rPr>
                <w:sz w:val="32"/>
              </w:rPr>
              <w:t>% of local authority workers whose numeracy skills are below Level 1</w:t>
            </w:r>
            <w:r>
              <w:rPr>
                <w:sz w:val="32"/>
              </w:rPr>
              <w:t>.</w:t>
            </w:r>
            <w:r w:rsidRPr="0001110E">
              <w:rPr>
                <w:sz w:val="32"/>
              </w:rPr>
              <w:t xml:space="preserve"> </w:t>
            </w:r>
          </w:p>
        </w:tc>
      </w:tr>
      <w:tr w:rsidR="009A5EAB" w:rsidRPr="0001110E" w:rsidTr="00352B46">
        <w:trPr>
          <w:trHeight w:val="1840"/>
        </w:trPr>
        <w:tc>
          <w:tcPr>
            <w:tcW w:w="3369" w:type="dxa"/>
            <w:vAlign w:val="center"/>
          </w:tcPr>
          <w:p w:rsidR="009A5EAB" w:rsidRPr="00CB0182" w:rsidRDefault="009A5EAB" w:rsidP="00352B46">
            <w:pPr>
              <w:spacing w:before="0" w:line="240" w:lineRule="auto"/>
              <w:rPr>
                <w:b/>
                <w:sz w:val="56"/>
              </w:rPr>
            </w:pPr>
            <w:r w:rsidRPr="00CB0182">
              <w:rPr>
                <w:b/>
                <w:sz w:val="56"/>
              </w:rPr>
              <w:t>34%</w:t>
            </w:r>
          </w:p>
        </w:tc>
        <w:tc>
          <w:tcPr>
            <w:tcW w:w="5866" w:type="dxa"/>
          </w:tcPr>
          <w:p w:rsidR="009A5EAB" w:rsidRPr="0001110E" w:rsidRDefault="009A5EAB" w:rsidP="00352B46">
            <w:pPr>
              <w:spacing w:before="0" w:line="240" w:lineRule="auto"/>
              <w:rPr>
                <w:sz w:val="32"/>
              </w:rPr>
            </w:pPr>
            <w:r w:rsidRPr="0001110E">
              <w:rPr>
                <w:sz w:val="32"/>
              </w:rPr>
              <w:t>The difference in average earnings of someone with numeracy skills of Level 2 or above and someone with skills at E3 or below (</w:t>
            </w:r>
            <w:proofErr w:type="spellStart"/>
            <w:r w:rsidRPr="0001110E">
              <w:rPr>
                <w:sz w:val="32"/>
              </w:rPr>
              <w:t>DfES</w:t>
            </w:r>
            <w:proofErr w:type="spellEnd"/>
            <w:r w:rsidRPr="0001110E">
              <w:rPr>
                <w:sz w:val="32"/>
              </w:rPr>
              <w:t>, 2003).</w:t>
            </w:r>
          </w:p>
        </w:tc>
      </w:tr>
      <w:tr w:rsidR="009A5EAB" w:rsidRPr="0001110E" w:rsidTr="00352B46">
        <w:trPr>
          <w:trHeight w:val="1840"/>
        </w:trPr>
        <w:tc>
          <w:tcPr>
            <w:tcW w:w="3369" w:type="dxa"/>
            <w:vAlign w:val="center"/>
          </w:tcPr>
          <w:p w:rsidR="009A5EAB" w:rsidRPr="00CB0182" w:rsidRDefault="009A5EAB" w:rsidP="00352B46">
            <w:pPr>
              <w:spacing w:before="0" w:line="240" w:lineRule="auto"/>
              <w:rPr>
                <w:b/>
                <w:sz w:val="56"/>
              </w:rPr>
            </w:pPr>
            <w:r w:rsidRPr="00CB0182">
              <w:rPr>
                <w:b/>
                <w:sz w:val="56"/>
              </w:rPr>
              <w:t>22%</w:t>
            </w:r>
          </w:p>
        </w:tc>
        <w:tc>
          <w:tcPr>
            <w:tcW w:w="5866" w:type="dxa"/>
          </w:tcPr>
          <w:p w:rsidR="009A5EAB" w:rsidRPr="0001110E" w:rsidRDefault="009A5EAB" w:rsidP="00352B46">
            <w:pPr>
              <w:spacing w:before="0" w:line="240" w:lineRule="auto"/>
              <w:rPr>
                <w:sz w:val="32"/>
              </w:rPr>
            </w:pPr>
            <w:r w:rsidRPr="0001110E">
              <w:rPr>
                <w:sz w:val="32"/>
              </w:rPr>
              <w:t>% of the adult working age population (16 – 65yrs) with numeracy skills at Level 2 or above (BIS, 2011)</w:t>
            </w:r>
            <w:r>
              <w:rPr>
                <w:sz w:val="32"/>
              </w:rPr>
              <w:t>.</w:t>
            </w:r>
          </w:p>
        </w:tc>
      </w:tr>
      <w:tr w:rsidR="009A5EAB" w:rsidRPr="0001110E" w:rsidTr="00352B46">
        <w:trPr>
          <w:trHeight w:val="1840"/>
        </w:trPr>
        <w:tc>
          <w:tcPr>
            <w:tcW w:w="3369" w:type="dxa"/>
            <w:vAlign w:val="center"/>
          </w:tcPr>
          <w:p w:rsidR="009A5EAB" w:rsidRPr="00CB0182" w:rsidRDefault="009A5EAB" w:rsidP="00352B46">
            <w:pPr>
              <w:spacing w:before="0" w:line="240" w:lineRule="auto"/>
              <w:rPr>
                <w:b/>
                <w:sz w:val="56"/>
              </w:rPr>
            </w:pPr>
            <w:r w:rsidRPr="00CB0182">
              <w:rPr>
                <w:b/>
                <w:sz w:val="56"/>
              </w:rPr>
              <w:lastRenderedPageBreak/>
              <w:t>10%</w:t>
            </w:r>
          </w:p>
        </w:tc>
        <w:tc>
          <w:tcPr>
            <w:tcW w:w="5866" w:type="dxa"/>
          </w:tcPr>
          <w:p w:rsidR="009A5EAB" w:rsidRPr="0001110E" w:rsidRDefault="009A5EAB" w:rsidP="00352B46">
            <w:pPr>
              <w:spacing w:before="0" w:line="240" w:lineRule="auto"/>
              <w:rPr>
                <w:sz w:val="32"/>
              </w:rPr>
            </w:pPr>
            <w:r w:rsidRPr="0001110E">
              <w:rPr>
                <w:sz w:val="32"/>
              </w:rPr>
              <w:t>% of the population whose numeracy skills are at a higher level than their literacy skills.</w:t>
            </w:r>
          </w:p>
        </w:tc>
      </w:tr>
    </w:tbl>
    <w:p w:rsidR="009A5EAB" w:rsidRPr="0001110E" w:rsidRDefault="009A5EAB" w:rsidP="009A5EAB">
      <w:pPr>
        <w:spacing w:before="0" w:line="240" w:lineRule="auto"/>
      </w:pPr>
    </w:p>
    <w:p w:rsidR="009A5EAB" w:rsidRPr="00014096" w:rsidRDefault="009A5EAB" w:rsidP="009A5EAB">
      <w:pPr>
        <w:spacing w:before="0" w:line="240" w:lineRule="auto"/>
        <w:rPr>
          <w:b/>
          <w:sz w:val="28"/>
          <w:szCs w:val="24"/>
        </w:rPr>
      </w:pPr>
      <w:r>
        <w:br w:type="page"/>
      </w:r>
      <w:r w:rsidRPr="00014096">
        <w:rPr>
          <w:b/>
          <w:sz w:val="28"/>
          <w:szCs w:val="24"/>
        </w:rPr>
        <w:lastRenderedPageBreak/>
        <w:t xml:space="preserve">R 2 Carousel resource list </w:t>
      </w:r>
    </w:p>
    <w:p w:rsidR="009A5EAB" w:rsidRPr="00014096" w:rsidRDefault="009A5EAB" w:rsidP="009A5EAB">
      <w:pPr>
        <w:spacing w:before="0" w:line="240" w:lineRule="auto"/>
        <w:rPr>
          <w:b/>
          <w:bCs/>
          <w:sz w:val="24"/>
          <w:szCs w:val="24"/>
        </w:rPr>
      </w:pPr>
    </w:p>
    <w:p w:rsidR="009A5EAB" w:rsidRPr="00014096" w:rsidRDefault="009A5EAB" w:rsidP="009A5EAB">
      <w:pPr>
        <w:spacing w:before="0" w:line="240" w:lineRule="auto"/>
        <w:rPr>
          <w:b/>
          <w:bCs/>
          <w:sz w:val="24"/>
          <w:szCs w:val="24"/>
        </w:rPr>
      </w:pPr>
      <w:r w:rsidRPr="00014096">
        <w:rPr>
          <w:b/>
          <w:bCs/>
          <w:sz w:val="24"/>
          <w:szCs w:val="24"/>
        </w:rPr>
        <w:t>Note</w:t>
      </w:r>
      <w:proofErr w:type="gramStart"/>
      <w:r w:rsidRPr="00014096">
        <w:rPr>
          <w:b/>
          <w:bCs/>
          <w:sz w:val="24"/>
          <w:szCs w:val="24"/>
        </w:rPr>
        <w:t>,</w:t>
      </w:r>
      <w:proofErr w:type="gramEnd"/>
      <w:r w:rsidRPr="00014096">
        <w:rPr>
          <w:b/>
          <w:bCs/>
          <w:sz w:val="24"/>
          <w:szCs w:val="24"/>
        </w:rPr>
        <w:t xml:space="preserve"> it may work better if you copy and paste the urls below into your browser, rather than clicking on them directly. </w:t>
      </w:r>
    </w:p>
    <w:p w:rsidR="009A5EAB" w:rsidRDefault="009A5EAB" w:rsidP="009A5EAB">
      <w:pPr>
        <w:spacing w:before="0" w:line="240" w:lineRule="auto"/>
        <w:rPr>
          <w:b/>
          <w:bCs/>
          <w:sz w:val="24"/>
          <w:szCs w:val="24"/>
        </w:rPr>
      </w:pPr>
    </w:p>
    <w:p w:rsidR="009A5EAB" w:rsidRDefault="009A5EAB" w:rsidP="009A5EAB">
      <w:pPr>
        <w:spacing w:before="0" w:line="240" w:lineRule="auto"/>
        <w:rPr>
          <w:sz w:val="24"/>
          <w:szCs w:val="24"/>
        </w:rPr>
      </w:pPr>
    </w:p>
    <w:p w:rsidR="009A5EAB" w:rsidRDefault="009A5EAB" w:rsidP="009A5EAB">
      <w:pPr>
        <w:spacing w:before="0" w:line="240" w:lineRule="auto"/>
        <w:rPr>
          <w:sz w:val="24"/>
          <w:szCs w:val="24"/>
        </w:rPr>
      </w:pPr>
      <w:r w:rsidRPr="00014096">
        <w:rPr>
          <w:sz w:val="24"/>
          <w:szCs w:val="24"/>
        </w:rPr>
        <w:t xml:space="preserve">The resources </w:t>
      </w:r>
      <w:r>
        <w:rPr>
          <w:sz w:val="24"/>
          <w:szCs w:val="24"/>
        </w:rPr>
        <w:t xml:space="preserve">described here </w:t>
      </w:r>
      <w:r w:rsidRPr="00014096">
        <w:rPr>
          <w:sz w:val="24"/>
          <w:szCs w:val="24"/>
        </w:rPr>
        <w:t xml:space="preserve">are suggestions only, and will date with a changing political and economic climate. Use any appropriate resources within these categories but try to find current and, where possible, local examples of realia. </w:t>
      </w:r>
    </w:p>
    <w:p w:rsidR="009A5EAB" w:rsidRDefault="009A5EAB" w:rsidP="009A5EAB">
      <w:pPr>
        <w:spacing w:before="0" w:line="240" w:lineRule="auto"/>
        <w:rPr>
          <w:b/>
          <w:bCs/>
          <w:sz w:val="24"/>
          <w:szCs w:val="24"/>
        </w:rPr>
      </w:pPr>
    </w:p>
    <w:p w:rsidR="009A5EAB" w:rsidRPr="00014096" w:rsidRDefault="009A5EAB" w:rsidP="009A5EAB">
      <w:pPr>
        <w:spacing w:before="0" w:line="240" w:lineRule="auto"/>
        <w:rPr>
          <w:b/>
          <w:bCs/>
          <w:sz w:val="24"/>
          <w:szCs w:val="24"/>
        </w:rPr>
      </w:pPr>
    </w:p>
    <w:p w:rsidR="009A5EAB" w:rsidRPr="00014096" w:rsidRDefault="009A5EAB" w:rsidP="009A5EAB">
      <w:pPr>
        <w:spacing w:before="0" w:line="240" w:lineRule="auto"/>
        <w:rPr>
          <w:b/>
          <w:bCs/>
          <w:sz w:val="28"/>
          <w:szCs w:val="24"/>
        </w:rPr>
      </w:pPr>
      <w:r w:rsidRPr="00014096">
        <w:rPr>
          <w:b/>
          <w:bCs/>
          <w:sz w:val="28"/>
          <w:szCs w:val="24"/>
        </w:rPr>
        <w:t xml:space="preserve">Table 1 – Downloadable engagement material and resources </w:t>
      </w:r>
    </w:p>
    <w:p w:rsidR="009A5EAB" w:rsidRPr="00014096" w:rsidRDefault="009A5EAB" w:rsidP="009A5EAB">
      <w:pPr>
        <w:spacing w:before="0" w:line="240" w:lineRule="auto"/>
        <w:rPr>
          <w:sz w:val="24"/>
          <w:szCs w:val="24"/>
        </w:rPr>
      </w:pPr>
    </w:p>
    <w:p w:rsidR="009A5EAB" w:rsidRPr="00014096" w:rsidRDefault="009A5EAB" w:rsidP="009A5EAB">
      <w:pPr>
        <w:spacing w:before="0" w:line="240" w:lineRule="auto"/>
        <w:rPr>
          <w:sz w:val="24"/>
          <w:szCs w:val="24"/>
        </w:rPr>
      </w:pPr>
      <w:r w:rsidRPr="00014096">
        <w:rPr>
          <w:sz w:val="24"/>
          <w:szCs w:val="24"/>
        </w:rPr>
        <w:t>A selection of the following engagement material (or other similar materials) should be downloaded and printed out:</w:t>
      </w:r>
    </w:p>
    <w:p w:rsidR="009A5EAB" w:rsidRPr="00014096" w:rsidRDefault="009A5EAB" w:rsidP="009A5EAB">
      <w:pPr>
        <w:autoSpaceDE w:val="0"/>
        <w:autoSpaceDN w:val="0"/>
        <w:adjustRightInd w:val="0"/>
        <w:spacing w:before="0" w:line="240" w:lineRule="auto"/>
        <w:rPr>
          <w:b/>
          <w:bCs/>
          <w:color w:val="000000"/>
          <w:sz w:val="24"/>
          <w:szCs w:val="24"/>
          <w:lang w:eastAsia="en-GB"/>
        </w:rPr>
      </w:pPr>
    </w:p>
    <w:p w:rsidR="009A5EAB" w:rsidRPr="00014096" w:rsidRDefault="009A5EAB" w:rsidP="009A5EAB">
      <w:pPr>
        <w:autoSpaceDE w:val="0"/>
        <w:autoSpaceDN w:val="0"/>
        <w:adjustRightInd w:val="0"/>
        <w:spacing w:before="0" w:line="240" w:lineRule="auto"/>
        <w:rPr>
          <w:b/>
          <w:bCs/>
          <w:color w:val="000000"/>
          <w:sz w:val="24"/>
          <w:szCs w:val="24"/>
        </w:rPr>
      </w:pPr>
      <w:r w:rsidRPr="00014096">
        <w:rPr>
          <w:b/>
          <w:bCs/>
          <w:color w:val="000000"/>
          <w:sz w:val="24"/>
          <w:szCs w:val="24"/>
          <w:lang w:eastAsia="en-GB"/>
        </w:rPr>
        <w:t xml:space="preserve">1. </w:t>
      </w:r>
      <w:r w:rsidRPr="00014096">
        <w:rPr>
          <w:b/>
          <w:bCs/>
          <w:color w:val="000000"/>
          <w:sz w:val="24"/>
          <w:szCs w:val="24"/>
        </w:rPr>
        <w:t>Workplace English and maths checklists</w:t>
      </w:r>
    </w:p>
    <w:p w:rsidR="009A5EAB" w:rsidRPr="00014096" w:rsidRDefault="009A5EAB" w:rsidP="009A5EAB">
      <w:pPr>
        <w:autoSpaceDE w:val="0"/>
        <w:autoSpaceDN w:val="0"/>
        <w:adjustRightInd w:val="0"/>
        <w:spacing w:before="0" w:line="240" w:lineRule="auto"/>
        <w:rPr>
          <w:b/>
          <w:bCs/>
          <w:sz w:val="24"/>
          <w:szCs w:val="24"/>
        </w:rPr>
      </w:pPr>
      <w:r w:rsidRPr="00014096">
        <w:rPr>
          <w:color w:val="000000"/>
          <w:sz w:val="24"/>
          <w:szCs w:val="24"/>
        </w:rPr>
        <w:t>Skills checklists and guidance on how to use them can be found on the Move On web site</w:t>
      </w:r>
      <w:r w:rsidRPr="00014096">
        <w:rPr>
          <w:b/>
          <w:bCs/>
          <w:sz w:val="24"/>
          <w:szCs w:val="24"/>
        </w:rPr>
        <w:t xml:space="preserve">, </w:t>
      </w:r>
      <w:r w:rsidRPr="00014096">
        <w:rPr>
          <w:bCs/>
          <w:sz w:val="24"/>
          <w:szCs w:val="24"/>
        </w:rPr>
        <w:t>at</w:t>
      </w:r>
      <w:r w:rsidRPr="00014096">
        <w:rPr>
          <w:b/>
          <w:bCs/>
          <w:sz w:val="24"/>
          <w:szCs w:val="24"/>
        </w:rPr>
        <w:t xml:space="preserve"> </w:t>
      </w:r>
      <w:hyperlink r:id="rId23" w:history="1">
        <w:r w:rsidRPr="00014096">
          <w:rPr>
            <w:rStyle w:val="Hyperlink"/>
            <w:rFonts w:eastAsia="Times" w:cs="Arial"/>
            <w:sz w:val="24"/>
            <w:szCs w:val="24"/>
          </w:rPr>
          <w:t>www.move-on.org.uk/downloadsresults.asp?id=100</w:t>
        </w:r>
      </w:hyperlink>
      <w:r w:rsidRPr="00014096">
        <w:rPr>
          <w:b/>
          <w:bCs/>
          <w:sz w:val="24"/>
          <w:szCs w:val="24"/>
        </w:rPr>
        <w:t xml:space="preserve"> </w:t>
      </w:r>
    </w:p>
    <w:p w:rsidR="009A5EAB" w:rsidRPr="00014096" w:rsidRDefault="009A5EAB" w:rsidP="009A5EAB">
      <w:pPr>
        <w:autoSpaceDE w:val="0"/>
        <w:autoSpaceDN w:val="0"/>
        <w:adjustRightInd w:val="0"/>
        <w:spacing w:before="0" w:line="240" w:lineRule="auto"/>
        <w:rPr>
          <w:color w:val="000000"/>
          <w:sz w:val="24"/>
          <w:szCs w:val="24"/>
        </w:rPr>
      </w:pPr>
    </w:p>
    <w:p w:rsidR="009A5EAB" w:rsidRPr="00014096" w:rsidRDefault="009A5EAB" w:rsidP="009A5EAB">
      <w:pPr>
        <w:autoSpaceDE w:val="0"/>
        <w:autoSpaceDN w:val="0"/>
        <w:adjustRightInd w:val="0"/>
        <w:spacing w:before="0" w:line="240" w:lineRule="auto"/>
        <w:rPr>
          <w:color w:val="000000"/>
          <w:sz w:val="24"/>
          <w:szCs w:val="24"/>
        </w:rPr>
      </w:pPr>
      <w:r w:rsidRPr="00014096">
        <w:rPr>
          <w:color w:val="000000"/>
          <w:sz w:val="24"/>
          <w:szCs w:val="24"/>
        </w:rPr>
        <w:t>Workplace English and maths checklists are a simple way to promote the relevance of developing English and maths skills and to identify the specific numeracy / maths skills required in a vocational sector, NVQ, specific workplace or job role.</w:t>
      </w:r>
    </w:p>
    <w:p w:rsidR="009A5EAB" w:rsidRPr="00014096" w:rsidRDefault="009A5EAB" w:rsidP="009A5EAB">
      <w:pPr>
        <w:autoSpaceDE w:val="0"/>
        <w:autoSpaceDN w:val="0"/>
        <w:adjustRightInd w:val="0"/>
        <w:spacing w:before="0" w:line="240" w:lineRule="auto"/>
        <w:rPr>
          <w:color w:val="000000"/>
          <w:sz w:val="24"/>
          <w:szCs w:val="24"/>
        </w:rPr>
      </w:pPr>
    </w:p>
    <w:p w:rsidR="009A5EAB" w:rsidRPr="00014096" w:rsidRDefault="009A5EAB" w:rsidP="009A5EAB">
      <w:pPr>
        <w:autoSpaceDE w:val="0"/>
        <w:autoSpaceDN w:val="0"/>
        <w:adjustRightInd w:val="0"/>
        <w:spacing w:before="0" w:line="240" w:lineRule="auto"/>
        <w:rPr>
          <w:color w:val="000000"/>
          <w:sz w:val="24"/>
          <w:szCs w:val="24"/>
        </w:rPr>
      </w:pPr>
      <w:r w:rsidRPr="00014096">
        <w:rPr>
          <w:color w:val="000000"/>
          <w:sz w:val="24"/>
          <w:szCs w:val="24"/>
        </w:rPr>
        <w:t>The checklists can be used:</w:t>
      </w:r>
    </w:p>
    <w:p w:rsidR="009A5EAB" w:rsidRPr="00014096" w:rsidRDefault="009A5EAB" w:rsidP="009A5EAB">
      <w:pPr>
        <w:autoSpaceDE w:val="0"/>
        <w:autoSpaceDN w:val="0"/>
        <w:adjustRightInd w:val="0"/>
        <w:spacing w:before="0" w:line="240" w:lineRule="auto"/>
        <w:rPr>
          <w:color w:val="000000"/>
          <w:sz w:val="24"/>
          <w:szCs w:val="24"/>
        </w:rPr>
      </w:pPr>
    </w:p>
    <w:p w:rsidR="009A5EAB" w:rsidRPr="00496BB8" w:rsidRDefault="009A5EAB" w:rsidP="009A5EAB">
      <w:pPr>
        <w:pStyle w:val="ListParagraph"/>
        <w:numPr>
          <w:ilvl w:val="0"/>
          <w:numId w:val="15"/>
        </w:numPr>
        <w:autoSpaceDE w:val="0"/>
        <w:autoSpaceDN w:val="0"/>
        <w:adjustRightInd w:val="0"/>
        <w:spacing w:after="0" w:line="240" w:lineRule="auto"/>
        <w:rPr>
          <w:b w:val="0"/>
          <w:color w:val="000000"/>
        </w:rPr>
      </w:pPr>
      <w:r w:rsidRPr="00496BB8">
        <w:rPr>
          <w:b w:val="0"/>
          <w:color w:val="000000"/>
        </w:rPr>
        <w:t>to show the range, scope and relevance of numeracy – what numeracy / maths includes</w:t>
      </w:r>
    </w:p>
    <w:p w:rsidR="009A5EAB" w:rsidRPr="00496BB8" w:rsidRDefault="009A5EAB" w:rsidP="009A5EAB">
      <w:pPr>
        <w:pStyle w:val="ListParagraph"/>
        <w:autoSpaceDE w:val="0"/>
        <w:autoSpaceDN w:val="0"/>
        <w:adjustRightInd w:val="0"/>
        <w:spacing w:line="240" w:lineRule="auto"/>
        <w:rPr>
          <w:b w:val="0"/>
          <w:color w:val="000000"/>
        </w:rPr>
      </w:pPr>
    </w:p>
    <w:p w:rsidR="009A5EAB" w:rsidRPr="00496BB8" w:rsidRDefault="009A5EAB" w:rsidP="009A5EAB">
      <w:pPr>
        <w:pStyle w:val="ListParagraph"/>
        <w:numPr>
          <w:ilvl w:val="0"/>
          <w:numId w:val="15"/>
        </w:numPr>
        <w:autoSpaceDE w:val="0"/>
        <w:autoSpaceDN w:val="0"/>
        <w:adjustRightInd w:val="0"/>
        <w:spacing w:after="0" w:line="240" w:lineRule="auto"/>
        <w:rPr>
          <w:b w:val="0"/>
          <w:color w:val="000000"/>
        </w:rPr>
      </w:pPr>
      <w:r w:rsidRPr="00496BB8">
        <w:rPr>
          <w:b w:val="0"/>
          <w:color w:val="000000"/>
        </w:rPr>
        <w:t>by brokers and business development teams when talking to an employer about numeracy and linking this to business needs</w:t>
      </w:r>
    </w:p>
    <w:p w:rsidR="009A5EAB" w:rsidRPr="00496BB8" w:rsidRDefault="009A5EAB" w:rsidP="009A5EAB">
      <w:pPr>
        <w:pStyle w:val="ListParagraph"/>
        <w:autoSpaceDE w:val="0"/>
        <w:autoSpaceDN w:val="0"/>
        <w:adjustRightInd w:val="0"/>
        <w:spacing w:line="240" w:lineRule="auto"/>
        <w:rPr>
          <w:b w:val="0"/>
          <w:color w:val="000000"/>
        </w:rPr>
      </w:pPr>
    </w:p>
    <w:p w:rsidR="009A5EAB" w:rsidRPr="00496BB8" w:rsidRDefault="009A5EAB" w:rsidP="009A5EAB">
      <w:pPr>
        <w:pStyle w:val="ListParagraph"/>
        <w:numPr>
          <w:ilvl w:val="0"/>
          <w:numId w:val="15"/>
        </w:numPr>
        <w:autoSpaceDE w:val="0"/>
        <w:autoSpaceDN w:val="0"/>
        <w:adjustRightInd w:val="0"/>
        <w:spacing w:after="0" w:line="240" w:lineRule="auto"/>
        <w:rPr>
          <w:b w:val="0"/>
          <w:color w:val="000000"/>
        </w:rPr>
      </w:pPr>
      <w:r w:rsidRPr="00496BB8">
        <w:rPr>
          <w:b w:val="0"/>
          <w:color w:val="000000"/>
        </w:rPr>
        <w:t>directly with employers to show the relevance of numeracy to their workplace</w:t>
      </w:r>
    </w:p>
    <w:p w:rsidR="009A5EAB" w:rsidRPr="00496BB8" w:rsidRDefault="009A5EAB" w:rsidP="009A5EAB">
      <w:pPr>
        <w:pStyle w:val="ListParagraph"/>
        <w:autoSpaceDE w:val="0"/>
        <w:autoSpaceDN w:val="0"/>
        <w:adjustRightInd w:val="0"/>
        <w:spacing w:line="240" w:lineRule="auto"/>
        <w:rPr>
          <w:b w:val="0"/>
          <w:color w:val="000000"/>
        </w:rPr>
      </w:pPr>
    </w:p>
    <w:p w:rsidR="009A5EAB" w:rsidRPr="00496BB8" w:rsidRDefault="009A5EAB" w:rsidP="009A5EAB">
      <w:pPr>
        <w:pStyle w:val="ListParagraph"/>
        <w:numPr>
          <w:ilvl w:val="0"/>
          <w:numId w:val="15"/>
        </w:numPr>
        <w:autoSpaceDE w:val="0"/>
        <w:autoSpaceDN w:val="0"/>
        <w:adjustRightInd w:val="0"/>
        <w:spacing w:after="0" w:line="240" w:lineRule="auto"/>
        <w:rPr>
          <w:b w:val="0"/>
          <w:color w:val="000000"/>
        </w:rPr>
      </w:pPr>
      <w:r w:rsidRPr="00496BB8">
        <w:rPr>
          <w:b w:val="0"/>
          <w:color w:val="000000"/>
        </w:rPr>
        <w:t>to show employers, employees, vocational learners and NVQ candidates the vocational relevance and benefits of developing numeracy skills, e.g. at an induction or taster session</w:t>
      </w:r>
    </w:p>
    <w:p w:rsidR="009A5EAB" w:rsidRPr="00E42E4A" w:rsidRDefault="009A5EAB" w:rsidP="009A5EAB">
      <w:pPr>
        <w:spacing w:before="0" w:line="240" w:lineRule="auto"/>
        <w:rPr>
          <w:color w:val="000000"/>
          <w:sz w:val="24"/>
          <w:szCs w:val="24"/>
        </w:rPr>
      </w:pPr>
    </w:p>
    <w:p w:rsidR="009A5EAB" w:rsidRPr="00014096" w:rsidRDefault="009A5EAB" w:rsidP="009A5EAB">
      <w:pPr>
        <w:autoSpaceDE w:val="0"/>
        <w:autoSpaceDN w:val="0"/>
        <w:adjustRightInd w:val="0"/>
        <w:spacing w:before="0" w:line="240" w:lineRule="auto"/>
        <w:rPr>
          <w:b/>
          <w:bCs/>
          <w:sz w:val="24"/>
          <w:szCs w:val="24"/>
          <w:lang w:eastAsia="en-GB"/>
        </w:rPr>
      </w:pPr>
      <w:r w:rsidRPr="00014096">
        <w:rPr>
          <w:b/>
          <w:color w:val="000000"/>
          <w:sz w:val="24"/>
          <w:szCs w:val="24"/>
        </w:rPr>
        <w:t>2.</w:t>
      </w:r>
      <w:r w:rsidRPr="00014096">
        <w:rPr>
          <w:b/>
          <w:sz w:val="24"/>
          <w:szCs w:val="24"/>
        </w:rPr>
        <w:t xml:space="preserve"> </w:t>
      </w:r>
      <w:r w:rsidRPr="00014096">
        <w:rPr>
          <w:b/>
          <w:bCs/>
          <w:sz w:val="24"/>
          <w:szCs w:val="24"/>
          <w:lang w:eastAsia="en-GB"/>
        </w:rPr>
        <w:t>Quizzes</w:t>
      </w:r>
    </w:p>
    <w:p w:rsidR="009A5EAB" w:rsidRPr="00014096" w:rsidRDefault="009A5EAB" w:rsidP="009A5EAB">
      <w:pPr>
        <w:autoSpaceDE w:val="0"/>
        <w:autoSpaceDN w:val="0"/>
        <w:adjustRightInd w:val="0"/>
        <w:spacing w:before="0" w:line="240" w:lineRule="auto"/>
        <w:rPr>
          <w:color w:val="000000"/>
          <w:sz w:val="24"/>
          <w:szCs w:val="24"/>
          <w:lang w:eastAsia="en-GB"/>
        </w:rPr>
      </w:pPr>
      <w:r w:rsidRPr="00014096">
        <w:rPr>
          <w:bCs/>
          <w:sz w:val="24"/>
          <w:szCs w:val="24"/>
          <w:lang w:eastAsia="en-GB"/>
        </w:rPr>
        <w:t>Available at</w:t>
      </w:r>
      <w:r w:rsidRPr="00014096">
        <w:rPr>
          <w:rFonts w:eastAsia="ZapfDingbatsITC"/>
          <w:color w:val="EC690A"/>
          <w:sz w:val="24"/>
          <w:szCs w:val="24"/>
          <w:lang w:eastAsia="en-GB"/>
        </w:rPr>
        <w:t xml:space="preserve"> </w:t>
      </w:r>
      <w:hyperlink r:id="rId24" w:history="1">
        <w:r w:rsidRPr="00014096">
          <w:rPr>
            <w:rStyle w:val="Hyperlink"/>
            <w:rFonts w:cs="Arial"/>
            <w:sz w:val="24"/>
            <w:szCs w:val="24"/>
            <w:lang w:eastAsia="en-GB"/>
          </w:rPr>
          <w:t>www.move-on.org.uk/downloadsresults.asp?id=12</w:t>
        </w:r>
      </w:hyperlink>
      <w:r w:rsidRPr="00014096">
        <w:rPr>
          <w:color w:val="000000"/>
          <w:sz w:val="24"/>
          <w:szCs w:val="24"/>
          <w:lang w:eastAsia="en-GB"/>
        </w:rPr>
        <w:t xml:space="preserve"> </w:t>
      </w:r>
    </w:p>
    <w:p w:rsidR="009A5EAB" w:rsidRPr="00014096" w:rsidRDefault="009A5EAB" w:rsidP="009A5EAB">
      <w:pPr>
        <w:autoSpaceDE w:val="0"/>
        <w:autoSpaceDN w:val="0"/>
        <w:adjustRightInd w:val="0"/>
        <w:spacing w:before="0" w:line="240" w:lineRule="auto"/>
        <w:rPr>
          <w:color w:val="000000"/>
          <w:sz w:val="24"/>
          <w:szCs w:val="24"/>
          <w:lang w:eastAsia="en-GB"/>
        </w:rPr>
      </w:pPr>
    </w:p>
    <w:p w:rsidR="009A5EAB" w:rsidRPr="00014096" w:rsidRDefault="009A5EAB" w:rsidP="009A5EAB">
      <w:pPr>
        <w:autoSpaceDE w:val="0"/>
        <w:autoSpaceDN w:val="0"/>
        <w:adjustRightInd w:val="0"/>
        <w:spacing w:before="0" w:line="240" w:lineRule="auto"/>
        <w:rPr>
          <w:color w:val="000000"/>
          <w:sz w:val="24"/>
          <w:szCs w:val="24"/>
          <w:lang w:eastAsia="en-GB"/>
        </w:rPr>
      </w:pPr>
      <w:r w:rsidRPr="00014096">
        <w:rPr>
          <w:color w:val="000000"/>
          <w:sz w:val="24"/>
          <w:szCs w:val="24"/>
          <w:lang w:eastAsia="en-GB"/>
        </w:rPr>
        <w:t xml:space="preserve">Quizzes are a quick and effective way to get people interested in numeracy / </w:t>
      </w:r>
      <w:proofErr w:type="gramStart"/>
      <w:r w:rsidRPr="00014096">
        <w:rPr>
          <w:color w:val="000000"/>
          <w:sz w:val="24"/>
          <w:szCs w:val="24"/>
          <w:lang w:eastAsia="en-GB"/>
        </w:rPr>
        <w:t>maths,</w:t>
      </w:r>
      <w:proofErr w:type="gramEnd"/>
      <w:r w:rsidRPr="00014096">
        <w:rPr>
          <w:color w:val="000000"/>
          <w:sz w:val="24"/>
          <w:szCs w:val="24"/>
          <w:lang w:eastAsia="en-GB"/>
        </w:rPr>
        <w:t xml:space="preserve"> and for them to have a go at some numeracy test questions in a fun format. There are nine questions on each Move On or Get On at Work quiz, giving individuals a bite-size taster.</w:t>
      </w:r>
    </w:p>
    <w:p w:rsidR="009A5EAB" w:rsidRPr="00014096" w:rsidRDefault="009A5EAB" w:rsidP="009A5EAB">
      <w:pPr>
        <w:pStyle w:val="ListParagraph"/>
        <w:spacing w:line="240" w:lineRule="auto"/>
        <w:ind w:left="0"/>
        <w:rPr>
          <w:color w:val="000000"/>
        </w:rPr>
      </w:pPr>
    </w:p>
    <w:p w:rsidR="009A5EAB" w:rsidRPr="00014096" w:rsidRDefault="009A5EAB" w:rsidP="009A5EAB">
      <w:pPr>
        <w:autoSpaceDE w:val="0"/>
        <w:autoSpaceDN w:val="0"/>
        <w:adjustRightInd w:val="0"/>
        <w:spacing w:before="0" w:line="240" w:lineRule="auto"/>
        <w:rPr>
          <w:b/>
          <w:bCs/>
          <w:color w:val="000000"/>
          <w:sz w:val="24"/>
          <w:szCs w:val="24"/>
          <w:lang w:eastAsia="en-GB"/>
        </w:rPr>
      </w:pPr>
      <w:r w:rsidRPr="00014096">
        <w:rPr>
          <w:b/>
          <w:bCs/>
          <w:color w:val="000000"/>
          <w:sz w:val="24"/>
          <w:szCs w:val="24"/>
          <w:lang w:eastAsia="en-GB"/>
        </w:rPr>
        <w:t>3.  Maths takeaways</w:t>
      </w:r>
    </w:p>
    <w:p w:rsidR="009A5EAB" w:rsidRPr="00014096" w:rsidRDefault="009A5EAB" w:rsidP="009A5EAB">
      <w:pPr>
        <w:autoSpaceDE w:val="0"/>
        <w:autoSpaceDN w:val="0"/>
        <w:adjustRightInd w:val="0"/>
        <w:spacing w:before="0" w:line="240" w:lineRule="auto"/>
        <w:rPr>
          <w:b/>
          <w:bCs/>
          <w:color w:val="000000"/>
          <w:sz w:val="24"/>
          <w:szCs w:val="24"/>
          <w:lang w:eastAsia="en-GB"/>
        </w:rPr>
      </w:pPr>
      <w:r w:rsidRPr="00014096">
        <w:rPr>
          <w:bCs/>
          <w:color w:val="000000"/>
          <w:sz w:val="24"/>
          <w:szCs w:val="24"/>
          <w:lang w:eastAsia="en-GB"/>
        </w:rPr>
        <w:lastRenderedPageBreak/>
        <w:t>Available at</w:t>
      </w:r>
      <w:r w:rsidRPr="00014096">
        <w:rPr>
          <w:b/>
          <w:bCs/>
          <w:color w:val="000000"/>
          <w:sz w:val="24"/>
          <w:szCs w:val="24"/>
          <w:lang w:eastAsia="en-GB"/>
        </w:rPr>
        <w:t xml:space="preserve"> </w:t>
      </w:r>
      <w:hyperlink r:id="rId25" w:history="1">
        <w:r w:rsidRPr="00014096">
          <w:rPr>
            <w:rStyle w:val="Hyperlink"/>
            <w:rFonts w:cs="Arial"/>
            <w:sz w:val="24"/>
            <w:szCs w:val="24"/>
            <w:lang w:eastAsia="en-GB"/>
          </w:rPr>
          <w:t>www.move-on.org.uk/downloadsresults.asp?id=161</w:t>
        </w:r>
      </w:hyperlink>
      <w:r w:rsidRPr="00014096">
        <w:rPr>
          <w:color w:val="000000"/>
          <w:sz w:val="24"/>
          <w:szCs w:val="24"/>
          <w:lang w:eastAsia="en-GB"/>
        </w:rPr>
        <w:t xml:space="preserve"> </w:t>
      </w:r>
      <w:proofErr w:type="gramStart"/>
      <w:r w:rsidRPr="00014096">
        <w:rPr>
          <w:color w:val="000000"/>
          <w:sz w:val="24"/>
          <w:szCs w:val="24"/>
          <w:lang w:eastAsia="en-GB"/>
        </w:rPr>
        <w:t>There</w:t>
      </w:r>
      <w:proofErr w:type="gramEnd"/>
      <w:r w:rsidRPr="00014096">
        <w:rPr>
          <w:color w:val="000000"/>
          <w:sz w:val="24"/>
          <w:szCs w:val="24"/>
          <w:lang w:eastAsia="en-GB"/>
        </w:rPr>
        <w:t xml:space="preserve"> are currently 13 maths takeaways available to download from the Move On website. The link takes you to guidance notes on how the Takeaways can be used, and a template to create so that organisations can create their own. You may wish to print out the template and guidance notes to leave on the table.</w:t>
      </w:r>
    </w:p>
    <w:p w:rsidR="009A5EAB" w:rsidRPr="00014096" w:rsidRDefault="009A5EAB" w:rsidP="009A5EAB">
      <w:pPr>
        <w:pStyle w:val="ListParagraph"/>
        <w:spacing w:line="240" w:lineRule="auto"/>
        <w:ind w:left="0"/>
        <w:rPr>
          <w:b w:val="0"/>
          <w:color w:val="000000"/>
          <w:lang w:eastAsia="en-GB"/>
        </w:rPr>
      </w:pPr>
    </w:p>
    <w:p w:rsidR="009A5EAB" w:rsidRPr="00496BB8" w:rsidRDefault="009A5EAB" w:rsidP="009A5EAB">
      <w:pPr>
        <w:pStyle w:val="ListParagraph"/>
        <w:spacing w:line="240" w:lineRule="auto"/>
        <w:ind w:left="0"/>
        <w:rPr>
          <w:b w:val="0"/>
          <w:color w:val="000000"/>
          <w:lang w:eastAsia="en-GB"/>
        </w:rPr>
      </w:pPr>
      <w:r w:rsidRPr="00496BB8">
        <w:rPr>
          <w:b w:val="0"/>
          <w:color w:val="000000"/>
          <w:lang w:eastAsia="en-GB"/>
        </w:rPr>
        <w:t xml:space="preserve">There is a numeracy engagement dedicated section of the Move On website at </w:t>
      </w:r>
      <w:hyperlink r:id="rId26" w:history="1">
        <w:r w:rsidRPr="00496BB8">
          <w:rPr>
            <w:rStyle w:val="Hyperlink"/>
            <w:rFonts w:cs="Arial"/>
            <w:b w:val="0"/>
            <w:lang w:eastAsia="en-GB"/>
          </w:rPr>
          <w:t>http://www.move-on.org.uk/numres.php?scid=166</w:t>
        </w:r>
      </w:hyperlink>
      <w:r w:rsidRPr="00496BB8">
        <w:rPr>
          <w:b w:val="0"/>
          <w:color w:val="000000"/>
          <w:lang w:eastAsia="en-GB"/>
        </w:rPr>
        <w:t>, which has links to the above resources and others.</w:t>
      </w:r>
    </w:p>
    <w:p w:rsidR="009A5EAB" w:rsidRPr="00496BB8" w:rsidRDefault="009A5EAB" w:rsidP="009A5EAB">
      <w:pPr>
        <w:pStyle w:val="ListParagraph"/>
        <w:spacing w:line="240" w:lineRule="auto"/>
        <w:ind w:left="0"/>
        <w:rPr>
          <w:b w:val="0"/>
          <w:color w:val="000000"/>
          <w:lang w:eastAsia="en-GB"/>
        </w:rPr>
      </w:pPr>
    </w:p>
    <w:p w:rsidR="009A5EAB" w:rsidRPr="00496BB8" w:rsidRDefault="009A5EAB" w:rsidP="009A5EAB">
      <w:pPr>
        <w:pStyle w:val="ListParagraph"/>
        <w:spacing w:line="240" w:lineRule="auto"/>
        <w:ind w:left="0"/>
        <w:rPr>
          <w:b w:val="0"/>
          <w:color w:val="000000"/>
        </w:rPr>
      </w:pPr>
      <w:r w:rsidRPr="00496BB8">
        <w:rPr>
          <w:b w:val="0"/>
          <w:color w:val="000000"/>
          <w:lang w:eastAsia="en-GB"/>
        </w:rPr>
        <w:t xml:space="preserve">Other resources you may wish to use include the maths4us ‘Get Maths Active’ resources at </w:t>
      </w:r>
      <w:hyperlink r:id="rId27" w:history="1">
        <w:r w:rsidRPr="00496BB8">
          <w:rPr>
            <w:rStyle w:val="Hyperlink"/>
            <w:rFonts w:cs="Arial"/>
            <w:b w:val="0"/>
          </w:rPr>
          <w:t>http://maths4us.org/get-maths-active/</w:t>
        </w:r>
      </w:hyperlink>
      <w:r w:rsidRPr="00496BB8">
        <w:rPr>
          <w:b w:val="0"/>
        </w:rPr>
        <w:t xml:space="preserve"> </w:t>
      </w:r>
      <w:proofErr w:type="gramStart"/>
      <w:r w:rsidRPr="00496BB8">
        <w:rPr>
          <w:b w:val="0"/>
        </w:rPr>
        <w:t>These</w:t>
      </w:r>
      <w:proofErr w:type="gramEnd"/>
      <w:r w:rsidRPr="00496BB8">
        <w:rPr>
          <w:b w:val="0"/>
        </w:rPr>
        <w:t xml:space="preserve"> will need adaptations to be used as engagement materials (contact details, etc) but are fun and adult appropriate.</w:t>
      </w:r>
    </w:p>
    <w:p w:rsidR="009A5EAB" w:rsidRPr="00014096" w:rsidRDefault="009A5EAB" w:rsidP="009A5EAB">
      <w:pPr>
        <w:spacing w:before="0" w:line="240" w:lineRule="auto"/>
        <w:rPr>
          <w:b/>
          <w:bCs/>
          <w:sz w:val="24"/>
          <w:szCs w:val="24"/>
        </w:rPr>
      </w:pPr>
    </w:p>
    <w:p w:rsidR="009A5EAB" w:rsidRPr="00014096" w:rsidRDefault="009A5EAB" w:rsidP="009A5EAB">
      <w:pPr>
        <w:spacing w:before="0" w:line="240" w:lineRule="auto"/>
        <w:rPr>
          <w:b/>
          <w:bCs/>
          <w:sz w:val="24"/>
          <w:szCs w:val="24"/>
        </w:rPr>
      </w:pPr>
    </w:p>
    <w:p w:rsidR="009A5EAB" w:rsidRPr="00014096" w:rsidRDefault="009A5EAB" w:rsidP="009A5EAB">
      <w:pPr>
        <w:spacing w:before="0" w:line="240" w:lineRule="auto"/>
        <w:rPr>
          <w:b/>
          <w:bCs/>
          <w:sz w:val="28"/>
          <w:szCs w:val="24"/>
        </w:rPr>
      </w:pPr>
      <w:r w:rsidRPr="00014096">
        <w:rPr>
          <w:b/>
          <w:bCs/>
          <w:sz w:val="28"/>
          <w:szCs w:val="24"/>
        </w:rPr>
        <w:t xml:space="preserve">Table 2 – </w:t>
      </w:r>
      <w:r w:rsidR="008533B3">
        <w:rPr>
          <w:b/>
          <w:bCs/>
          <w:sz w:val="28"/>
          <w:szCs w:val="24"/>
        </w:rPr>
        <w:t>online</w:t>
      </w:r>
      <w:r w:rsidRPr="00014096">
        <w:rPr>
          <w:b/>
          <w:bCs/>
          <w:sz w:val="28"/>
          <w:szCs w:val="24"/>
        </w:rPr>
        <w:t xml:space="preserve"> resources and realia </w:t>
      </w:r>
    </w:p>
    <w:p w:rsidR="009A5EAB" w:rsidRPr="00014096" w:rsidRDefault="009A5EAB" w:rsidP="009A5EAB">
      <w:pPr>
        <w:spacing w:before="0" w:line="240" w:lineRule="auto"/>
        <w:rPr>
          <w:sz w:val="24"/>
          <w:szCs w:val="24"/>
        </w:rPr>
      </w:pPr>
    </w:p>
    <w:p w:rsidR="009A5EAB" w:rsidRPr="00014096" w:rsidRDefault="009A5EAB" w:rsidP="009A5EAB">
      <w:pPr>
        <w:spacing w:before="0" w:line="240" w:lineRule="auto"/>
        <w:rPr>
          <w:sz w:val="24"/>
          <w:szCs w:val="24"/>
        </w:rPr>
      </w:pPr>
      <w:r>
        <w:rPr>
          <w:sz w:val="24"/>
          <w:szCs w:val="24"/>
        </w:rPr>
        <w:t>A selection (2-</w:t>
      </w:r>
      <w:r w:rsidRPr="00014096">
        <w:rPr>
          <w:sz w:val="24"/>
          <w:szCs w:val="24"/>
        </w:rPr>
        <w:t>3) of the following websites (or other similar examples) loaded onto laptops</w:t>
      </w:r>
      <w:r>
        <w:rPr>
          <w:sz w:val="24"/>
          <w:szCs w:val="24"/>
        </w:rPr>
        <w:t xml:space="preserve"> </w:t>
      </w:r>
      <w:r w:rsidRPr="00014096">
        <w:rPr>
          <w:sz w:val="24"/>
          <w:szCs w:val="24"/>
        </w:rPr>
        <w:t>/ PCs</w:t>
      </w:r>
    </w:p>
    <w:p w:rsidR="009A5EAB" w:rsidRPr="00014096" w:rsidRDefault="009A5EAB" w:rsidP="009A5EAB">
      <w:pPr>
        <w:spacing w:before="0" w:line="240" w:lineRule="auto"/>
        <w:rPr>
          <w:sz w:val="24"/>
          <w:szCs w:val="24"/>
        </w:rPr>
      </w:pPr>
    </w:p>
    <w:p w:rsidR="009A5EAB" w:rsidRPr="00014096" w:rsidRDefault="009A5EAB" w:rsidP="009A5EAB">
      <w:pPr>
        <w:numPr>
          <w:ilvl w:val="0"/>
          <w:numId w:val="2"/>
        </w:numPr>
        <w:tabs>
          <w:tab w:val="num" w:pos="720"/>
        </w:tabs>
        <w:spacing w:before="0" w:line="240" w:lineRule="auto"/>
        <w:rPr>
          <w:sz w:val="24"/>
          <w:szCs w:val="24"/>
        </w:rPr>
      </w:pPr>
      <w:r w:rsidRPr="00014096">
        <w:rPr>
          <w:sz w:val="24"/>
          <w:szCs w:val="24"/>
        </w:rPr>
        <w:t xml:space="preserve">‘Money Matters to Me, on </w:t>
      </w:r>
      <w:hyperlink r:id="rId28" w:history="1">
        <w:r w:rsidRPr="00014096">
          <w:rPr>
            <w:rStyle w:val="Hyperlink"/>
            <w:rFonts w:cs="Arial"/>
            <w:sz w:val="24"/>
            <w:szCs w:val="24"/>
          </w:rPr>
          <w:t>http://www.moneymatterstome.co.uk/</w:t>
        </w:r>
      </w:hyperlink>
      <w:r w:rsidRPr="00014096">
        <w:rPr>
          <w:sz w:val="24"/>
          <w:szCs w:val="24"/>
        </w:rPr>
        <w:t xml:space="preserve">  Developed by NIACE </w:t>
      </w:r>
    </w:p>
    <w:p w:rsidR="009A5EAB" w:rsidRPr="00014096" w:rsidRDefault="009A5EAB" w:rsidP="009A5EAB">
      <w:pPr>
        <w:tabs>
          <w:tab w:val="num" w:pos="720"/>
        </w:tabs>
        <w:spacing w:before="0" w:line="240" w:lineRule="auto"/>
        <w:ind w:left="720"/>
        <w:rPr>
          <w:sz w:val="24"/>
          <w:szCs w:val="24"/>
        </w:rPr>
      </w:pPr>
    </w:p>
    <w:p w:rsidR="009A5EAB" w:rsidRPr="00014096" w:rsidRDefault="009A5EAB" w:rsidP="009A5EAB">
      <w:pPr>
        <w:numPr>
          <w:ilvl w:val="0"/>
          <w:numId w:val="2"/>
        </w:numPr>
        <w:tabs>
          <w:tab w:val="num" w:pos="720"/>
        </w:tabs>
        <w:spacing w:before="0" w:line="240" w:lineRule="auto"/>
        <w:rPr>
          <w:sz w:val="24"/>
          <w:szCs w:val="24"/>
        </w:rPr>
      </w:pPr>
      <w:r w:rsidRPr="00014096">
        <w:rPr>
          <w:sz w:val="24"/>
          <w:szCs w:val="24"/>
        </w:rPr>
        <w:t xml:space="preserve">Skills for Families financial capability website at </w:t>
      </w:r>
      <w:hyperlink r:id="rId29" w:history="1">
        <w:r w:rsidRPr="00014096">
          <w:rPr>
            <w:rStyle w:val="Hyperlink"/>
            <w:rFonts w:cs="Arial"/>
            <w:sz w:val="24"/>
            <w:szCs w:val="24"/>
          </w:rPr>
          <w:t>http://skillsforfamilies.excellencegateway.org.uk/index.php?option=com_content&amp;view=article&amp;id=87&amp;Itemid=99</w:t>
        </w:r>
      </w:hyperlink>
      <w:r w:rsidRPr="00014096">
        <w:rPr>
          <w:sz w:val="24"/>
          <w:szCs w:val="24"/>
        </w:rPr>
        <w:t xml:space="preserve">  Teaching and learning resources </w:t>
      </w:r>
    </w:p>
    <w:p w:rsidR="009A5EAB" w:rsidRPr="00014096" w:rsidRDefault="009A5EAB" w:rsidP="009A5EAB">
      <w:pPr>
        <w:spacing w:line="240" w:lineRule="auto"/>
        <w:ind w:left="360"/>
      </w:pPr>
    </w:p>
    <w:p w:rsidR="009A5EAB" w:rsidRPr="00014096" w:rsidRDefault="009A5EAB" w:rsidP="009A5EAB">
      <w:pPr>
        <w:numPr>
          <w:ilvl w:val="0"/>
          <w:numId w:val="2"/>
        </w:numPr>
        <w:tabs>
          <w:tab w:val="num" w:pos="720"/>
        </w:tabs>
        <w:spacing w:before="0" w:line="240" w:lineRule="auto"/>
        <w:rPr>
          <w:sz w:val="24"/>
          <w:szCs w:val="24"/>
        </w:rPr>
      </w:pPr>
      <w:r w:rsidRPr="00014096">
        <w:rPr>
          <w:sz w:val="24"/>
          <w:szCs w:val="24"/>
        </w:rPr>
        <w:t xml:space="preserve">A selection of ideas for promotion through to teaching and learning activities based on the theme of financial capability, at </w:t>
      </w:r>
      <w:hyperlink r:id="rId30" w:history="1">
        <w:r w:rsidRPr="00014096">
          <w:rPr>
            <w:rStyle w:val="Hyperlink"/>
            <w:rFonts w:cs="Arial"/>
            <w:sz w:val="24"/>
            <w:szCs w:val="24"/>
          </w:rPr>
          <w:t>http://www.pfeg.org/</w:t>
        </w:r>
      </w:hyperlink>
      <w:r w:rsidRPr="00014096">
        <w:rPr>
          <w:sz w:val="24"/>
          <w:szCs w:val="24"/>
        </w:rPr>
        <w:t xml:space="preserve"> Although the website is for school children, much of the material is adaptable for a campaign, themed approach to engagement in numeracy, maybe as a focus for Adult Learners’ Week.</w:t>
      </w:r>
    </w:p>
    <w:p w:rsidR="009A5EAB" w:rsidRPr="00014096" w:rsidRDefault="009A5EAB" w:rsidP="009A5EAB">
      <w:pPr>
        <w:spacing w:line="240" w:lineRule="auto"/>
        <w:ind w:left="360"/>
      </w:pPr>
    </w:p>
    <w:p w:rsidR="009A5EAB" w:rsidRDefault="009A5EAB" w:rsidP="009A5EAB">
      <w:pPr>
        <w:numPr>
          <w:ilvl w:val="0"/>
          <w:numId w:val="2"/>
        </w:numPr>
        <w:tabs>
          <w:tab w:val="num" w:pos="720"/>
        </w:tabs>
        <w:spacing w:before="0" w:line="240" w:lineRule="auto"/>
        <w:rPr>
          <w:sz w:val="24"/>
          <w:szCs w:val="24"/>
        </w:rPr>
      </w:pPr>
      <w:r w:rsidRPr="00014096">
        <w:rPr>
          <w:sz w:val="24"/>
          <w:szCs w:val="24"/>
        </w:rPr>
        <w:t xml:space="preserve">The money management section of the Move On website, at </w:t>
      </w:r>
      <w:hyperlink r:id="rId31" w:history="1">
        <w:r w:rsidRPr="00014096">
          <w:rPr>
            <w:rStyle w:val="Hyperlink"/>
            <w:rFonts w:cs="Arial"/>
            <w:sz w:val="24"/>
            <w:szCs w:val="24"/>
          </w:rPr>
          <w:t>http://www.move-on.org.uk/mm.asp</w:t>
        </w:r>
      </w:hyperlink>
      <w:r w:rsidRPr="00014096">
        <w:rPr>
          <w:sz w:val="24"/>
          <w:szCs w:val="24"/>
        </w:rPr>
        <w:t xml:space="preserve"> has a range of resources and approaches for different audiences.</w:t>
      </w:r>
    </w:p>
    <w:p w:rsidR="009A5EAB" w:rsidRPr="00204995" w:rsidRDefault="009A5EAB" w:rsidP="009A5EAB">
      <w:pPr>
        <w:spacing w:before="0" w:line="240" w:lineRule="auto"/>
        <w:rPr>
          <w:sz w:val="24"/>
          <w:szCs w:val="24"/>
        </w:rPr>
      </w:pPr>
    </w:p>
    <w:p w:rsidR="009A5EAB" w:rsidRPr="00204995" w:rsidRDefault="009A5EAB" w:rsidP="009A5EAB">
      <w:pPr>
        <w:numPr>
          <w:ilvl w:val="0"/>
          <w:numId w:val="2"/>
        </w:numPr>
        <w:tabs>
          <w:tab w:val="num" w:pos="720"/>
        </w:tabs>
        <w:spacing w:before="0" w:line="240" w:lineRule="auto"/>
        <w:rPr>
          <w:sz w:val="28"/>
          <w:szCs w:val="24"/>
        </w:rPr>
      </w:pPr>
      <w:r w:rsidRPr="00204995">
        <w:rPr>
          <w:sz w:val="24"/>
        </w:rPr>
        <w:t xml:space="preserve">Skilled to Go – resources for adult learners </w:t>
      </w:r>
      <w:hyperlink r:id="rId32" w:history="1">
        <w:r w:rsidRPr="00204995">
          <w:rPr>
            <w:rStyle w:val="Hyperlink"/>
            <w:rFonts w:cs="Arial"/>
            <w:sz w:val="24"/>
          </w:rPr>
          <w:t>http://www.oft.gov.uk/about-the-oft/partnership-working/partnership-working-info/consumer-education/resources/sthome/publicadulteducationresources</w:t>
        </w:r>
      </w:hyperlink>
    </w:p>
    <w:p w:rsidR="009A5EAB" w:rsidRPr="00014096" w:rsidRDefault="009A5EAB" w:rsidP="009A5EAB">
      <w:pPr>
        <w:tabs>
          <w:tab w:val="num" w:pos="720"/>
        </w:tabs>
        <w:spacing w:before="0" w:line="240" w:lineRule="auto"/>
        <w:rPr>
          <w:sz w:val="24"/>
          <w:szCs w:val="24"/>
        </w:rPr>
      </w:pPr>
    </w:p>
    <w:p w:rsidR="009A5EAB" w:rsidRPr="00014096" w:rsidRDefault="009A5EAB" w:rsidP="009A5EAB">
      <w:pPr>
        <w:tabs>
          <w:tab w:val="num" w:pos="720"/>
        </w:tabs>
        <w:spacing w:before="0" w:line="240" w:lineRule="auto"/>
        <w:rPr>
          <w:sz w:val="24"/>
          <w:szCs w:val="24"/>
        </w:rPr>
      </w:pPr>
      <w:r w:rsidRPr="00014096">
        <w:rPr>
          <w:b/>
          <w:sz w:val="24"/>
          <w:szCs w:val="24"/>
        </w:rPr>
        <w:t>Note</w:t>
      </w:r>
      <w:r w:rsidRPr="00014096">
        <w:rPr>
          <w:sz w:val="24"/>
          <w:szCs w:val="24"/>
        </w:rPr>
        <w:t>: to access the free resources above from the Move On websit</w:t>
      </w:r>
      <w:r>
        <w:rPr>
          <w:sz w:val="24"/>
          <w:szCs w:val="24"/>
        </w:rPr>
        <w:t xml:space="preserve">e, a registration is required. </w:t>
      </w:r>
      <w:r w:rsidRPr="00014096">
        <w:rPr>
          <w:sz w:val="24"/>
          <w:szCs w:val="24"/>
        </w:rPr>
        <w:t>It is advisable to register prior to the start of the session to save time, and for the trainer to create specific log-ins for this activity (one for each laptop used). Similarly, you will need to register and log on to the Excellence Gateway in order to access the interactive resources.</w:t>
      </w:r>
    </w:p>
    <w:p w:rsidR="009A5EAB" w:rsidRPr="00014096" w:rsidRDefault="009A5EAB" w:rsidP="009A5EAB">
      <w:pPr>
        <w:tabs>
          <w:tab w:val="num" w:pos="720"/>
        </w:tabs>
        <w:spacing w:before="0" w:line="240" w:lineRule="auto"/>
        <w:rPr>
          <w:sz w:val="24"/>
          <w:szCs w:val="24"/>
        </w:rPr>
      </w:pPr>
    </w:p>
    <w:p w:rsidR="009A5EAB" w:rsidRPr="00014096" w:rsidRDefault="009A5EAB" w:rsidP="009A5EAB">
      <w:pPr>
        <w:spacing w:before="0" w:line="240" w:lineRule="auto"/>
        <w:rPr>
          <w:bCs/>
          <w:sz w:val="24"/>
          <w:szCs w:val="24"/>
        </w:rPr>
      </w:pPr>
      <w:r w:rsidRPr="00014096">
        <w:rPr>
          <w:bCs/>
          <w:sz w:val="24"/>
          <w:szCs w:val="24"/>
        </w:rPr>
        <w:lastRenderedPageBreak/>
        <w:t>In addition to the websites showing financial capability resources, include a range of realia i</w:t>
      </w:r>
      <w:r>
        <w:rPr>
          <w:bCs/>
          <w:sz w:val="24"/>
          <w:szCs w:val="24"/>
        </w:rPr>
        <w:t>ncluding work and life numeracy-</w:t>
      </w:r>
      <w:r w:rsidRPr="00014096">
        <w:rPr>
          <w:bCs/>
          <w:sz w:val="24"/>
          <w:szCs w:val="24"/>
        </w:rPr>
        <w:t>related tasks, such as spreadsheets, timesheets, instructions of how to dilute cleaning chemicals, timetables, gas and electricity tariffs, communication ‘bundles’ (telephone, TV and broadband)</w:t>
      </w:r>
      <w:r>
        <w:rPr>
          <w:bCs/>
          <w:sz w:val="24"/>
          <w:szCs w:val="24"/>
        </w:rPr>
        <w:t xml:space="preserve">, etc. </w:t>
      </w:r>
      <w:r w:rsidRPr="00014096">
        <w:rPr>
          <w:bCs/>
          <w:sz w:val="24"/>
          <w:szCs w:val="24"/>
        </w:rPr>
        <w:t xml:space="preserve">How could these be used to engage learners into </w:t>
      </w:r>
      <w:r>
        <w:rPr>
          <w:bCs/>
          <w:sz w:val="24"/>
          <w:szCs w:val="24"/>
        </w:rPr>
        <w:t>maths</w:t>
      </w:r>
      <w:r w:rsidRPr="00014096">
        <w:rPr>
          <w:bCs/>
          <w:sz w:val="24"/>
          <w:szCs w:val="24"/>
        </w:rPr>
        <w:t xml:space="preserve"> learning?</w:t>
      </w:r>
    </w:p>
    <w:p w:rsidR="009A5EAB" w:rsidRPr="00014096" w:rsidRDefault="009A5EAB" w:rsidP="009A5EAB">
      <w:pPr>
        <w:spacing w:before="0" w:line="240" w:lineRule="auto"/>
        <w:rPr>
          <w:b/>
          <w:bCs/>
          <w:sz w:val="24"/>
          <w:szCs w:val="24"/>
        </w:rPr>
      </w:pPr>
    </w:p>
    <w:p w:rsidR="009A5EAB" w:rsidRPr="00014096" w:rsidRDefault="009A5EAB" w:rsidP="009A5EAB">
      <w:pPr>
        <w:spacing w:before="0" w:line="240" w:lineRule="auto"/>
        <w:rPr>
          <w:b/>
          <w:bCs/>
          <w:sz w:val="24"/>
          <w:szCs w:val="24"/>
        </w:rPr>
      </w:pPr>
    </w:p>
    <w:p w:rsidR="009A5EAB" w:rsidRDefault="009A5EAB" w:rsidP="009A5EAB">
      <w:pPr>
        <w:spacing w:before="0" w:line="240" w:lineRule="auto"/>
        <w:rPr>
          <w:b/>
          <w:bCs/>
          <w:sz w:val="28"/>
          <w:szCs w:val="24"/>
        </w:rPr>
      </w:pPr>
      <w:r w:rsidRPr="00014096">
        <w:rPr>
          <w:b/>
          <w:bCs/>
          <w:sz w:val="28"/>
          <w:szCs w:val="24"/>
        </w:rPr>
        <w:t>Table 3</w:t>
      </w:r>
      <w:r>
        <w:rPr>
          <w:b/>
          <w:bCs/>
          <w:sz w:val="28"/>
          <w:szCs w:val="24"/>
        </w:rPr>
        <w:t xml:space="preserve"> – </w:t>
      </w:r>
      <w:r w:rsidRPr="00014096">
        <w:rPr>
          <w:b/>
          <w:bCs/>
          <w:sz w:val="28"/>
          <w:szCs w:val="24"/>
        </w:rPr>
        <w:t xml:space="preserve">Campaign approaches, including Cheshire East example </w:t>
      </w:r>
    </w:p>
    <w:p w:rsidR="009A5EAB" w:rsidRDefault="009A5EAB" w:rsidP="009A5EAB">
      <w:pPr>
        <w:spacing w:before="0" w:line="240" w:lineRule="auto"/>
        <w:rPr>
          <w:sz w:val="24"/>
          <w:szCs w:val="24"/>
        </w:rPr>
      </w:pPr>
    </w:p>
    <w:p w:rsidR="009A5EAB" w:rsidRPr="00014096" w:rsidRDefault="009A5EAB" w:rsidP="009A5EAB">
      <w:pPr>
        <w:spacing w:before="0" w:line="240" w:lineRule="auto"/>
        <w:rPr>
          <w:sz w:val="24"/>
          <w:szCs w:val="24"/>
        </w:rPr>
      </w:pPr>
      <w:r w:rsidRPr="00014096">
        <w:rPr>
          <w:sz w:val="24"/>
          <w:szCs w:val="24"/>
        </w:rPr>
        <w:t xml:space="preserve">The resources for this campaign approach, included in full in </w:t>
      </w:r>
      <w:r w:rsidRPr="00AE4069">
        <w:rPr>
          <w:b/>
          <w:sz w:val="24"/>
          <w:szCs w:val="24"/>
        </w:rPr>
        <w:t>Appendix 1</w:t>
      </w:r>
      <w:r>
        <w:rPr>
          <w:sz w:val="24"/>
          <w:szCs w:val="24"/>
        </w:rPr>
        <w:t>, and as a separate PowerPoint presentation</w:t>
      </w:r>
      <w:r w:rsidRPr="00014096">
        <w:rPr>
          <w:sz w:val="24"/>
          <w:szCs w:val="24"/>
        </w:rPr>
        <w:t>, were developed as part of the</w:t>
      </w:r>
      <w:r>
        <w:rPr>
          <w:sz w:val="24"/>
          <w:szCs w:val="24"/>
        </w:rPr>
        <w:t xml:space="preserve"> LSIS</w:t>
      </w:r>
      <w:r w:rsidRPr="00014096">
        <w:rPr>
          <w:sz w:val="24"/>
          <w:szCs w:val="24"/>
        </w:rPr>
        <w:t xml:space="preserve"> Skil</w:t>
      </w:r>
      <w:r>
        <w:rPr>
          <w:sz w:val="24"/>
          <w:szCs w:val="24"/>
        </w:rPr>
        <w:t>ls for Life Support Programme. They c</w:t>
      </w:r>
      <w:r w:rsidRPr="00014096">
        <w:rPr>
          <w:sz w:val="24"/>
          <w:szCs w:val="24"/>
        </w:rPr>
        <w:t xml:space="preserve">ould be </w:t>
      </w:r>
      <w:r>
        <w:rPr>
          <w:sz w:val="24"/>
          <w:szCs w:val="24"/>
        </w:rPr>
        <w:t xml:space="preserve">used as they are, as a model of good practice, or </w:t>
      </w:r>
      <w:r w:rsidRPr="00014096">
        <w:rPr>
          <w:sz w:val="24"/>
          <w:szCs w:val="24"/>
        </w:rPr>
        <w:t xml:space="preserve">adapted for </w:t>
      </w:r>
      <w:r>
        <w:rPr>
          <w:sz w:val="24"/>
          <w:szCs w:val="24"/>
        </w:rPr>
        <w:t>other local authorities and other employers. The Context q</w:t>
      </w:r>
      <w:r w:rsidRPr="00014096">
        <w:rPr>
          <w:sz w:val="24"/>
          <w:szCs w:val="24"/>
        </w:rPr>
        <w:t xml:space="preserve">uiz </w:t>
      </w:r>
      <w:r>
        <w:rPr>
          <w:sz w:val="24"/>
          <w:szCs w:val="24"/>
        </w:rPr>
        <w:t>(Resource 6) could</w:t>
      </w:r>
      <w:r w:rsidRPr="00014096">
        <w:rPr>
          <w:sz w:val="24"/>
          <w:szCs w:val="24"/>
        </w:rPr>
        <w:t xml:space="preserve"> be updated following the publication of the new Skills for Life Survey of Needs (BIS, 2011).</w:t>
      </w:r>
    </w:p>
    <w:p w:rsidR="009A5EAB" w:rsidRDefault="009A5EAB" w:rsidP="009A5EAB">
      <w:pPr>
        <w:spacing w:before="0" w:line="240" w:lineRule="auto"/>
        <w:rPr>
          <w:sz w:val="24"/>
          <w:szCs w:val="24"/>
        </w:rPr>
      </w:pPr>
    </w:p>
    <w:p w:rsidR="009A5EAB" w:rsidRDefault="009A5EAB" w:rsidP="009A5EAB">
      <w:pPr>
        <w:spacing w:before="0" w:line="240" w:lineRule="auto"/>
        <w:rPr>
          <w:sz w:val="24"/>
          <w:szCs w:val="24"/>
        </w:rPr>
      </w:pPr>
      <w:r>
        <w:rPr>
          <w:sz w:val="24"/>
          <w:szCs w:val="24"/>
        </w:rPr>
        <w:t>Resource 1: The approach</w:t>
      </w:r>
    </w:p>
    <w:p w:rsidR="009A5EAB" w:rsidRDefault="009A5EAB" w:rsidP="009A5EAB">
      <w:pPr>
        <w:spacing w:before="0" w:line="240" w:lineRule="auto"/>
        <w:rPr>
          <w:sz w:val="24"/>
          <w:szCs w:val="24"/>
        </w:rPr>
      </w:pPr>
      <w:r>
        <w:rPr>
          <w:sz w:val="24"/>
          <w:szCs w:val="24"/>
        </w:rPr>
        <w:t>Resource 2: Skills challenge briefing guidance</w:t>
      </w:r>
    </w:p>
    <w:p w:rsidR="009A5EAB" w:rsidRPr="00E42E4A" w:rsidRDefault="009A5EAB" w:rsidP="009A5EAB">
      <w:pPr>
        <w:spacing w:before="0" w:line="240" w:lineRule="auto"/>
        <w:rPr>
          <w:b/>
          <w:sz w:val="24"/>
          <w:szCs w:val="24"/>
        </w:rPr>
      </w:pPr>
      <w:r>
        <w:rPr>
          <w:sz w:val="24"/>
          <w:szCs w:val="24"/>
        </w:rPr>
        <w:t xml:space="preserve">Resource 3: PowerPoint presentation – briefing </w:t>
      </w:r>
      <w:r>
        <w:rPr>
          <w:b/>
          <w:sz w:val="24"/>
          <w:szCs w:val="24"/>
        </w:rPr>
        <w:t>Available as a separate file.</w:t>
      </w:r>
    </w:p>
    <w:p w:rsidR="009A5EAB" w:rsidRDefault="009A5EAB" w:rsidP="009A5EAB">
      <w:pPr>
        <w:spacing w:before="0" w:line="240" w:lineRule="auto"/>
        <w:rPr>
          <w:sz w:val="24"/>
          <w:szCs w:val="24"/>
        </w:rPr>
      </w:pPr>
      <w:r>
        <w:rPr>
          <w:sz w:val="24"/>
          <w:szCs w:val="24"/>
        </w:rPr>
        <w:t>Resource 4: Promotional information for fliers and website</w:t>
      </w:r>
    </w:p>
    <w:p w:rsidR="009A5EAB" w:rsidRDefault="009A5EAB" w:rsidP="009A5EAB">
      <w:pPr>
        <w:spacing w:before="0" w:line="240" w:lineRule="auto"/>
        <w:rPr>
          <w:sz w:val="24"/>
          <w:szCs w:val="24"/>
        </w:rPr>
      </w:pPr>
      <w:r>
        <w:rPr>
          <w:sz w:val="24"/>
          <w:szCs w:val="24"/>
        </w:rPr>
        <w:t>Resource 5: Invitation letter</w:t>
      </w:r>
    </w:p>
    <w:p w:rsidR="009A5EAB" w:rsidRDefault="009A5EAB" w:rsidP="009A5EAB">
      <w:pPr>
        <w:spacing w:before="0" w:line="240" w:lineRule="auto"/>
        <w:rPr>
          <w:sz w:val="24"/>
          <w:szCs w:val="24"/>
        </w:rPr>
      </w:pPr>
      <w:r>
        <w:rPr>
          <w:sz w:val="24"/>
          <w:szCs w:val="24"/>
        </w:rPr>
        <w:t>Resource 6: Context quiz</w:t>
      </w:r>
    </w:p>
    <w:p w:rsidR="009A5EAB" w:rsidRDefault="009A5EAB" w:rsidP="009A5EAB">
      <w:pPr>
        <w:spacing w:before="0" w:line="240" w:lineRule="auto"/>
        <w:rPr>
          <w:sz w:val="24"/>
          <w:szCs w:val="24"/>
        </w:rPr>
      </w:pPr>
      <w:r>
        <w:rPr>
          <w:sz w:val="24"/>
          <w:szCs w:val="24"/>
        </w:rPr>
        <w:t xml:space="preserve">Resource 7: Maths quiz (to be selected and downloaded) </w:t>
      </w:r>
    </w:p>
    <w:p w:rsidR="009A5EAB" w:rsidRPr="00014096" w:rsidRDefault="009A5EAB" w:rsidP="009A5EAB">
      <w:pPr>
        <w:spacing w:before="0" w:line="240" w:lineRule="auto"/>
        <w:rPr>
          <w:sz w:val="24"/>
          <w:szCs w:val="24"/>
        </w:rPr>
      </w:pPr>
    </w:p>
    <w:p w:rsidR="009A5EAB" w:rsidRPr="00014096" w:rsidRDefault="009A5EAB" w:rsidP="009A5EAB">
      <w:pPr>
        <w:spacing w:before="0" w:line="240" w:lineRule="auto"/>
        <w:rPr>
          <w:sz w:val="24"/>
          <w:szCs w:val="24"/>
        </w:rPr>
      </w:pPr>
    </w:p>
    <w:p w:rsidR="009A5EAB" w:rsidRDefault="009A5EAB" w:rsidP="009A5EAB">
      <w:pPr>
        <w:spacing w:before="0" w:line="240" w:lineRule="auto"/>
        <w:rPr>
          <w:b/>
          <w:bCs/>
          <w:sz w:val="24"/>
          <w:szCs w:val="24"/>
        </w:rPr>
      </w:pPr>
      <w:r>
        <w:br w:type="page"/>
      </w:r>
      <w:r w:rsidRPr="00AD0C0B">
        <w:rPr>
          <w:b/>
          <w:bCs/>
          <w:sz w:val="28"/>
        </w:rPr>
        <w:lastRenderedPageBreak/>
        <w:t xml:space="preserve">R </w:t>
      </w:r>
      <w:r>
        <w:rPr>
          <w:b/>
          <w:bCs/>
          <w:sz w:val="28"/>
        </w:rPr>
        <w:t>3</w:t>
      </w:r>
      <w:r w:rsidRPr="00AD0C0B">
        <w:rPr>
          <w:b/>
          <w:bCs/>
          <w:sz w:val="28"/>
        </w:rPr>
        <w:t>: Curriculum skills cards</w:t>
      </w:r>
      <w:r w:rsidRPr="00AD0C0B">
        <w:rPr>
          <w:b/>
          <w:bCs/>
          <w:sz w:val="24"/>
          <w:szCs w:val="24"/>
        </w:rPr>
        <w:t xml:space="preserve"> </w:t>
      </w:r>
    </w:p>
    <w:p w:rsidR="009A5EAB" w:rsidRDefault="009A5EAB" w:rsidP="009A5EAB">
      <w:pPr>
        <w:spacing w:before="0" w:line="240" w:lineRule="auto"/>
        <w:rPr>
          <w:b/>
          <w:bCs/>
          <w:sz w:val="24"/>
          <w:szCs w:val="24"/>
        </w:rPr>
      </w:pPr>
    </w:p>
    <w:p w:rsidR="009A5EAB" w:rsidRDefault="009A5EAB" w:rsidP="009A5EAB">
      <w:pPr>
        <w:spacing w:before="0" w:line="240" w:lineRule="auto"/>
        <w:rPr>
          <w:bCs/>
          <w:sz w:val="24"/>
          <w:szCs w:val="24"/>
        </w:rPr>
      </w:pPr>
      <w:r>
        <w:rPr>
          <w:bCs/>
          <w:sz w:val="24"/>
          <w:szCs w:val="24"/>
        </w:rPr>
        <w:t xml:space="preserve">Print the cards and cut out for sue in TN 5. </w:t>
      </w:r>
    </w:p>
    <w:p w:rsidR="009A5EAB" w:rsidRDefault="009A5EAB" w:rsidP="009A5EAB">
      <w:pPr>
        <w:spacing w:before="0" w:line="240" w:lineRule="auto"/>
        <w:rPr>
          <w:bCs/>
          <w:sz w:val="24"/>
          <w:szCs w:val="24"/>
        </w:rPr>
      </w:pPr>
    </w:p>
    <w:p w:rsidR="009A5EAB" w:rsidRPr="00527880" w:rsidRDefault="009A5EAB" w:rsidP="009A5EAB">
      <w:pPr>
        <w:spacing w:before="0" w:line="240" w:lineRule="auto"/>
        <w:rPr>
          <w:bCs/>
          <w:sz w:val="24"/>
          <w:szCs w:val="24"/>
        </w:rPr>
      </w:pPr>
      <w:r w:rsidRPr="00527880">
        <w:rPr>
          <w:bCs/>
          <w:sz w:val="24"/>
          <w:szCs w:val="24"/>
        </w:rPr>
        <w:t>Note that the colours used for the fonts below denote the following:</w:t>
      </w:r>
    </w:p>
    <w:p w:rsidR="009A5EAB" w:rsidRPr="00527880" w:rsidRDefault="009A5EAB" w:rsidP="009A5EAB">
      <w:pPr>
        <w:spacing w:before="0" w:line="240" w:lineRule="auto"/>
        <w:ind w:left="720"/>
        <w:rPr>
          <w:bCs/>
          <w:sz w:val="24"/>
          <w:szCs w:val="24"/>
        </w:rPr>
      </w:pPr>
      <w:r w:rsidRPr="00BA656E">
        <w:rPr>
          <w:b/>
          <w:bCs/>
          <w:color w:val="7030A0"/>
          <w:sz w:val="24"/>
          <w:szCs w:val="24"/>
        </w:rPr>
        <w:t>Purple</w:t>
      </w:r>
      <w:r w:rsidRPr="00BA656E">
        <w:rPr>
          <w:bCs/>
          <w:color w:val="7030A0"/>
          <w:sz w:val="24"/>
          <w:szCs w:val="24"/>
        </w:rPr>
        <w:t xml:space="preserve"> </w:t>
      </w:r>
      <w:r w:rsidRPr="00527880">
        <w:rPr>
          <w:bCs/>
          <w:sz w:val="24"/>
          <w:szCs w:val="24"/>
        </w:rPr>
        <w:t>– Number</w:t>
      </w:r>
    </w:p>
    <w:p w:rsidR="009A5EAB" w:rsidRPr="00527880" w:rsidRDefault="009A5EAB" w:rsidP="009A5EAB">
      <w:pPr>
        <w:spacing w:before="0" w:line="240" w:lineRule="auto"/>
        <w:ind w:left="720"/>
        <w:rPr>
          <w:bCs/>
          <w:sz w:val="24"/>
          <w:szCs w:val="24"/>
        </w:rPr>
      </w:pPr>
      <w:r w:rsidRPr="00BA656E">
        <w:rPr>
          <w:b/>
          <w:bCs/>
          <w:color w:val="0070C0"/>
          <w:sz w:val="24"/>
          <w:szCs w:val="24"/>
        </w:rPr>
        <w:t>Blue</w:t>
      </w:r>
      <w:r w:rsidRPr="00BA656E">
        <w:rPr>
          <w:bCs/>
          <w:color w:val="0070C0"/>
          <w:sz w:val="24"/>
          <w:szCs w:val="24"/>
        </w:rPr>
        <w:t xml:space="preserve"> </w:t>
      </w:r>
      <w:r w:rsidRPr="00527880">
        <w:rPr>
          <w:bCs/>
          <w:sz w:val="24"/>
          <w:szCs w:val="24"/>
        </w:rPr>
        <w:t xml:space="preserve">– </w:t>
      </w:r>
      <w:proofErr w:type="gramStart"/>
      <w:r w:rsidRPr="00527880">
        <w:rPr>
          <w:bCs/>
          <w:sz w:val="24"/>
          <w:szCs w:val="24"/>
        </w:rPr>
        <w:t>Measures,</w:t>
      </w:r>
      <w:proofErr w:type="gramEnd"/>
      <w:r w:rsidRPr="00527880">
        <w:rPr>
          <w:bCs/>
          <w:sz w:val="24"/>
          <w:szCs w:val="24"/>
        </w:rPr>
        <w:t xml:space="preserve"> shape and space</w:t>
      </w:r>
    </w:p>
    <w:p w:rsidR="009A5EAB" w:rsidRPr="00527880" w:rsidRDefault="009A5EAB" w:rsidP="009A5EAB">
      <w:pPr>
        <w:spacing w:before="0" w:line="240" w:lineRule="auto"/>
        <w:ind w:left="720"/>
        <w:rPr>
          <w:bCs/>
          <w:sz w:val="24"/>
          <w:szCs w:val="24"/>
        </w:rPr>
      </w:pPr>
      <w:r w:rsidRPr="00BA656E">
        <w:rPr>
          <w:b/>
          <w:bCs/>
          <w:color w:val="00B050"/>
          <w:sz w:val="24"/>
          <w:szCs w:val="24"/>
        </w:rPr>
        <w:t>Green</w:t>
      </w:r>
      <w:r w:rsidRPr="00BA656E">
        <w:rPr>
          <w:bCs/>
          <w:color w:val="00B050"/>
          <w:sz w:val="24"/>
          <w:szCs w:val="24"/>
        </w:rPr>
        <w:t xml:space="preserve"> </w:t>
      </w:r>
      <w:r w:rsidRPr="00527880">
        <w:rPr>
          <w:bCs/>
          <w:sz w:val="24"/>
          <w:szCs w:val="24"/>
        </w:rPr>
        <w:t>– Handing data.</w:t>
      </w:r>
    </w:p>
    <w:p w:rsidR="009A5EAB" w:rsidRPr="00AD0C0B" w:rsidRDefault="009A5EAB" w:rsidP="009A5EAB">
      <w:pPr>
        <w:spacing w:before="0" w:line="240" w:lineRule="auto"/>
        <w:rPr>
          <w:b/>
          <w:bCs/>
          <w:sz w:val="24"/>
          <w:szCs w:val="24"/>
        </w:rPr>
      </w:pPr>
      <w:r w:rsidRPr="00527880">
        <w:rPr>
          <w:bCs/>
          <w:sz w:val="24"/>
          <w:szCs w:val="24"/>
        </w:rPr>
        <w:t>It is not essential to use colour to print the cards, but it might be helpful for participants who are less familiar with the curriculum</w:t>
      </w:r>
    </w:p>
    <w:p w:rsidR="009A5EAB" w:rsidRDefault="009A5EAB" w:rsidP="009A5EAB">
      <w:pPr>
        <w:spacing w:before="0" w:line="240" w:lineRule="auto"/>
        <w:rPr>
          <w:b/>
          <w:bC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9A5EAB" w:rsidRPr="00BA656E" w:rsidTr="00352B46">
        <w:tc>
          <w:tcPr>
            <w:tcW w:w="2310" w:type="dxa"/>
          </w:tcPr>
          <w:p w:rsidR="009A5EAB" w:rsidRPr="00BA656E" w:rsidRDefault="009A5EAB" w:rsidP="00352B46">
            <w:pPr>
              <w:spacing w:before="0" w:line="240" w:lineRule="auto"/>
              <w:jc w:val="left"/>
              <w:rPr>
                <w:b/>
                <w:color w:val="7030A0"/>
                <w:sz w:val="26"/>
                <w:szCs w:val="26"/>
              </w:rPr>
            </w:pPr>
            <w:r w:rsidRPr="00BA656E">
              <w:rPr>
                <w:b/>
                <w:color w:val="7030A0"/>
                <w:sz w:val="26"/>
                <w:szCs w:val="26"/>
              </w:rPr>
              <w:t>Read, write, order and compare numbers in words and figures, including large numbers</w:t>
            </w:r>
          </w:p>
          <w:p w:rsidR="009A5EAB" w:rsidRPr="00BA656E" w:rsidRDefault="009A5EAB" w:rsidP="00352B46">
            <w:pPr>
              <w:spacing w:before="0" w:line="240" w:lineRule="auto"/>
              <w:jc w:val="left"/>
              <w:rPr>
                <w:b/>
                <w:color w:val="7030A0"/>
                <w:sz w:val="26"/>
                <w:szCs w:val="26"/>
              </w:rPr>
            </w:pPr>
          </w:p>
        </w:tc>
        <w:tc>
          <w:tcPr>
            <w:tcW w:w="2310" w:type="dxa"/>
          </w:tcPr>
          <w:p w:rsidR="009A5EAB" w:rsidRPr="00BA656E" w:rsidRDefault="009A5EAB" w:rsidP="00352B46">
            <w:pPr>
              <w:pStyle w:val="Default"/>
              <w:jc w:val="left"/>
              <w:rPr>
                <w:b/>
                <w:color w:val="7030A0"/>
                <w:sz w:val="26"/>
                <w:szCs w:val="26"/>
              </w:rPr>
            </w:pPr>
            <w:r w:rsidRPr="00BA656E">
              <w:rPr>
                <w:b/>
                <w:color w:val="7030A0"/>
                <w:sz w:val="26"/>
                <w:szCs w:val="26"/>
              </w:rPr>
              <w:t>Recognise negative numbers in practical contexts (e.g. temperatures</w:t>
            </w:r>
          </w:p>
        </w:tc>
        <w:tc>
          <w:tcPr>
            <w:tcW w:w="2311" w:type="dxa"/>
          </w:tcPr>
          <w:p w:rsidR="009A5EAB" w:rsidRPr="00BA656E" w:rsidRDefault="009A5EAB" w:rsidP="00352B46">
            <w:pPr>
              <w:pStyle w:val="Default"/>
              <w:jc w:val="left"/>
              <w:rPr>
                <w:b/>
                <w:color w:val="7030A0"/>
                <w:sz w:val="26"/>
                <w:szCs w:val="26"/>
              </w:rPr>
            </w:pPr>
            <w:r w:rsidRPr="00BA656E">
              <w:rPr>
                <w:b/>
                <w:color w:val="7030A0"/>
                <w:sz w:val="26"/>
                <w:szCs w:val="26"/>
              </w:rPr>
              <w:t>Add, subtract, multiply and divide using efficient written and mental methods</w:t>
            </w:r>
          </w:p>
        </w:tc>
        <w:tc>
          <w:tcPr>
            <w:tcW w:w="2311" w:type="dxa"/>
          </w:tcPr>
          <w:p w:rsidR="009A5EAB" w:rsidRPr="00BA656E" w:rsidRDefault="009A5EAB" w:rsidP="00352B46">
            <w:pPr>
              <w:pStyle w:val="Default"/>
              <w:jc w:val="left"/>
              <w:rPr>
                <w:b/>
                <w:color w:val="7030A0"/>
                <w:sz w:val="26"/>
                <w:szCs w:val="26"/>
              </w:rPr>
            </w:pPr>
            <w:r w:rsidRPr="00BA656E">
              <w:rPr>
                <w:b/>
                <w:color w:val="7030A0"/>
                <w:sz w:val="26"/>
                <w:szCs w:val="26"/>
              </w:rPr>
              <w:t>Multiply and divide whole numbers by 10, 100 and 1000</w:t>
            </w:r>
          </w:p>
        </w:tc>
      </w:tr>
      <w:tr w:rsidR="009A5EAB" w:rsidRPr="00BA656E" w:rsidTr="00352B46">
        <w:tc>
          <w:tcPr>
            <w:tcW w:w="2310" w:type="dxa"/>
          </w:tcPr>
          <w:p w:rsidR="009A5EAB" w:rsidRPr="00BA656E" w:rsidRDefault="009A5EAB" w:rsidP="00352B46">
            <w:pPr>
              <w:spacing w:before="0" w:line="240" w:lineRule="auto"/>
              <w:jc w:val="left"/>
              <w:rPr>
                <w:b/>
                <w:color w:val="7030A0"/>
                <w:sz w:val="26"/>
                <w:szCs w:val="26"/>
              </w:rPr>
            </w:pPr>
            <w:r w:rsidRPr="00BA656E">
              <w:rPr>
                <w:b/>
                <w:color w:val="7030A0"/>
                <w:sz w:val="26"/>
                <w:szCs w:val="26"/>
              </w:rPr>
              <w:t>Recall multiplication facts up to 10 x 10 and make connections with division facts</w:t>
            </w:r>
          </w:p>
          <w:p w:rsidR="009A5EAB" w:rsidRPr="00BA656E" w:rsidRDefault="009A5EAB" w:rsidP="00352B46">
            <w:pPr>
              <w:spacing w:before="0" w:line="240" w:lineRule="auto"/>
              <w:jc w:val="left"/>
              <w:rPr>
                <w:b/>
                <w:color w:val="7030A0"/>
                <w:sz w:val="26"/>
                <w:szCs w:val="26"/>
              </w:rPr>
            </w:pPr>
          </w:p>
        </w:tc>
        <w:tc>
          <w:tcPr>
            <w:tcW w:w="2310" w:type="dxa"/>
          </w:tcPr>
          <w:p w:rsidR="009A5EAB" w:rsidRPr="00BA656E" w:rsidRDefault="009A5EAB" w:rsidP="00352B46">
            <w:pPr>
              <w:pStyle w:val="Default"/>
              <w:jc w:val="left"/>
              <w:rPr>
                <w:b/>
                <w:color w:val="7030A0"/>
                <w:sz w:val="26"/>
                <w:szCs w:val="26"/>
              </w:rPr>
            </w:pPr>
            <w:r w:rsidRPr="00BA656E">
              <w:rPr>
                <w:b/>
                <w:color w:val="7030A0"/>
                <w:sz w:val="26"/>
                <w:szCs w:val="26"/>
              </w:rPr>
              <w:t>Recognise numerical relationships, e.g. identify multiples and square numbers</w:t>
            </w:r>
          </w:p>
        </w:tc>
        <w:tc>
          <w:tcPr>
            <w:tcW w:w="2311" w:type="dxa"/>
          </w:tcPr>
          <w:p w:rsidR="009A5EAB" w:rsidRPr="00BA656E" w:rsidRDefault="009A5EAB" w:rsidP="00352B46">
            <w:pPr>
              <w:pStyle w:val="Default"/>
              <w:jc w:val="left"/>
              <w:rPr>
                <w:b/>
                <w:color w:val="7030A0"/>
                <w:sz w:val="26"/>
                <w:szCs w:val="26"/>
              </w:rPr>
            </w:pPr>
            <w:r w:rsidRPr="00BA656E">
              <w:rPr>
                <w:b/>
                <w:color w:val="7030A0"/>
                <w:sz w:val="26"/>
                <w:szCs w:val="26"/>
              </w:rPr>
              <w:t>Work out simple ratio and direct proportion</w:t>
            </w:r>
          </w:p>
        </w:tc>
        <w:tc>
          <w:tcPr>
            <w:tcW w:w="2311" w:type="dxa"/>
          </w:tcPr>
          <w:p w:rsidR="009A5EAB" w:rsidRPr="00BA656E" w:rsidRDefault="009A5EAB" w:rsidP="00352B46">
            <w:pPr>
              <w:pStyle w:val="Default"/>
              <w:jc w:val="left"/>
              <w:rPr>
                <w:b/>
                <w:color w:val="7030A0"/>
                <w:sz w:val="26"/>
                <w:szCs w:val="26"/>
              </w:rPr>
            </w:pPr>
            <w:r w:rsidRPr="00BA656E">
              <w:rPr>
                <w:b/>
                <w:color w:val="7030A0"/>
                <w:sz w:val="26"/>
                <w:szCs w:val="26"/>
              </w:rPr>
              <w:t>Approximate by rounding</w:t>
            </w:r>
          </w:p>
        </w:tc>
      </w:tr>
      <w:tr w:rsidR="009A5EAB" w:rsidRPr="00BA656E" w:rsidTr="00352B46">
        <w:tc>
          <w:tcPr>
            <w:tcW w:w="2310" w:type="dxa"/>
          </w:tcPr>
          <w:p w:rsidR="009A5EAB" w:rsidRPr="00BA656E" w:rsidRDefault="009A5EAB" w:rsidP="00352B46">
            <w:pPr>
              <w:spacing w:before="0" w:line="240" w:lineRule="auto"/>
              <w:jc w:val="left"/>
              <w:rPr>
                <w:b/>
                <w:color w:val="7030A0"/>
                <w:sz w:val="26"/>
                <w:szCs w:val="26"/>
              </w:rPr>
            </w:pPr>
            <w:r w:rsidRPr="00BA656E">
              <w:rPr>
                <w:b/>
                <w:color w:val="7030A0"/>
                <w:sz w:val="26"/>
                <w:szCs w:val="26"/>
              </w:rPr>
              <w:t>Use estimation to find appropriate solutions to problems</w:t>
            </w:r>
          </w:p>
        </w:tc>
        <w:tc>
          <w:tcPr>
            <w:tcW w:w="2310" w:type="dxa"/>
          </w:tcPr>
          <w:p w:rsidR="009A5EAB" w:rsidRPr="00BA656E" w:rsidRDefault="009A5EAB" w:rsidP="00352B46">
            <w:pPr>
              <w:pStyle w:val="Default"/>
              <w:jc w:val="left"/>
              <w:rPr>
                <w:b/>
                <w:color w:val="7030A0"/>
                <w:sz w:val="26"/>
                <w:szCs w:val="26"/>
              </w:rPr>
            </w:pPr>
            <w:r w:rsidRPr="00BA656E">
              <w:rPr>
                <w:b/>
                <w:color w:val="7030A0"/>
                <w:sz w:val="26"/>
                <w:szCs w:val="26"/>
              </w:rPr>
              <w:t>Solve problems with and without a calculator involving positive numbers</w:t>
            </w:r>
          </w:p>
        </w:tc>
        <w:tc>
          <w:tcPr>
            <w:tcW w:w="2311" w:type="dxa"/>
          </w:tcPr>
          <w:p w:rsidR="009A5EAB" w:rsidRPr="00BA656E" w:rsidRDefault="009A5EAB" w:rsidP="00352B46">
            <w:pPr>
              <w:pStyle w:val="Default"/>
              <w:jc w:val="left"/>
              <w:rPr>
                <w:b/>
                <w:color w:val="7030A0"/>
                <w:sz w:val="26"/>
                <w:szCs w:val="26"/>
              </w:rPr>
            </w:pPr>
            <w:r w:rsidRPr="00BA656E">
              <w:rPr>
                <w:b/>
                <w:color w:val="7030A0"/>
                <w:sz w:val="26"/>
                <w:szCs w:val="26"/>
              </w:rPr>
              <w:t>Solve problems involving algebra</w:t>
            </w:r>
          </w:p>
        </w:tc>
        <w:tc>
          <w:tcPr>
            <w:tcW w:w="2311" w:type="dxa"/>
          </w:tcPr>
          <w:p w:rsidR="009A5EAB" w:rsidRDefault="009A5EAB" w:rsidP="00352B46">
            <w:pPr>
              <w:pStyle w:val="Default"/>
              <w:jc w:val="left"/>
              <w:rPr>
                <w:b/>
                <w:color w:val="7030A0"/>
                <w:sz w:val="26"/>
                <w:szCs w:val="26"/>
              </w:rPr>
            </w:pPr>
            <w:r w:rsidRPr="00BA656E">
              <w:rPr>
                <w:b/>
                <w:color w:val="7030A0"/>
                <w:sz w:val="26"/>
                <w:szCs w:val="26"/>
              </w:rPr>
              <w:t>Read, write, order and compare in words and figures common fractions and mixed numbers</w:t>
            </w:r>
          </w:p>
          <w:p w:rsidR="009A5EAB" w:rsidRPr="00BA656E" w:rsidRDefault="009A5EAB" w:rsidP="00352B46">
            <w:pPr>
              <w:pStyle w:val="Default"/>
              <w:jc w:val="left"/>
              <w:rPr>
                <w:b/>
                <w:color w:val="7030A0"/>
                <w:sz w:val="26"/>
                <w:szCs w:val="26"/>
              </w:rPr>
            </w:pPr>
          </w:p>
        </w:tc>
      </w:tr>
      <w:tr w:rsidR="009A5EAB" w:rsidRPr="00BA656E" w:rsidTr="00352B46">
        <w:tc>
          <w:tcPr>
            <w:tcW w:w="2310" w:type="dxa"/>
          </w:tcPr>
          <w:p w:rsidR="009A5EAB" w:rsidRPr="00BA656E" w:rsidRDefault="009A5EAB" w:rsidP="00352B46">
            <w:pPr>
              <w:spacing w:before="0" w:line="240" w:lineRule="auto"/>
              <w:jc w:val="left"/>
              <w:rPr>
                <w:b/>
                <w:color w:val="7030A0"/>
                <w:sz w:val="26"/>
                <w:szCs w:val="26"/>
              </w:rPr>
            </w:pPr>
            <w:r w:rsidRPr="00BA656E">
              <w:rPr>
                <w:b/>
                <w:color w:val="7030A0"/>
                <w:sz w:val="26"/>
                <w:szCs w:val="26"/>
              </w:rPr>
              <w:t>Find parts of whole number quantities or measurements (e.g. 2/3 or 3/4)</w:t>
            </w:r>
          </w:p>
        </w:tc>
        <w:tc>
          <w:tcPr>
            <w:tcW w:w="2310" w:type="dxa"/>
          </w:tcPr>
          <w:p w:rsidR="009A5EAB" w:rsidRPr="00BA656E" w:rsidRDefault="009A5EAB" w:rsidP="00352B46">
            <w:pPr>
              <w:pStyle w:val="Default"/>
              <w:jc w:val="left"/>
              <w:rPr>
                <w:b/>
                <w:color w:val="7030A0"/>
                <w:sz w:val="26"/>
                <w:szCs w:val="26"/>
              </w:rPr>
            </w:pPr>
            <w:r w:rsidRPr="00BA656E">
              <w:rPr>
                <w:b/>
                <w:color w:val="7030A0"/>
                <w:sz w:val="26"/>
                <w:szCs w:val="26"/>
              </w:rPr>
              <w:t>Recognise equivalencies</w:t>
            </w:r>
            <w:r>
              <w:rPr>
                <w:b/>
                <w:color w:val="7030A0"/>
                <w:sz w:val="26"/>
                <w:szCs w:val="26"/>
              </w:rPr>
              <w:t xml:space="preserve"> between common fractions, %</w:t>
            </w:r>
            <w:r w:rsidRPr="00BA656E">
              <w:rPr>
                <w:b/>
                <w:color w:val="7030A0"/>
                <w:sz w:val="26"/>
                <w:szCs w:val="26"/>
              </w:rPr>
              <w:t xml:space="preserve"> and decimals (e.g. 50% = 1/2 ) and use these to find part or whole-number quantities</w:t>
            </w:r>
          </w:p>
        </w:tc>
        <w:tc>
          <w:tcPr>
            <w:tcW w:w="2311" w:type="dxa"/>
          </w:tcPr>
          <w:p w:rsidR="009A5EAB" w:rsidRPr="00BA656E" w:rsidRDefault="009A5EAB" w:rsidP="00352B46">
            <w:pPr>
              <w:spacing w:before="0" w:line="240" w:lineRule="auto"/>
              <w:jc w:val="left"/>
              <w:rPr>
                <w:b/>
                <w:color w:val="7030A0"/>
                <w:sz w:val="26"/>
                <w:szCs w:val="26"/>
              </w:rPr>
            </w:pPr>
            <w:r w:rsidRPr="00BA656E">
              <w:rPr>
                <w:b/>
                <w:color w:val="7030A0"/>
                <w:sz w:val="26"/>
                <w:szCs w:val="26"/>
              </w:rPr>
              <w:t>Read, write, order and compare decimals up to three decimal places</w:t>
            </w:r>
          </w:p>
        </w:tc>
        <w:tc>
          <w:tcPr>
            <w:tcW w:w="2311" w:type="dxa"/>
          </w:tcPr>
          <w:p w:rsidR="009A5EAB" w:rsidRPr="00BA656E" w:rsidRDefault="009A5EAB" w:rsidP="00352B46">
            <w:pPr>
              <w:spacing w:before="0" w:line="240" w:lineRule="auto"/>
              <w:jc w:val="left"/>
              <w:rPr>
                <w:b/>
                <w:color w:val="7030A0"/>
                <w:sz w:val="26"/>
                <w:szCs w:val="26"/>
              </w:rPr>
            </w:pPr>
            <w:r w:rsidRPr="00BA656E">
              <w:rPr>
                <w:b/>
                <w:color w:val="7030A0"/>
                <w:sz w:val="26"/>
                <w:szCs w:val="26"/>
              </w:rPr>
              <w:t>Add, subtract, multiply and divide decimals up to two places</w:t>
            </w:r>
          </w:p>
        </w:tc>
      </w:tr>
      <w:tr w:rsidR="009A5EAB" w:rsidRPr="00BA656E" w:rsidTr="00352B46">
        <w:tc>
          <w:tcPr>
            <w:tcW w:w="2310" w:type="dxa"/>
          </w:tcPr>
          <w:p w:rsidR="009A5EAB" w:rsidRPr="00BA656E" w:rsidRDefault="009A5EAB" w:rsidP="00352B46">
            <w:pPr>
              <w:spacing w:before="0" w:line="240" w:lineRule="auto"/>
              <w:jc w:val="left"/>
              <w:rPr>
                <w:b/>
                <w:color w:val="7030A0"/>
                <w:sz w:val="26"/>
                <w:szCs w:val="26"/>
              </w:rPr>
            </w:pPr>
            <w:r w:rsidRPr="00BA656E">
              <w:rPr>
                <w:b/>
                <w:color w:val="7030A0"/>
                <w:sz w:val="26"/>
                <w:szCs w:val="26"/>
              </w:rPr>
              <w:lastRenderedPageBreak/>
              <w:t>Multiply and divide whole numbers and decimals by 10, 100 and 1000</w:t>
            </w:r>
          </w:p>
        </w:tc>
        <w:tc>
          <w:tcPr>
            <w:tcW w:w="2310" w:type="dxa"/>
          </w:tcPr>
          <w:p w:rsidR="009A5EAB" w:rsidRPr="00BA656E" w:rsidRDefault="009A5EAB" w:rsidP="00352B46">
            <w:pPr>
              <w:spacing w:before="0" w:line="240" w:lineRule="auto"/>
              <w:jc w:val="left"/>
              <w:rPr>
                <w:b/>
                <w:color w:val="7030A0"/>
                <w:sz w:val="26"/>
                <w:szCs w:val="26"/>
              </w:rPr>
            </w:pPr>
            <w:r w:rsidRPr="00BA656E">
              <w:rPr>
                <w:b/>
                <w:color w:val="7030A0"/>
                <w:sz w:val="26"/>
                <w:szCs w:val="26"/>
              </w:rPr>
              <w:t>Approximate decimals by rounding to a whole number and to one or two decimal places</w:t>
            </w:r>
          </w:p>
        </w:tc>
        <w:tc>
          <w:tcPr>
            <w:tcW w:w="2311" w:type="dxa"/>
          </w:tcPr>
          <w:p w:rsidR="009A5EAB" w:rsidRPr="00BA656E" w:rsidRDefault="009A5EAB" w:rsidP="00352B46">
            <w:pPr>
              <w:spacing w:before="0" w:line="240" w:lineRule="auto"/>
              <w:jc w:val="left"/>
              <w:rPr>
                <w:b/>
                <w:color w:val="7030A0"/>
                <w:sz w:val="26"/>
                <w:szCs w:val="26"/>
              </w:rPr>
            </w:pPr>
            <w:r w:rsidRPr="00BA656E">
              <w:rPr>
                <w:b/>
                <w:color w:val="7030A0"/>
                <w:sz w:val="26"/>
                <w:szCs w:val="26"/>
              </w:rPr>
              <w:t>Read, write, order and compare simple percentages, and understand simple percentage increase and decrease</w:t>
            </w:r>
          </w:p>
        </w:tc>
        <w:tc>
          <w:tcPr>
            <w:tcW w:w="2311" w:type="dxa"/>
          </w:tcPr>
          <w:p w:rsidR="009A5EAB" w:rsidRPr="00BA656E" w:rsidRDefault="009A5EAB" w:rsidP="00352B46">
            <w:pPr>
              <w:spacing w:before="0" w:line="240" w:lineRule="auto"/>
              <w:jc w:val="left"/>
              <w:rPr>
                <w:b/>
                <w:color w:val="7030A0"/>
                <w:sz w:val="26"/>
                <w:szCs w:val="26"/>
              </w:rPr>
            </w:pPr>
            <w:r w:rsidRPr="00BA656E">
              <w:rPr>
                <w:b/>
                <w:color w:val="7030A0"/>
                <w:sz w:val="26"/>
                <w:szCs w:val="26"/>
              </w:rPr>
              <w:t>Find simple percentage parts of quantities and measurements</w:t>
            </w:r>
          </w:p>
        </w:tc>
      </w:tr>
      <w:tr w:rsidR="009A5EAB" w:rsidRPr="00BA656E" w:rsidTr="00352B46">
        <w:tc>
          <w:tcPr>
            <w:tcW w:w="2310" w:type="dxa"/>
          </w:tcPr>
          <w:p w:rsidR="009A5EAB" w:rsidRPr="00BA656E" w:rsidRDefault="009A5EAB" w:rsidP="00352B46">
            <w:pPr>
              <w:spacing w:before="0" w:line="240" w:lineRule="auto"/>
              <w:jc w:val="left"/>
              <w:rPr>
                <w:b/>
                <w:color w:val="7030A0"/>
                <w:sz w:val="26"/>
                <w:szCs w:val="26"/>
              </w:rPr>
            </w:pPr>
            <w:r w:rsidRPr="00BA656E">
              <w:rPr>
                <w:sz w:val="26"/>
                <w:szCs w:val="26"/>
              </w:rPr>
              <w:br w:type="page"/>
            </w:r>
            <w:r w:rsidRPr="00BA656E">
              <w:rPr>
                <w:b/>
                <w:color w:val="7030A0"/>
                <w:sz w:val="26"/>
                <w:szCs w:val="26"/>
              </w:rPr>
              <w:t>Find simple percentage increases and decreases</w:t>
            </w:r>
          </w:p>
        </w:tc>
        <w:tc>
          <w:tcPr>
            <w:tcW w:w="2310" w:type="dxa"/>
          </w:tcPr>
          <w:p w:rsidR="009A5EAB" w:rsidRPr="00BA656E" w:rsidRDefault="009A5EAB" w:rsidP="00352B46">
            <w:pPr>
              <w:spacing w:before="0" w:line="240" w:lineRule="auto"/>
              <w:jc w:val="left"/>
              <w:rPr>
                <w:b/>
                <w:color w:val="7030A0"/>
                <w:sz w:val="26"/>
                <w:szCs w:val="26"/>
              </w:rPr>
            </w:pPr>
            <w:r w:rsidRPr="00BA656E">
              <w:rPr>
                <w:b/>
                <w:color w:val="7030A0"/>
                <w:sz w:val="26"/>
                <w:szCs w:val="26"/>
              </w:rPr>
              <w:t>Solve problems with and without a calculator using whole numbers, fractions, decimals and percentages</w:t>
            </w:r>
          </w:p>
          <w:p w:rsidR="009A5EAB" w:rsidRPr="00BA656E" w:rsidRDefault="009A5EAB" w:rsidP="00352B46">
            <w:pPr>
              <w:spacing w:before="0" w:line="240" w:lineRule="auto"/>
              <w:jc w:val="left"/>
              <w:rPr>
                <w:b/>
                <w:color w:val="7030A0"/>
                <w:sz w:val="26"/>
                <w:szCs w:val="26"/>
              </w:rPr>
            </w:pPr>
          </w:p>
        </w:tc>
        <w:tc>
          <w:tcPr>
            <w:tcW w:w="2311" w:type="dxa"/>
          </w:tcPr>
          <w:p w:rsidR="009A5EAB" w:rsidRPr="00BA656E" w:rsidRDefault="009A5EAB" w:rsidP="00352B46">
            <w:pPr>
              <w:spacing w:before="0" w:line="240" w:lineRule="auto"/>
              <w:jc w:val="left"/>
              <w:rPr>
                <w:b/>
                <w:color w:val="7030A0"/>
                <w:sz w:val="26"/>
                <w:szCs w:val="26"/>
              </w:rPr>
            </w:pPr>
            <w:r w:rsidRPr="00BA656E">
              <w:rPr>
                <w:b/>
                <w:color w:val="7030A0"/>
                <w:sz w:val="26"/>
                <w:szCs w:val="26"/>
              </w:rPr>
              <w:t>Express one number as a fraction of another number</w:t>
            </w:r>
          </w:p>
        </w:tc>
        <w:tc>
          <w:tcPr>
            <w:tcW w:w="2311" w:type="dxa"/>
          </w:tcPr>
          <w:p w:rsidR="009A5EAB" w:rsidRPr="00BA656E" w:rsidRDefault="009A5EAB" w:rsidP="00352B46">
            <w:pPr>
              <w:spacing w:before="0" w:line="240" w:lineRule="auto"/>
              <w:jc w:val="left"/>
              <w:rPr>
                <w:b/>
                <w:color w:val="0070C0"/>
                <w:sz w:val="26"/>
                <w:szCs w:val="26"/>
              </w:rPr>
            </w:pPr>
            <w:r w:rsidRPr="00BA656E">
              <w:rPr>
                <w:b/>
                <w:color w:val="0070C0"/>
                <w:sz w:val="26"/>
                <w:szCs w:val="26"/>
              </w:rPr>
              <w:t>Add, subtract, multiply and divide sums of money and record</w:t>
            </w:r>
          </w:p>
        </w:tc>
      </w:tr>
      <w:tr w:rsidR="009A5EAB" w:rsidRPr="00BA656E" w:rsidTr="00352B46">
        <w:tc>
          <w:tcPr>
            <w:tcW w:w="2310" w:type="dxa"/>
          </w:tcPr>
          <w:p w:rsidR="009A5EAB" w:rsidRPr="00BA656E" w:rsidRDefault="009A5EAB" w:rsidP="00352B46">
            <w:pPr>
              <w:spacing w:before="0" w:line="240" w:lineRule="auto"/>
              <w:jc w:val="left"/>
              <w:rPr>
                <w:b/>
                <w:color w:val="0070C0"/>
                <w:sz w:val="26"/>
                <w:szCs w:val="26"/>
              </w:rPr>
            </w:pPr>
            <w:r w:rsidRPr="00BA656E">
              <w:rPr>
                <w:sz w:val="26"/>
                <w:szCs w:val="26"/>
              </w:rPr>
              <w:br w:type="page"/>
            </w:r>
            <w:r w:rsidRPr="00BA656E">
              <w:rPr>
                <w:b/>
                <w:color w:val="0070C0"/>
                <w:sz w:val="26"/>
                <w:szCs w:val="26"/>
              </w:rPr>
              <w:t>Read and measure time accurately and use timetables effectively</w:t>
            </w:r>
          </w:p>
        </w:tc>
        <w:tc>
          <w:tcPr>
            <w:tcW w:w="2310" w:type="dxa"/>
          </w:tcPr>
          <w:p w:rsidR="009A5EAB" w:rsidRPr="00BA656E" w:rsidRDefault="009A5EAB" w:rsidP="00352B46">
            <w:pPr>
              <w:spacing w:before="0" w:line="240" w:lineRule="auto"/>
              <w:jc w:val="left"/>
              <w:rPr>
                <w:b/>
                <w:color w:val="0070C0"/>
                <w:sz w:val="26"/>
                <w:szCs w:val="26"/>
              </w:rPr>
            </w:pPr>
            <w:r w:rsidRPr="00BA656E">
              <w:rPr>
                <w:b/>
                <w:color w:val="0070C0"/>
                <w:sz w:val="26"/>
                <w:szCs w:val="26"/>
              </w:rPr>
              <w:t>Calculate using time</w:t>
            </w:r>
          </w:p>
        </w:tc>
        <w:tc>
          <w:tcPr>
            <w:tcW w:w="2311" w:type="dxa"/>
          </w:tcPr>
          <w:p w:rsidR="009A5EAB" w:rsidRPr="00BA656E" w:rsidRDefault="009A5EAB" w:rsidP="00352B46">
            <w:pPr>
              <w:spacing w:before="0" w:line="240" w:lineRule="auto"/>
              <w:jc w:val="left"/>
              <w:rPr>
                <w:b/>
                <w:color w:val="0070C0"/>
                <w:sz w:val="26"/>
                <w:szCs w:val="26"/>
              </w:rPr>
            </w:pPr>
            <w:r w:rsidRPr="00BA656E">
              <w:rPr>
                <w:b/>
                <w:color w:val="0070C0"/>
                <w:sz w:val="26"/>
                <w:szCs w:val="26"/>
              </w:rPr>
              <w:t>Read, estimate, measure and compare length, weight, capacity and temperature using common units and instruments</w:t>
            </w:r>
          </w:p>
          <w:p w:rsidR="009A5EAB" w:rsidRPr="00BA656E" w:rsidRDefault="009A5EAB" w:rsidP="00352B46">
            <w:pPr>
              <w:spacing w:before="0" w:line="240" w:lineRule="auto"/>
              <w:jc w:val="left"/>
              <w:rPr>
                <w:b/>
                <w:color w:val="0070C0"/>
                <w:sz w:val="26"/>
                <w:szCs w:val="26"/>
              </w:rPr>
            </w:pPr>
          </w:p>
        </w:tc>
        <w:tc>
          <w:tcPr>
            <w:tcW w:w="2311" w:type="dxa"/>
          </w:tcPr>
          <w:p w:rsidR="009A5EAB" w:rsidRPr="00BA656E" w:rsidRDefault="009A5EAB" w:rsidP="00352B46">
            <w:pPr>
              <w:spacing w:before="0" w:line="240" w:lineRule="auto"/>
              <w:jc w:val="left"/>
              <w:rPr>
                <w:b/>
                <w:color w:val="0070C0"/>
                <w:sz w:val="26"/>
                <w:szCs w:val="26"/>
              </w:rPr>
            </w:pPr>
            <w:r w:rsidRPr="00BA656E">
              <w:rPr>
                <w:b/>
                <w:color w:val="0070C0"/>
                <w:sz w:val="26"/>
                <w:szCs w:val="26"/>
              </w:rPr>
              <w:t>Read, estimate, measure and compare distance</w:t>
            </w:r>
          </w:p>
        </w:tc>
      </w:tr>
      <w:tr w:rsidR="009A5EAB" w:rsidRPr="00BA656E" w:rsidTr="00352B46">
        <w:tc>
          <w:tcPr>
            <w:tcW w:w="2310" w:type="dxa"/>
          </w:tcPr>
          <w:p w:rsidR="009A5EAB" w:rsidRPr="00BA656E" w:rsidRDefault="009A5EAB" w:rsidP="00352B46">
            <w:pPr>
              <w:spacing w:before="0" w:line="240" w:lineRule="auto"/>
              <w:jc w:val="left"/>
              <w:rPr>
                <w:b/>
                <w:color w:val="0070C0"/>
                <w:sz w:val="26"/>
                <w:szCs w:val="26"/>
              </w:rPr>
            </w:pPr>
            <w:r w:rsidRPr="00BA656E">
              <w:rPr>
                <w:b/>
                <w:color w:val="0070C0"/>
                <w:sz w:val="26"/>
                <w:szCs w:val="26"/>
              </w:rPr>
              <w:t>Add and subtract common units of measure within the same system</w:t>
            </w:r>
          </w:p>
        </w:tc>
        <w:tc>
          <w:tcPr>
            <w:tcW w:w="2310" w:type="dxa"/>
          </w:tcPr>
          <w:p w:rsidR="009A5EAB" w:rsidRPr="00BA656E" w:rsidRDefault="009A5EAB" w:rsidP="00352B46">
            <w:pPr>
              <w:spacing w:before="0" w:line="240" w:lineRule="auto"/>
              <w:jc w:val="left"/>
              <w:rPr>
                <w:b/>
                <w:color w:val="0070C0"/>
                <w:sz w:val="26"/>
                <w:szCs w:val="26"/>
              </w:rPr>
            </w:pPr>
            <w:r w:rsidRPr="00BA656E">
              <w:rPr>
                <w:b/>
                <w:color w:val="0070C0"/>
                <w:sz w:val="26"/>
                <w:szCs w:val="26"/>
              </w:rPr>
              <w:t>Convert units of measure in the same system</w:t>
            </w:r>
          </w:p>
        </w:tc>
        <w:tc>
          <w:tcPr>
            <w:tcW w:w="2311" w:type="dxa"/>
          </w:tcPr>
          <w:p w:rsidR="009A5EAB" w:rsidRPr="00BA656E" w:rsidRDefault="009A5EAB" w:rsidP="00352B46">
            <w:pPr>
              <w:spacing w:before="0" w:line="240" w:lineRule="auto"/>
              <w:jc w:val="left"/>
              <w:rPr>
                <w:b/>
                <w:color w:val="0070C0"/>
                <w:sz w:val="26"/>
                <w:szCs w:val="26"/>
              </w:rPr>
            </w:pPr>
            <w:r w:rsidRPr="00BA656E">
              <w:rPr>
                <w:b/>
                <w:color w:val="0070C0"/>
                <w:sz w:val="26"/>
                <w:szCs w:val="26"/>
              </w:rPr>
              <w:t>Work out the perimeter of simple shapes, e.g. rectangle, equilateral triangle</w:t>
            </w:r>
          </w:p>
          <w:p w:rsidR="009A5EAB" w:rsidRPr="00BA656E" w:rsidRDefault="009A5EAB" w:rsidP="00352B46">
            <w:pPr>
              <w:spacing w:before="0" w:line="240" w:lineRule="auto"/>
              <w:jc w:val="left"/>
              <w:rPr>
                <w:b/>
                <w:color w:val="0070C0"/>
                <w:sz w:val="26"/>
                <w:szCs w:val="26"/>
              </w:rPr>
            </w:pPr>
          </w:p>
        </w:tc>
        <w:tc>
          <w:tcPr>
            <w:tcW w:w="2311" w:type="dxa"/>
          </w:tcPr>
          <w:p w:rsidR="009A5EAB" w:rsidRPr="00BA656E" w:rsidRDefault="009A5EAB" w:rsidP="00352B46">
            <w:pPr>
              <w:spacing w:before="0" w:line="240" w:lineRule="auto"/>
              <w:jc w:val="left"/>
              <w:rPr>
                <w:b/>
                <w:color w:val="0070C0"/>
                <w:sz w:val="26"/>
                <w:szCs w:val="26"/>
              </w:rPr>
            </w:pPr>
            <w:r w:rsidRPr="00BA656E">
              <w:rPr>
                <w:b/>
                <w:color w:val="0070C0"/>
                <w:sz w:val="26"/>
                <w:szCs w:val="26"/>
              </w:rPr>
              <w:t>Work out the area of rectangles</w:t>
            </w:r>
          </w:p>
        </w:tc>
      </w:tr>
      <w:tr w:rsidR="009A5EAB" w:rsidRPr="00BA656E" w:rsidTr="00352B46">
        <w:tc>
          <w:tcPr>
            <w:tcW w:w="2310" w:type="dxa"/>
          </w:tcPr>
          <w:p w:rsidR="009A5EAB" w:rsidRPr="00BA656E" w:rsidRDefault="009A5EAB" w:rsidP="00352B46">
            <w:pPr>
              <w:spacing w:before="0" w:line="240" w:lineRule="auto"/>
              <w:jc w:val="left"/>
              <w:rPr>
                <w:b/>
                <w:color w:val="0070C0"/>
                <w:sz w:val="26"/>
                <w:szCs w:val="26"/>
              </w:rPr>
            </w:pPr>
            <w:r w:rsidRPr="00BA656E">
              <w:rPr>
                <w:b/>
                <w:color w:val="0070C0"/>
                <w:sz w:val="26"/>
                <w:szCs w:val="26"/>
              </w:rPr>
              <w:t>Work out simple volume e.g. cuboids</w:t>
            </w:r>
          </w:p>
        </w:tc>
        <w:tc>
          <w:tcPr>
            <w:tcW w:w="2310" w:type="dxa"/>
          </w:tcPr>
          <w:p w:rsidR="009A5EAB" w:rsidRPr="00BA656E" w:rsidRDefault="009A5EAB" w:rsidP="00352B46">
            <w:pPr>
              <w:spacing w:before="0" w:line="240" w:lineRule="auto"/>
              <w:jc w:val="left"/>
              <w:rPr>
                <w:b/>
                <w:color w:val="0070C0"/>
                <w:sz w:val="26"/>
                <w:szCs w:val="26"/>
              </w:rPr>
            </w:pPr>
            <w:r w:rsidRPr="00BA656E">
              <w:rPr>
                <w:b/>
                <w:color w:val="0070C0"/>
                <w:sz w:val="26"/>
                <w:szCs w:val="26"/>
              </w:rPr>
              <w:t>Work with scale drawings</w:t>
            </w:r>
          </w:p>
        </w:tc>
        <w:tc>
          <w:tcPr>
            <w:tcW w:w="2311" w:type="dxa"/>
          </w:tcPr>
          <w:p w:rsidR="009A5EAB" w:rsidRPr="00BA656E" w:rsidRDefault="009A5EAB" w:rsidP="00352B46">
            <w:pPr>
              <w:spacing w:before="0" w:line="240" w:lineRule="auto"/>
              <w:jc w:val="left"/>
              <w:rPr>
                <w:b/>
                <w:color w:val="0070C0"/>
                <w:sz w:val="26"/>
                <w:szCs w:val="26"/>
              </w:rPr>
            </w:pPr>
            <w:r w:rsidRPr="00BA656E">
              <w:rPr>
                <w:b/>
                <w:color w:val="0070C0"/>
                <w:sz w:val="26"/>
                <w:szCs w:val="26"/>
              </w:rPr>
              <w:t>Solve problems using the mathematical properties of regular 2-D shapes e.g. tessellation or symmetry</w:t>
            </w:r>
          </w:p>
          <w:p w:rsidR="009A5EAB" w:rsidRPr="00BA656E" w:rsidRDefault="009A5EAB" w:rsidP="00352B46">
            <w:pPr>
              <w:spacing w:before="0" w:line="240" w:lineRule="auto"/>
              <w:jc w:val="left"/>
              <w:rPr>
                <w:b/>
                <w:color w:val="0070C0"/>
                <w:sz w:val="26"/>
                <w:szCs w:val="26"/>
              </w:rPr>
            </w:pPr>
          </w:p>
        </w:tc>
        <w:tc>
          <w:tcPr>
            <w:tcW w:w="2311" w:type="dxa"/>
          </w:tcPr>
          <w:p w:rsidR="009A5EAB" w:rsidRPr="00BA656E" w:rsidRDefault="009A5EAB" w:rsidP="00352B46">
            <w:pPr>
              <w:spacing w:before="0" w:line="240" w:lineRule="auto"/>
              <w:jc w:val="left"/>
              <w:rPr>
                <w:b/>
                <w:color w:val="0070C0"/>
                <w:sz w:val="26"/>
                <w:szCs w:val="26"/>
              </w:rPr>
            </w:pPr>
            <w:r w:rsidRPr="00BA656E">
              <w:rPr>
                <w:b/>
                <w:color w:val="0070C0"/>
                <w:sz w:val="26"/>
                <w:szCs w:val="26"/>
              </w:rPr>
              <w:t>Draw 2-D shapes in different orientations using grids e.g. in diagrams or plans</w:t>
            </w:r>
          </w:p>
        </w:tc>
      </w:tr>
    </w:tbl>
    <w:p w:rsidR="009A5EAB" w:rsidRDefault="009A5EAB" w:rsidP="009A5EAB">
      <w:r>
        <w:br w:type="page"/>
      </w:r>
    </w:p>
    <w:tbl>
      <w:tblPr>
        <w:tblStyle w:val="TableGrid"/>
        <w:tblW w:w="0" w:type="auto"/>
        <w:tblLook w:val="04A0" w:firstRow="1" w:lastRow="0" w:firstColumn="1" w:lastColumn="0" w:noHBand="0" w:noVBand="1"/>
      </w:tblPr>
      <w:tblGrid>
        <w:gridCol w:w="2310"/>
        <w:gridCol w:w="2310"/>
        <w:gridCol w:w="2311"/>
        <w:gridCol w:w="2311"/>
      </w:tblGrid>
      <w:tr w:rsidR="009A5EAB" w:rsidRPr="00BA656E" w:rsidTr="00352B46">
        <w:tc>
          <w:tcPr>
            <w:tcW w:w="2310" w:type="dxa"/>
          </w:tcPr>
          <w:p w:rsidR="009A5EAB" w:rsidRPr="00BA656E" w:rsidRDefault="009A5EAB" w:rsidP="00352B46">
            <w:pPr>
              <w:spacing w:before="0" w:line="240" w:lineRule="auto"/>
              <w:jc w:val="left"/>
              <w:rPr>
                <w:b/>
                <w:color w:val="0070C0"/>
                <w:sz w:val="26"/>
                <w:szCs w:val="26"/>
              </w:rPr>
            </w:pPr>
            <w:r w:rsidRPr="00BA656E">
              <w:rPr>
                <w:b/>
                <w:color w:val="0070C0"/>
                <w:sz w:val="26"/>
                <w:szCs w:val="26"/>
              </w:rPr>
              <w:lastRenderedPageBreak/>
              <w:t>Follow directions using appropriate positional vocabulary</w:t>
            </w:r>
          </w:p>
        </w:tc>
        <w:tc>
          <w:tcPr>
            <w:tcW w:w="2310" w:type="dxa"/>
          </w:tcPr>
          <w:p w:rsidR="009A5EAB" w:rsidRDefault="009A5EAB" w:rsidP="00352B46">
            <w:pPr>
              <w:spacing w:before="0" w:line="240" w:lineRule="auto"/>
              <w:jc w:val="left"/>
              <w:rPr>
                <w:b/>
                <w:color w:val="00B050"/>
                <w:sz w:val="26"/>
                <w:szCs w:val="26"/>
              </w:rPr>
            </w:pPr>
            <w:r w:rsidRPr="00BA656E">
              <w:rPr>
                <w:b/>
                <w:color w:val="00B050"/>
                <w:sz w:val="26"/>
                <w:szCs w:val="26"/>
              </w:rPr>
              <w:t>Extract and interpret information e.g. in tables, diagrams, charts and simple line graphs</w:t>
            </w:r>
          </w:p>
          <w:p w:rsidR="009A5EAB" w:rsidRPr="00BA656E" w:rsidRDefault="009A5EAB" w:rsidP="00352B46">
            <w:pPr>
              <w:spacing w:before="0" w:line="240" w:lineRule="auto"/>
              <w:jc w:val="left"/>
              <w:rPr>
                <w:b/>
                <w:color w:val="00B050"/>
                <w:sz w:val="26"/>
                <w:szCs w:val="26"/>
              </w:rPr>
            </w:pPr>
          </w:p>
        </w:tc>
        <w:tc>
          <w:tcPr>
            <w:tcW w:w="2311" w:type="dxa"/>
          </w:tcPr>
          <w:p w:rsidR="009A5EAB" w:rsidRPr="00BA656E" w:rsidRDefault="009A5EAB" w:rsidP="00352B46">
            <w:pPr>
              <w:spacing w:before="0" w:line="240" w:lineRule="auto"/>
              <w:jc w:val="left"/>
              <w:rPr>
                <w:b/>
                <w:color w:val="00B050"/>
                <w:sz w:val="26"/>
                <w:szCs w:val="26"/>
              </w:rPr>
            </w:pPr>
            <w:r w:rsidRPr="00BA656E">
              <w:rPr>
                <w:b/>
                <w:color w:val="00B050"/>
                <w:sz w:val="26"/>
                <w:szCs w:val="26"/>
              </w:rPr>
              <w:t>Collect, organise and represent discrete data e.g. in tables, charts, diagrams and line graphs</w:t>
            </w:r>
          </w:p>
          <w:p w:rsidR="009A5EAB" w:rsidRPr="00BA656E" w:rsidRDefault="009A5EAB" w:rsidP="00352B46">
            <w:pPr>
              <w:spacing w:before="0" w:line="240" w:lineRule="auto"/>
              <w:jc w:val="left"/>
              <w:rPr>
                <w:b/>
                <w:color w:val="00B050"/>
                <w:sz w:val="26"/>
                <w:szCs w:val="26"/>
              </w:rPr>
            </w:pPr>
          </w:p>
        </w:tc>
        <w:tc>
          <w:tcPr>
            <w:tcW w:w="2311" w:type="dxa"/>
          </w:tcPr>
          <w:p w:rsidR="009A5EAB" w:rsidRPr="00BA656E" w:rsidRDefault="009A5EAB" w:rsidP="00352B46">
            <w:pPr>
              <w:spacing w:before="0" w:line="240" w:lineRule="auto"/>
              <w:jc w:val="left"/>
              <w:rPr>
                <w:b/>
                <w:color w:val="00B050"/>
                <w:sz w:val="26"/>
                <w:szCs w:val="26"/>
              </w:rPr>
            </w:pPr>
            <w:r w:rsidRPr="00BA656E">
              <w:rPr>
                <w:b/>
                <w:color w:val="00B050"/>
                <w:sz w:val="26"/>
                <w:szCs w:val="26"/>
              </w:rPr>
              <w:t>Find the arithmetical average (mean) for a set of data</w:t>
            </w:r>
          </w:p>
        </w:tc>
      </w:tr>
      <w:tr w:rsidR="009A5EAB" w:rsidRPr="00BA656E" w:rsidTr="00352B46">
        <w:tc>
          <w:tcPr>
            <w:tcW w:w="2310" w:type="dxa"/>
          </w:tcPr>
          <w:p w:rsidR="009A5EAB" w:rsidRPr="00BA656E" w:rsidRDefault="009A5EAB" w:rsidP="00352B46">
            <w:pPr>
              <w:spacing w:before="0" w:line="240" w:lineRule="auto"/>
              <w:jc w:val="left"/>
              <w:rPr>
                <w:b/>
                <w:color w:val="00B050"/>
                <w:sz w:val="26"/>
                <w:szCs w:val="26"/>
              </w:rPr>
            </w:pPr>
            <w:r w:rsidRPr="00BA656E">
              <w:rPr>
                <w:b/>
                <w:color w:val="00B050"/>
                <w:sz w:val="26"/>
                <w:szCs w:val="26"/>
              </w:rPr>
              <w:t>Find the range for a set of data</w:t>
            </w:r>
          </w:p>
        </w:tc>
        <w:tc>
          <w:tcPr>
            <w:tcW w:w="2310" w:type="dxa"/>
          </w:tcPr>
          <w:p w:rsidR="009A5EAB" w:rsidRPr="00BA656E" w:rsidRDefault="009A5EAB" w:rsidP="00352B46">
            <w:pPr>
              <w:spacing w:before="0" w:line="240" w:lineRule="auto"/>
              <w:jc w:val="left"/>
              <w:rPr>
                <w:b/>
                <w:color w:val="00B050"/>
                <w:sz w:val="26"/>
                <w:szCs w:val="26"/>
              </w:rPr>
            </w:pPr>
            <w:r w:rsidRPr="00BA656E">
              <w:rPr>
                <w:b/>
                <w:color w:val="00B050"/>
                <w:sz w:val="26"/>
                <w:szCs w:val="26"/>
              </w:rPr>
              <w:t>Use the vocabulary of probability to discuss the likelihood of events</w:t>
            </w:r>
          </w:p>
        </w:tc>
        <w:tc>
          <w:tcPr>
            <w:tcW w:w="2311" w:type="dxa"/>
          </w:tcPr>
          <w:p w:rsidR="009A5EAB" w:rsidRDefault="009A5EAB" w:rsidP="00352B46">
            <w:pPr>
              <w:spacing w:before="0" w:line="240" w:lineRule="auto"/>
              <w:jc w:val="left"/>
              <w:rPr>
                <w:b/>
                <w:color w:val="00B050"/>
                <w:sz w:val="26"/>
                <w:szCs w:val="26"/>
              </w:rPr>
            </w:pPr>
            <w:r w:rsidRPr="00BA656E">
              <w:rPr>
                <w:b/>
                <w:color w:val="00B050"/>
                <w:sz w:val="26"/>
                <w:szCs w:val="26"/>
              </w:rPr>
              <w:t>Express the likelihood of an event using fractions, decimals and percentages with the probability scale of 0 to 1</w:t>
            </w:r>
          </w:p>
          <w:p w:rsidR="009A5EAB" w:rsidRPr="00BA656E" w:rsidRDefault="009A5EAB" w:rsidP="00352B46">
            <w:pPr>
              <w:spacing w:before="0" w:line="240" w:lineRule="auto"/>
              <w:jc w:val="left"/>
              <w:rPr>
                <w:b/>
                <w:color w:val="00B050"/>
                <w:sz w:val="26"/>
                <w:szCs w:val="26"/>
              </w:rPr>
            </w:pPr>
          </w:p>
        </w:tc>
        <w:tc>
          <w:tcPr>
            <w:tcW w:w="2311" w:type="dxa"/>
          </w:tcPr>
          <w:p w:rsidR="009A5EAB" w:rsidRPr="00BA656E" w:rsidRDefault="009A5EAB" w:rsidP="00352B46">
            <w:pPr>
              <w:spacing w:before="0" w:line="240" w:lineRule="auto"/>
              <w:jc w:val="left"/>
              <w:rPr>
                <w:b/>
                <w:bCs/>
                <w:color w:val="6A4061"/>
                <w:sz w:val="26"/>
                <w:szCs w:val="26"/>
              </w:rPr>
            </w:pPr>
          </w:p>
        </w:tc>
      </w:tr>
    </w:tbl>
    <w:p w:rsidR="009A5EAB" w:rsidRDefault="009A5EAB" w:rsidP="009A5EAB"/>
    <w:p w:rsidR="009A5EAB" w:rsidRDefault="009A5EAB" w:rsidP="009A5EAB">
      <w:pPr>
        <w:spacing w:before="0" w:line="240" w:lineRule="auto"/>
      </w:pPr>
      <w:r>
        <w:br w:type="page"/>
      </w:r>
    </w:p>
    <w:p w:rsidR="009A5EAB" w:rsidRDefault="009A5EAB" w:rsidP="009A5EAB">
      <w:pPr>
        <w:spacing w:before="0" w:line="240" w:lineRule="auto"/>
        <w:rPr>
          <w:b/>
          <w:bCs/>
          <w:color w:val="6A4061"/>
          <w:sz w:val="28"/>
          <w:szCs w:val="28"/>
        </w:rPr>
      </w:pPr>
      <w:r>
        <w:rPr>
          <w:b/>
          <w:bCs/>
          <w:color w:val="6A4061"/>
          <w:sz w:val="28"/>
          <w:szCs w:val="28"/>
        </w:rPr>
        <w:lastRenderedPageBreak/>
        <w:t>Appendix 1</w:t>
      </w:r>
    </w:p>
    <w:p w:rsidR="009A5EAB" w:rsidRDefault="009A5EAB" w:rsidP="009A5EAB">
      <w:pPr>
        <w:pStyle w:val="SubHeading1"/>
        <w:rPr>
          <w:color w:val="F47B20"/>
        </w:rPr>
      </w:pPr>
    </w:p>
    <w:p w:rsidR="009A5EAB" w:rsidRPr="0001110E" w:rsidRDefault="009A5EAB" w:rsidP="009A5EAB">
      <w:pPr>
        <w:pStyle w:val="SubHeading1"/>
        <w:rPr>
          <w:color w:val="F47B20"/>
        </w:rPr>
      </w:pPr>
      <w:r w:rsidRPr="0001110E">
        <w:rPr>
          <w:color w:val="F47B20"/>
        </w:rPr>
        <w:t>Cheshire East Skills for Life Campaign Approach</w:t>
      </w:r>
    </w:p>
    <w:p w:rsidR="009A5EAB" w:rsidRDefault="009A5EAB" w:rsidP="009A5EAB">
      <w:pPr>
        <w:spacing w:before="0" w:line="240" w:lineRule="auto"/>
        <w:rPr>
          <w:b/>
          <w:color w:val="F47B20"/>
          <w:sz w:val="28"/>
          <w:lang w:eastAsia="en-GB"/>
        </w:rPr>
      </w:pPr>
    </w:p>
    <w:p w:rsidR="009A5EAB" w:rsidRDefault="009A5EAB" w:rsidP="009A5EAB">
      <w:pPr>
        <w:spacing w:before="0" w:line="240" w:lineRule="auto"/>
        <w:rPr>
          <w:b/>
          <w:color w:val="F47B20"/>
          <w:sz w:val="28"/>
          <w:lang w:eastAsia="en-GB"/>
        </w:rPr>
      </w:pPr>
      <w:r w:rsidRPr="0001110E">
        <w:rPr>
          <w:b/>
          <w:color w:val="F47B20"/>
          <w:sz w:val="28"/>
          <w:lang w:eastAsia="en-GB"/>
        </w:rPr>
        <w:t>Resource 1: The approach</w:t>
      </w:r>
    </w:p>
    <w:p w:rsidR="009A5EAB" w:rsidRPr="0001110E" w:rsidRDefault="009A5EAB" w:rsidP="009A5EAB">
      <w:pPr>
        <w:spacing w:before="0" w:line="240" w:lineRule="auto"/>
        <w:rPr>
          <w:b/>
          <w:color w:val="F47B20"/>
          <w:sz w:val="28"/>
          <w:lang w:eastAsia="en-GB"/>
        </w:rPr>
      </w:pPr>
    </w:p>
    <w:p w:rsidR="009A5EAB" w:rsidRPr="0001110E" w:rsidRDefault="009A5EAB" w:rsidP="009A5EAB">
      <w:pPr>
        <w:tabs>
          <w:tab w:val="left" w:pos="945"/>
        </w:tabs>
        <w:spacing w:before="0" w:line="240" w:lineRule="auto"/>
      </w:pPr>
      <w:r w:rsidRPr="0001110E">
        <w:t>Cheshire East County Council is a Skills Pledge organisation, and a commitment has been made to encourage all staff to develop their literacy and numeracy skills up to</w:t>
      </w:r>
      <w:r>
        <w:t xml:space="preserve"> Level 2. </w:t>
      </w:r>
      <w:r w:rsidRPr="0001110E">
        <w:t xml:space="preserve">This campaign approach supports Cheshire East’s Strategic Workforce Development Plan, specifically Workforce Priority 3: Developing workforce skills and capacity.  </w:t>
      </w:r>
    </w:p>
    <w:p w:rsidR="009A5EAB" w:rsidRDefault="009A5EAB" w:rsidP="009A5EAB">
      <w:pPr>
        <w:tabs>
          <w:tab w:val="left" w:pos="945"/>
        </w:tabs>
        <w:spacing w:before="0" w:line="240" w:lineRule="auto"/>
      </w:pPr>
    </w:p>
    <w:p w:rsidR="009A5EAB" w:rsidRPr="0001110E" w:rsidRDefault="009A5EAB" w:rsidP="009A5EAB">
      <w:pPr>
        <w:tabs>
          <w:tab w:val="left" w:pos="945"/>
        </w:tabs>
        <w:spacing w:before="0" w:line="240" w:lineRule="auto"/>
      </w:pPr>
      <w:r w:rsidRPr="0001110E">
        <w:t>This paper outlines a possible approa</w:t>
      </w:r>
      <w:r>
        <w:t>ch to Skills for Life awareness-</w:t>
      </w:r>
      <w:r w:rsidRPr="0001110E">
        <w:t>raising and engagement for Chesh</w:t>
      </w:r>
      <w:r>
        <w:t xml:space="preserve">ire East County Council staff. </w:t>
      </w:r>
      <w:r w:rsidRPr="0001110E">
        <w:t xml:space="preserve">It reflects elements of several ‘tried and tested’ successful campaign approaches that have been rolled out across local authorities, Health Trusts and public sector organisations, including the North West Learning and Skills Council, over </w:t>
      </w:r>
      <w:r>
        <w:t>recent</w:t>
      </w:r>
      <w:r w:rsidRPr="0001110E">
        <w:t xml:space="preserve"> years.</w:t>
      </w:r>
    </w:p>
    <w:p w:rsidR="009A5EAB" w:rsidRDefault="009A5EAB" w:rsidP="009A5EAB">
      <w:pPr>
        <w:tabs>
          <w:tab w:val="left" w:pos="945"/>
        </w:tabs>
        <w:spacing w:before="0" w:line="240" w:lineRule="auto"/>
      </w:pPr>
    </w:p>
    <w:p w:rsidR="009A5EAB" w:rsidRPr="0055040B" w:rsidRDefault="009A5EAB" w:rsidP="009A5EAB">
      <w:pPr>
        <w:tabs>
          <w:tab w:val="left" w:pos="945"/>
        </w:tabs>
        <w:spacing w:before="0" w:line="240" w:lineRule="auto"/>
        <w:rPr>
          <w:b/>
        </w:rPr>
      </w:pPr>
      <w:r w:rsidRPr="0055040B">
        <w:rPr>
          <w:b/>
        </w:rPr>
        <w:t>Aims</w:t>
      </w:r>
    </w:p>
    <w:p w:rsidR="009A5EAB" w:rsidRPr="0001110E" w:rsidRDefault="009A5EAB" w:rsidP="009A5EAB">
      <w:pPr>
        <w:tabs>
          <w:tab w:val="left" w:pos="945"/>
        </w:tabs>
        <w:spacing w:before="0" w:line="240" w:lineRule="auto"/>
      </w:pPr>
    </w:p>
    <w:p w:rsidR="009A5EAB" w:rsidRPr="0001110E" w:rsidRDefault="009A5EAB" w:rsidP="009A5EAB">
      <w:pPr>
        <w:numPr>
          <w:ilvl w:val="0"/>
          <w:numId w:val="7"/>
        </w:numPr>
        <w:tabs>
          <w:tab w:val="left" w:pos="945"/>
        </w:tabs>
        <w:spacing w:before="0" w:line="240" w:lineRule="auto"/>
      </w:pPr>
      <w:r>
        <w:t>T</w:t>
      </w:r>
      <w:r w:rsidRPr="0001110E">
        <w:t>o provide a practical understanding of the scale of need for literacy and numeracy skills development across the council, and set the context within the national picture;</w:t>
      </w:r>
      <w:r>
        <w:t xml:space="preserve"> and</w:t>
      </w:r>
    </w:p>
    <w:p w:rsidR="009A5EAB" w:rsidRDefault="009A5EAB" w:rsidP="009A5EAB">
      <w:pPr>
        <w:tabs>
          <w:tab w:val="left" w:pos="945"/>
        </w:tabs>
        <w:spacing w:before="0" w:line="240" w:lineRule="auto"/>
        <w:ind w:left="780"/>
      </w:pPr>
    </w:p>
    <w:p w:rsidR="009A5EAB" w:rsidRPr="0001110E" w:rsidRDefault="009A5EAB" w:rsidP="009A5EAB">
      <w:pPr>
        <w:numPr>
          <w:ilvl w:val="0"/>
          <w:numId w:val="7"/>
        </w:numPr>
        <w:tabs>
          <w:tab w:val="left" w:pos="945"/>
        </w:tabs>
        <w:spacing w:before="0" w:line="240" w:lineRule="auto"/>
      </w:pPr>
      <w:r>
        <w:t>T</w:t>
      </w:r>
      <w:r w:rsidRPr="0001110E">
        <w:t>o provide a taster</w:t>
      </w:r>
      <w:r>
        <w:t xml:space="preserve"> of the national q</w:t>
      </w:r>
      <w:r w:rsidRPr="0001110E">
        <w:t>ualifications in literacy and numeracy and offer staff the opportunity to brush up and develop their skills and update their qualifications.</w:t>
      </w:r>
    </w:p>
    <w:p w:rsidR="009A5EAB" w:rsidRDefault="009A5EAB" w:rsidP="009A5EAB">
      <w:pPr>
        <w:tabs>
          <w:tab w:val="left" w:pos="945"/>
        </w:tabs>
        <w:spacing w:before="0" w:line="240" w:lineRule="auto"/>
      </w:pPr>
    </w:p>
    <w:p w:rsidR="009A5EAB" w:rsidRPr="0001110E" w:rsidRDefault="009A5EAB" w:rsidP="009A5EAB">
      <w:pPr>
        <w:tabs>
          <w:tab w:val="left" w:pos="945"/>
        </w:tabs>
        <w:spacing w:before="0" w:line="240" w:lineRule="auto"/>
      </w:pPr>
      <w:r w:rsidRPr="0001110E">
        <w:t>It encourages staff to compete in a ‘team challenge’, where the winning team is the one with the greatest level of parti</w:t>
      </w:r>
      <w:r>
        <w:t xml:space="preserve">cipation, in percentage terms. </w:t>
      </w:r>
      <w:r w:rsidRPr="0001110E">
        <w:t>Participation is measured by completion of a skills</w:t>
      </w:r>
      <w:r>
        <w:t xml:space="preserve"> test – the Move On mini-test. </w:t>
      </w:r>
      <w:r w:rsidRPr="0001110E">
        <w:t>Previous similar campaigns have resulted in high levels of engagement, with participants not just accessing the mini-test to explore their current skill levels, but with a majority going on to take a full practice test and enquire about learning opportunities.</w:t>
      </w:r>
    </w:p>
    <w:p w:rsidR="009A5EAB" w:rsidRDefault="009A5EAB" w:rsidP="009A5EAB">
      <w:pPr>
        <w:spacing w:before="0" w:line="240" w:lineRule="auto"/>
        <w:rPr>
          <w:b/>
        </w:rPr>
      </w:pPr>
    </w:p>
    <w:p w:rsidR="009A5EAB" w:rsidRDefault="009A5EAB" w:rsidP="009A5EAB">
      <w:pPr>
        <w:spacing w:before="0" w:line="240" w:lineRule="auto"/>
        <w:rPr>
          <w:b/>
        </w:rPr>
      </w:pPr>
    </w:p>
    <w:p w:rsidR="009A5EAB" w:rsidRPr="0001110E" w:rsidRDefault="009A5EAB" w:rsidP="009A5EAB">
      <w:pPr>
        <w:spacing w:before="0" w:line="240" w:lineRule="auto"/>
        <w:rPr>
          <w:b/>
        </w:rPr>
      </w:pPr>
      <w:r w:rsidRPr="0001110E">
        <w:rPr>
          <w:b/>
        </w:rPr>
        <w:t>The Skills Challenge: a campaign approach</w:t>
      </w:r>
    </w:p>
    <w:p w:rsidR="009A5EAB" w:rsidRDefault="009A5EAB" w:rsidP="009A5EAB">
      <w:pPr>
        <w:spacing w:before="0" w:line="240" w:lineRule="auto"/>
      </w:pPr>
    </w:p>
    <w:p w:rsidR="009A5EAB" w:rsidRDefault="009A5EAB" w:rsidP="009A5EAB">
      <w:pPr>
        <w:spacing w:before="0" w:line="240" w:lineRule="auto"/>
      </w:pPr>
      <w:r w:rsidRPr="0001110E">
        <w:t>Prior to the campaign:</w:t>
      </w:r>
    </w:p>
    <w:p w:rsidR="009A5EAB" w:rsidRPr="0001110E" w:rsidRDefault="009A5EAB" w:rsidP="009A5EAB">
      <w:pPr>
        <w:spacing w:before="0" w:line="240" w:lineRule="auto"/>
      </w:pPr>
    </w:p>
    <w:p w:rsidR="009A5EAB" w:rsidRPr="0001110E" w:rsidRDefault="009A5EAB" w:rsidP="009A5EAB">
      <w:pPr>
        <w:numPr>
          <w:ilvl w:val="0"/>
          <w:numId w:val="8"/>
        </w:numPr>
        <w:spacing w:before="0" w:line="240" w:lineRule="auto"/>
      </w:pPr>
      <w:r w:rsidRPr="0001110E">
        <w:t>Nominate a lead officer</w:t>
      </w:r>
      <w:r>
        <w:t>.</w:t>
      </w:r>
    </w:p>
    <w:p w:rsidR="009A5EAB" w:rsidRPr="0001110E" w:rsidRDefault="009A5EAB" w:rsidP="009A5EAB">
      <w:pPr>
        <w:numPr>
          <w:ilvl w:val="0"/>
          <w:numId w:val="8"/>
        </w:numPr>
        <w:spacing w:before="0" w:line="240" w:lineRule="auto"/>
      </w:pPr>
      <w:r w:rsidRPr="0001110E">
        <w:t xml:space="preserve">Gain </w:t>
      </w:r>
      <w:r>
        <w:t xml:space="preserve">the </w:t>
      </w:r>
      <w:r w:rsidRPr="0001110E">
        <w:t xml:space="preserve">agreement of </w:t>
      </w:r>
      <w:r>
        <w:t xml:space="preserve">the </w:t>
      </w:r>
      <w:r w:rsidRPr="0001110E">
        <w:t>chief executive and senior management</w:t>
      </w:r>
      <w:r>
        <w:t>.</w:t>
      </w:r>
    </w:p>
    <w:p w:rsidR="009A5EAB" w:rsidRPr="0001110E" w:rsidRDefault="009A5EAB" w:rsidP="009A5EAB">
      <w:pPr>
        <w:numPr>
          <w:ilvl w:val="0"/>
          <w:numId w:val="8"/>
        </w:numPr>
        <w:spacing w:before="0" w:line="240" w:lineRule="auto"/>
      </w:pPr>
      <w:r w:rsidRPr="0001110E">
        <w:t xml:space="preserve">Decide on </w:t>
      </w:r>
      <w:r>
        <w:t xml:space="preserve">a </w:t>
      </w:r>
      <w:r w:rsidRPr="0001110E">
        <w:t>framework for the competition: geographically distinct teams with</w:t>
      </w:r>
      <w:r>
        <w:t xml:space="preserve">in a directorate, for example. </w:t>
      </w:r>
      <w:r w:rsidRPr="0001110E">
        <w:t>This is pilot activity from which other Skills for Life engagement will develop, so consider willingness to participate and the</w:t>
      </w:r>
      <w:r>
        <w:t xml:space="preserve">ir profile within the council. </w:t>
      </w:r>
      <w:r w:rsidRPr="0001110E">
        <w:t>Teams with a strong identity are more likely to ‘get competiti</w:t>
      </w:r>
      <w:r>
        <w:t xml:space="preserve">ve’ and therefore participate. </w:t>
      </w:r>
      <w:r w:rsidRPr="0001110E">
        <w:t>Teams with a high presence and high profile are more likely to communicate a positive message and position Skills for Life as an ‘agenda for all’.</w:t>
      </w:r>
    </w:p>
    <w:p w:rsidR="009A5EAB" w:rsidRPr="0001110E" w:rsidRDefault="009A5EAB" w:rsidP="009A5EAB">
      <w:pPr>
        <w:numPr>
          <w:ilvl w:val="0"/>
          <w:numId w:val="8"/>
        </w:numPr>
        <w:spacing w:before="0" w:line="240" w:lineRule="auto"/>
        <w:rPr>
          <w:b/>
        </w:rPr>
      </w:pPr>
      <w:r>
        <w:t>D</w:t>
      </w:r>
      <w:r w:rsidRPr="0001110E">
        <w:t>ecide on the incentive for rewarding the team with the highest level of participation, making arran</w:t>
      </w:r>
      <w:r>
        <w:t xml:space="preserve">gements internally to do this. </w:t>
      </w:r>
      <w:r w:rsidRPr="0001110E">
        <w:t>Prior exam</w:t>
      </w:r>
      <w:r>
        <w:t>ples have included a day’s team-</w:t>
      </w:r>
      <w:r w:rsidRPr="0001110E">
        <w:t>building activity.</w:t>
      </w:r>
    </w:p>
    <w:p w:rsidR="009A5EAB" w:rsidRPr="0001110E" w:rsidRDefault="009A5EAB" w:rsidP="009A5EAB">
      <w:pPr>
        <w:numPr>
          <w:ilvl w:val="0"/>
          <w:numId w:val="8"/>
        </w:numPr>
        <w:spacing w:before="0" w:line="240" w:lineRule="auto"/>
      </w:pPr>
      <w:r w:rsidRPr="0001110E">
        <w:t>The lead officer should use the briefing materials provided to set the age</w:t>
      </w:r>
      <w:r>
        <w:t xml:space="preserve">nda and explain the challenge. </w:t>
      </w:r>
      <w:r w:rsidRPr="0001110E">
        <w:t xml:space="preserve">Alternatively, he or she could run a briefing session for team </w:t>
      </w:r>
      <w:r w:rsidRPr="0001110E">
        <w:lastRenderedPageBreak/>
        <w:t>leaders, by modelling the briefing session and asking them</w:t>
      </w:r>
      <w:r>
        <w:t xml:space="preserve"> to cascade it to their teams. </w:t>
      </w:r>
      <w:r w:rsidRPr="0001110E">
        <w:t>The former approach would ensure consistency in message, however.</w:t>
      </w:r>
    </w:p>
    <w:p w:rsidR="009A5EAB" w:rsidRPr="0001110E" w:rsidRDefault="009A5EAB" w:rsidP="009A5EAB">
      <w:pPr>
        <w:numPr>
          <w:ilvl w:val="0"/>
          <w:numId w:val="8"/>
        </w:numPr>
        <w:spacing w:before="0" w:line="240" w:lineRule="auto"/>
        <w:rPr>
          <w:b/>
        </w:rPr>
      </w:pPr>
      <w:r>
        <w:t>A</w:t>
      </w:r>
      <w:r w:rsidRPr="0001110E">
        <w:t>rrange the timings and attendance for the briefing sessions</w:t>
      </w:r>
      <w:r>
        <w:t>.</w:t>
      </w:r>
    </w:p>
    <w:p w:rsidR="009A5EAB" w:rsidRPr="0001110E" w:rsidRDefault="009A5EAB" w:rsidP="009A5EAB">
      <w:pPr>
        <w:numPr>
          <w:ilvl w:val="0"/>
          <w:numId w:val="8"/>
        </w:numPr>
        <w:spacing w:before="0" w:line="240" w:lineRule="auto"/>
      </w:pPr>
      <w:r>
        <w:t>E</w:t>
      </w:r>
      <w:r w:rsidRPr="0001110E">
        <w:t xml:space="preserve">nsure clear signposting is in place for those staff members who would like to progress to literacy or numeracy </w:t>
      </w:r>
      <w:r>
        <w:t>learning and development</w:t>
      </w:r>
      <w:r w:rsidRPr="0001110E">
        <w:t xml:space="preserve"> opportunities.</w:t>
      </w:r>
    </w:p>
    <w:p w:rsidR="009A5EAB" w:rsidRDefault="009A5EAB" w:rsidP="009A5EAB">
      <w:pPr>
        <w:spacing w:before="0" w:line="240" w:lineRule="auto"/>
        <w:rPr>
          <w:b/>
        </w:rPr>
      </w:pPr>
    </w:p>
    <w:p w:rsidR="009A5EAB" w:rsidRDefault="009A5EAB" w:rsidP="009A5EAB">
      <w:pPr>
        <w:spacing w:before="0" w:line="240" w:lineRule="auto"/>
        <w:rPr>
          <w:b/>
        </w:rPr>
      </w:pPr>
    </w:p>
    <w:p w:rsidR="009A5EAB" w:rsidRPr="0001110E" w:rsidRDefault="009A5EAB" w:rsidP="009A5EAB">
      <w:pPr>
        <w:spacing w:before="0" w:line="240" w:lineRule="auto"/>
        <w:rPr>
          <w:b/>
        </w:rPr>
      </w:pPr>
      <w:r w:rsidRPr="0001110E">
        <w:rPr>
          <w:b/>
        </w:rPr>
        <w:t>The briefing session: throwing down the gauntlet</w:t>
      </w:r>
    </w:p>
    <w:p w:rsidR="009A5EAB" w:rsidRDefault="009A5EAB" w:rsidP="009A5EAB">
      <w:pPr>
        <w:spacing w:before="0" w:line="240" w:lineRule="auto"/>
      </w:pPr>
    </w:p>
    <w:p w:rsidR="009A5EAB" w:rsidRPr="0001110E" w:rsidRDefault="009A5EAB" w:rsidP="009A5EAB">
      <w:pPr>
        <w:spacing w:before="0" w:line="240" w:lineRule="auto"/>
      </w:pPr>
      <w:r w:rsidRPr="0001110E">
        <w:t xml:space="preserve">The session is fun and interactive, and includes a showcasing and offer of the opportunity to brush up skills through the use of the </w:t>
      </w:r>
      <w:r>
        <w:t xml:space="preserve">Move </w:t>
      </w:r>
      <w:proofErr w:type="gramStart"/>
      <w:r>
        <w:t>On</w:t>
      </w:r>
      <w:proofErr w:type="gramEnd"/>
      <w:r>
        <w:t xml:space="preserve"> </w:t>
      </w:r>
      <w:r w:rsidRPr="0001110E">
        <w:t>Learner Route combined with hands on activities to encourage a practical understanding of the range and scope of Skills for Life</w:t>
      </w:r>
      <w:r w:rsidRPr="0001110E">
        <w:rPr>
          <w:b/>
        </w:rPr>
        <w:t xml:space="preserve">, </w:t>
      </w:r>
      <w:r w:rsidRPr="0001110E">
        <w:t>especially in the workplace.</w:t>
      </w:r>
    </w:p>
    <w:p w:rsidR="009A5EAB" w:rsidRDefault="009A5EAB" w:rsidP="009A5EAB">
      <w:pPr>
        <w:spacing w:before="0" w:line="240" w:lineRule="auto"/>
      </w:pPr>
    </w:p>
    <w:p w:rsidR="009A5EAB" w:rsidRPr="0001110E" w:rsidRDefault="009A5EAB" w:rsidP="009A5EAB">
      <w:pPr>
        <w:spacing w:before="0" w:line="240" w:lineRule="auto"/>
      </w:pPr>
      <w:r w:rsidRPr="0001110E">
        <w:t>Prior to the session, arrange for each participant to have a username which allows each cohort to be traced whil</w:t>
      </w:r>
      <w:r>
        <w:t>st maintaining confidentiality.</w:t>
      </w:r>
      <w:r w:rsidRPr="0001110E">
        <w:t xml:space="preserve"> For example, with a finance team of 20 people, use</w:t>
      </w:r>
      <w:r>
        <w:t xml:space="preserve">r names could be FIN1 – FIN20. </w:t>
      </w:r>
      <w:r w:rsidRPr="0001110E">
        <w:t>Order learner route fliers from the Move On website and put a sticker with each user name on each flier, and include in each participant pack (see session notes).</w:t>
      </w:r>
    </w:p>
    <w:p w:rsidR="009A5EAB" w:rsidRDefault="009A5EAB" w:rsidP="009A5EAB">
      <w:pPr>
        <w:spacing w:before="0" w:line="240" w:lineRule="auto"/>
      </w:pPr>
    </w:p>
    <w:p w:rsidR="009A5EAB" w:rsidRPr="0001110E" w:rsidRDefault="009A5EAB" w:rsidP="009A5EAB">
      <w:pPr>
        <w:spacing w:before="0" w:line="240" w:lineRule="auto"/>
      </w:pPr>
      <w:r w:rsidRPr="0001110E">
        <w:t>Tracking participation and working out participation levels for each team is then an administ</w:t>
      </w:r>
      <w:r>
        <w:t>rative task. At the agreed cut-</w:t>
      </w:r>
      <w:r w:rsidRPr="0001110E">
        <w:t xml:space="preserve">off date, log into the learner route using the list of agreed user names, and click on ‘learner history’ on the bottom </w:t>
      </w:r>
      <w:r>
        <w:t xml:space="preserve">right hand side of the screen. </w:t>
      </w:r>
      <w:r w:rsidRPr="0001110E">
        <w:t>All activity will appear, including which mini-test the individual took, their level and any subsequent activity, such as practice tests, and engagement with interactive Hot Topics or downloadable tea</w:t>
      </w:r>
      <w:r>
        <w:t xml:space="preserve">ching and learning activities. </w:t>
      </w:r>
      <w:r w:rsidRPr="0001110E">
        <w:t>You will not be able to identify the individual, but you will be able to see who engaged with the minimum requirement of the challenge – to take a mini-test in English or maths – and whether they went any further on the route.</w:t>
      </w:r>
    </w:p>
    <w:p w:rsidR="009A5EAB" w:rsidRDefault="009A5EAB" w:rsidP="009A5EAB">
      <w:pPr>
        <w:spacing w:before="0" w:line="240" w:lineRule="auto"/>
        <w:rPr>
          <w:b/>
          <w:szCs w:val="24"/>
        </w:rPr>
      </w:pPr>
    </w:p>
    <w:p w:rsidR="009A5EAB" w:rsidRDefault="009A5EAB" w:rsidP="009A5EAB">
      <w:pPr>
        <w:spacing w:before="0" w:line="240" w:lineRule="auto"/>
        <w:rPr>
          <w:b/>
          <w:szCs w:val="24"/>
        </w:rPr>
      </w:pPr>
    </w:p>
    <w:p w:rsidR="009A5EAB" w:rsidRPr="0001110E" w:rsidRDefault="009A5EAB" w:rsidP="009A5EAB">
      <w:pPr>
        <w:spacing w:before="0" w:line="240" w:lineRule="auto"/>
        <w:rPr>
          <w:b/>
          <w:szCs w:val="24"/>
        </w:rPr>
      </w:pPr>
      <w:r w:rsidRPr="0001110E">
        <w:rPr>
          <w:b/>
          <w:szCs w:val="24"/>
        </w:rPr>
        <w:t>Session resources</w:t>
      </w:r>
    </w:p>
    <w:p w:rsidR="009A5EAB" w:rsidRPr="00FB3FF8" w:rsidRDefault="009A5EAB" w:rsidP="009A5EAB">
      <w:pPr>
        <w:spacing w:before="0" w:line="240" w:lineRule="auto"/>
        <w:rPr>
          <w:sz w:val="20"/>
          <w:szCs w:val="24"/>
        </w:rPr>
      </w:pPr>
    </w:p>
    <w:p w:rsidR="009A5EAB" w:rsidRPr="00FB3FF8" w:rsidRDefault="009A5EAB" w:rsidP="009A5EAB">
      <w:pPr>
        <w:pStyle w:val="ListParagraph"/>
        <w:numPr>
          <w:ilvl w:val="0"/>
          <w:numId w:val="37"/>
        </w:numPr>
        <w:spacing w:after="0" w:line="240" w:lineRule="auto"/>
        <w:rPr>
          <w:rFonts w:ascii="Arial" w:hAnsi="Arial" w:cs="Arial"/>
          <w:b w:val="0"/>
          <w:sz w:val="22"/>
        </w:rPr>
      </w:pPr>
      <w:r w:rsidRPr="00FB3FF8">
        <w:rPr>
          <w:rFonts w:ascii="Arial" w:hAnsi="Arial" w:cs="Arial"/>
          <w:b w:val="0"/>
          <w:sz w:val="22"/>
        </w:rPr>
        <w:t>Presentation (see extensive notes on each slide).</w:t>
      </w:r>
    </w:p>
    <w:p w:rsidR="009A5EAB" w:rsidRPr="00FB3FF8" w:rsidRDefault="009A5EAB" w:rsidP="009A5EAB">
      <w:pPr>
        <w:pStyle w:val="ListParagraph"/>
        <w:numPr>
          <w:ilvl w:val="0"/>
          <w:numId w:val="37"/>
        </w:numPr>
        <w:spacing w:after="0" w:line="240" w:lineRule="auto"/>
        <w:rPr>
          <w:rFonts w:ascii="Arial" w:hAnsi="Arial" w:cs="Arial"/>
          <w:b w:val="0"/>
          <w:sz w:val="22"/>
        </w:rPr>
      </w:pPr>
      <w:r w:rsidRPr="00FB3FF8">
        <w:rPr>
          <w:rFonts w:ascii="Arial" w:hAnsi="Arial" w:cs="Arial"/>
          <w:b w:val="0"/>
          <w:sz w:val="22"/>
        </w:rPr>
        <w:t>Context quiz hand out – to record quiz answers.</w:t>
      </w:r>
    </w:p>
    <w:p w:rsidR="009A5EAB" w:rsidRPr="00FB3FF8" w:rsidRDefault="009A5EAB" w:rsidP="009A5EAB">
      <w:pPr>
        <w:pStyle w:val="ListParagraph"/>
        <w:numPr>
          <w:ilvl w:val="0"/>
          <w:numId w:val="37"/>
        </w:numPr>
        <w:spacing w:after="0" w:line="240" w:lineRule="auto"/>
        <w:rPr>
          <w:rFonts w:ascii="Arial" w:hAnsi="Arial" w:cs="Arial"/>
          <w:b w:val="0"/>
          <w:sz w:val="22"/>
        </w:rPr>
      </w:pPr>
      <w:r w:rsidRPr="00FB3FF8">
        <w:rPr>
          <w:rFonts w:ascii="Arial" w:hAnsi="Arial" w:cs="Arial"/>
          <w:b w:val="0"/>
          <w:sz w:val="22"/>
        </w:rPr>
        <w:t xml:space="preserve">Level 2 Get </w:t>
      </w:r>
      <w:proofErr w:type="gramStart"/>
      <w:r w:rsidRPr="00FB3FF8">
        <w:rPr>
          <w:rFonts w:ascii="Arial" w:hAnsi="Arial" w:cs="Arial"/>
          <w:b w:val="0"/>
          <w:sz w:val="22"/>
        </w:rPr>
        <w:t>On At</w:t>
      </w:r>
      <w:proofErr w:type="gramEnd"/>
      <w:r w:rsidRPr="00FB3FF8">
        <w:rPr>
          <w:rFonts w:ascii="Arial" w:hAnsi="Arial" w:cs="Arial"/>
          <w:b w:val="0"/>
          <w:sz w:val="22"/>
        </w:rPr>
        <w:t xml:space="preserve"> Work quiz (use the one provided, or print off one contextualised to a leisure interest or specific work context at </w:t>
      </w:r>
      <w:hyperlink r:id="rId33" w:history="1">
        <w:r w:rsidRPr="00FB3FF8">
          <w:rPr>
            <w:rStyle w:val="Hyperlink"/>
            <w:rFonts w:ascii="Arial" w:hAnsi="Arial" w:cs="Arial"/>
            <w:b w:val="0"/>
            <w:sz w:val="22"/>
          </w:rPr>
          <w:t>http://www.move-on.org.uk/downloadsresults.asp?id=246</w:t>
        </w:r>
      </w:hyperlink>
      <w:r w:rsidRPr="00FB3FF8">
        <w:rPr>
          <w:rFonts w:ascii="Arial" w:hAnsi="Arial" w:cs="Arial"/>
          <w:b w:val="0"/>
          <w:sz w:val="22"/>
        </w:rPr>
        <w:t xml:space="preserve"> (Note: accessing the free resources section requires a short, one-off registration process).</w:t>
      </w:r>
    </w:p>
    <w:p w:rsidR="009A5EAB" w:rsidRPr="00FB3FF8" w:rsidRDefault="009A5EAB" w:rsidP="009A5EAB">
      <w:pPr>
        <w:pStyle w:val="ListParagraph"/>
        <w:numPr>
          <w:ilvl w:val="0"/>
          <w:numId w:val="37"/>
        </w:numPr>
        <w:spacing w:after="0" w:line="240" w:lineRule="auto"/>
        <w:rPr>
          <w:rFonts w:ascii="Arial" w:hAnsi="Arial" w:cs="Arial"/>
          <w:b w:val="0"/>
          <w:sz w:val="22"/>
        </w:rPr>
      </w:pPr>
      <w:r w:rsidRPr="00FB3FF8">
        <w:rPr>
          <w:rFonts w:ascii="Arial" w:hAnsi="Arial" w:cs="Arial"/>
          <w:b w:val="0"/>
          <w:sz w:val="22"/>
        </w:rPr>
        <w:t xml:space="preserve">Learner route flier with user name stickers (order these from </w:t>
      </w:r>
      <w:hyperlink r:id="rId34" w:history="1">
        <w:r w:rsidRPr="00FB3FF8">
          <w:rPr>
            <w:rStyle w:val="Hyperlink"/>
            <w:rFonts w:ascii="Arial" w:hAnsi="Arial" w:cs="Arial"/>
            <w:b w:val="0"/>
            <w:sz w:val="22"/>
          </w:rPr>
          <w:t>http://www.move-on.org.uk/downloadsresults.asp?id=136</w:t>
        </w:r>
      </w:hyperlink>
      <w:r w:rsidRPr="00FB3FF8">
        <w:rPr>
          <w:rFonts w:ascii="Arial" w:hAnsi="Arial" w:cs="Arial"/>
          <w:b w:val="0"/>
          <w:sz w:val="22"/>
        </w:rPr>
        <w:t xml:space="preserve">) </w:t>
      </w:r>
      <w:r w:rsidRPr="00FB3FF8">
        <w:rPr>
          <w:rFonts w:ascii="Arial" w:hAnsi="Arial" w:cs="Arial"/>
          <w:b w:val="0"/>
          <w:i/>
          <w:sz w:val="22"/>
        </w:rPr>
        <w:t>Note that these are no longer available for ordering (June 2012).</w:t>
      </w:r>
    </w:p>
    <w:p w:rsidR="009A5EAB" w:rsidRPr="00FB3FF8" w:rsidRDefault="009A5EAB" w:rsidP="009A5EAB">
      <w:pPr>
        <w:pStyle w:val="ListParagraph"/>
        <w:numPr>
          <w:ilvl w:val="0"/>
          <w:numId w:val="37"/>
        </w:numPr>
        <w:spacing w:after="0" w:line="240" w:lineRule="auto"/>
        <w:rPr>
          <w:rFonts w:ascii="Arial" w:hAnsi="Arial" w:cs="Arial"/>
          <w:b w:val="0"/>
          <w:sz w:val="22"/>
        </w:rPr>
      </w:pPr>
      <w:r w:rsidRPr="00FB3FF8">
        <w:rPr>
          <w:rFonts w:ascii="Arial" w:hAnsi="Arial" w:cs="Arial"/>
          <w:b w:val="0"/>
          <w:sz w:val="22"/>
        </w:rPr>
        <w:t xml:space="preserve">To conduct the quiz as a team activity, an accompanying jigsaw (with the answers on the back of each piece!) can be ordered from </w:t>
      </w:r>
      <w:hyperlink r:id="rId35" w:history="1">
        <w:r w:rsidRPr="00FB3FF8">
          <w:rPr>
            <w:rStyle w:val="Hyperlink"/>
            <w:rFonts w:ascii="Arial" w:hAnsi="Arial" w:cs="Arial"/>
            <w:b w:val="0"/>
            <w:sz w:val="22"/>
          </w:rPr>
          <w:t>http://www.move-on.org.uk/downloadsResults.asp</w:t>
        </w:r>
      </w:hyperlink>
      <w:r w:rsidRPr="00FB3FF8">
        <w:rPr>
          <w:rFonts w:ascii="Arial" w:hAnsi="Arial" w:cs="Arial"/>
          <w:b w:val="0"/>
          <w:sz w:val="22"/>
        </w:rPr>
        <w:t xml:space="preserve"> </w:t>
      </w:r>
      <w:r w:rsidRPr="00FB3FF8">
        <w:rPr>
          <w:rFonts w:ascii="Arial" w:hAnsi="Arial" w:cs="Arial"/>
          <w:b w:val="0"/>
          <w:i/>
          <w:sz w:val="22"/>
        </w:rPr>
        <w:t xml:space="preserve"> Note that these are no longer available for ordering (June 2012).</w:t>
      </w:r>
    </w:p>
    <w:p w:rsidR="009A5EAB" w:rsidRDefault="009A5EAB" w:rsidP="009A5EAB">
      <w:pPr>
        <w:pStyle w:val="Heading1"/>
        <w:spacing w:before="0" w:line="240" w:lineRule="auto"/>
        <w:rPr>
          <w:bCs/>
          <w:szCs w:val="24"/>
        </w:rPr>
      </w:pPr>
    </w:p>
    <w:p w:rsidR="009A5EAB" w:rsidRPr="00BE09A3" w:rsidRDefault="009A5EAB" w:rsidP="009A5EAB">
      <w:pPr>
        <w:rPr>
          <w:lang w:val="en-US"/>
        </w:rPr>
      </w:pPr>
    </w:p>
    <w:p w:rsidR="009A5EAB" w:rsidRDefault="009A5EAB" w:rsidP="009A5EAB">
      <w:pPr>
        <w:spacing w:before="0" w:after="200" w:line="276" w:lineRule="auto"/>
        <w:rPr>
          <w:b/>
          <w:color w:val="8C0741"/>
          <w:sz w:val="24"/>
          <w:lang w:val="en-US"/>
        </w:rPr>
      </w:pPr>
      <w:r>
        <w:rPr>
          <w:color w:val="8C0741"/>
        </w:rPr>
        <w:br w:type="page"/>
      </w:r>
    </w:p>
    <w:p w:rsidR="009A5EAB" w:rsidRDefault="009A5EAB" w:rsidP="009A5EAB">
      <w:pPr>
        <w:pStyle w:val="SubHeading1"/>
        <w:rPr>
          <w:color w:val="F47B20"/>
        </w:rPr>
      </w:pPr>
      <w:r w:rsidRPr="0001110E">
        <w:rPr>
          <w:color w:val="F47B20"/>
        </w:rPr>
        <w:lastRenderedPageBreak/>
        <w:t>Cheshire East Skills for Life Campaign Approach</w:t>
      </w:r>
    </w:p>
    <w:p w:rsidR="009A5EAB" w:rsidRPr="00432E2D" w:rsidRDefault="009A5EAB" w:rsidP="009A5EAB">
      <w:pPr>
        <w:rPr>
          <w:lang w:eastAsia="en-GB"/>
        </w:rPr>
      </w:pPr>
    </w:p>
    <w:p w:rsidR="009A5EAB" w:rsidRPr="0001110E" w:rsidRDefault="009A5EAB" w:rsidP="009A5EAB">
      <w:pPr>
        <w:pStyle w:val="SubHeading1"/>
        <w:rPr>
          <w:color w:val="F47B20"/>
        </w:rPr>
      </w:pPr>
      <w:r w:rsidRPr="0001110E">
        <w:rPr>
          <w:color w:val="F47B20"/>
        </w:rPr>
        <w:t>Resource 2: Skills Challenge Briefing guidance</w:t>
      </w:r>
    </w:p>
    <w:p w:rsidR="009A5EAB" w:rsidRDefault="009A5EAB" w:rsidP="009A5EAB">
      <w:pPr>
        <w:spacing w:before="0" w:line="240" w:lineRule="auto"/>
      </w:pPr>
    </w:p>
    <w:p w:rsidR="009A5EAB" w:rsidRPr="0001110E" w:rsidRDefault="009A5EAB" w:rsidP="009A5EAB">
      <w:pPr>
        <w:spacing w:before="0" w:line="240" w:lineRule="auto"/>
      </w:pPr>
      <w:r w:rsidRPr="0001110E">
        <w:t xml:space="preserve">This </w:t>
      </w:r>
      <w:r>
        <w:t xml:space="preserve">PowerPoint </w:t>
      </w:r>
      <w:r w:rsidRPr="0001110E">
        <w:t>presentation and briefing session ha</w:t>
      </w:r>
      <w:r>
        <w:t>ve</w:t>
      </w:r>
      <w:r w:rsidRPr="0001110E">
        <w:t xml:space="preserve"> been prepared for you to use as part of the Cheshire East Skills Challenge – a campaign approach to increase awareness of and engagement in literacy and numeracy skills development.</w:t>
      </w:r>
    </w:p>
    <w:p w:rsidR="009A5EAB" w:rsidRDefault="009A5EAB" w:rsidP="009A5EAB">
      <w:pPr>
        <w:spacing w:before="0" w:line="240" w:lineRule="auto"/>
      </w:pPr>
    </w:p>
    <w:p w:rsidR="009A5EAB" w:rsidRDefault="009A5EAB" w:rsidP="009A5EAB">
      <w:pPr>
        <w:spacing w:before="0" w:line="240" w:lineRule="auto"/>
      </w:pPr>
      <w:r w:rsidRPr="0001110E">
        <w:t xml:space="preserve">Hints and tips for successful engagement from tried and tested approaches are included in the notes pages of the presentation, along with explanation of the </w:t>
      </w:r>
      <w:r>
        <w:t xml:space="preserve">statistics and facts included. </w:t>
      </w:r>
      <w:r w:rsidRPr="0001110E">
        <w:t xml:space="preserve">Further resources include the </w:t>
      </w:r>
      <w:proofErr w:type="spellStart"/>
      <w:r w:rsidRPr="0001110E">
        <w:t>iRoute</w:t>
      </w:r>
      <w:proofErr w:type="spellEnd"/>
      <w:r w:rsidRPr="0001110E">
        <w:t xml:space="preserve"> –a free, online training resource for anyone who needs to be further informed about the agenda and rehearse how to talk to potential learners –</w:t>
      </w:r>
      <w:r>
        <w:t xml:space="preserve"> and the Learner Route – a self-</w:t>
      </w:r>
      <w:r w:rsidRPr="0001110E">
        <w:t xml:space="preserve">assessment </w:t>
      </w:r>
      <w:r>
        <w:t xml:space="preserve">and </w:t>
      </w:r>
      <w:r w:rsidRPr="0001110E">
        <w:t>learning resource for independent learners.</w:t>
      </w:r>
    </w:p>
    <w:p w:rsidR="009A5EAB" w:rsidRDefault="009A5EAB" w:rsidP="009A5EAB">
      <w:pPr>
        <w:spacing w:before="0" w:line="240" w:lineRule="auto"/>
      </w:pPr>
    </w:p>
    <w:p w:rsidR="009A5EAB" w:rsidRPr="00406AF1" w:rsidRDefault="009A5EAB" w:rsidP="009A5EAB">
      <w:pPr>
        <w:spacing w:before="0" w:line="240" w:lineRule="auto"/>
        <w:rPr>
          <w:b/>
        </w:rPr>
      </w:pPr>
      <w:r w:rsidRPr="00406AF1">
        <w:rPr>
          <w:b/>
        </w:rPr>
        <w:t>Overview of the slides in the Cheshire East Skills Challenge Briefing PowerPoint presentation</w:t>
      </w:r>
    </w:p>
    <w:p w:rsidR="009A5EAB" w:rsidRPr="0001110E" w:rsidRDefault="009A5EAB" w:rsidP="009A5EAB">
      <w:pPr>
        <w:spacing w:before="0" w:line="240" w:lineRule="auto"/>
      </w:pPr>
    </w:p>
    <w:tbl>
      <w:tblPr>
        <w:tblW w:w="8832" w:type="dxa"/>
        <w:jc w:val="center"/>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843"/>
        <w:gridCol w:w="5088"/>
      </w:tblGrid>
      <w:tr w:rsidR="009A5EAB" w:rsidRPr="0001110E" w:rsidTr="00352B46">
        <w:trPr>
          <w:trHeight w:val="533"/>
          <w:jc w:val="center"/>
        </w:trPr>
        <w:tc>
          <w:tcPr>
            <w:tcW w:w="1901" w:type="dxa"/>
            <w:shd w:val="clear" w:color="auto" w:fill="FFCC99"/>
            <w:vAlign w:val="center"/>
          </w:tcPr>
          <w:p w:rsidR="009A5EAB" w:rsidRPr="0001110E" w:rsidRDefault="009A5EAB" w:rsidP="00352B46">
            <w:pPr>
              <w:spacing w:before="0" w:line="240" w:lineRule="auto"/>
              <w:rPr>
                <w:b/>
                <w:lang w:val="en-US"/>
              </w:rPr>
            </w:pPr>
            <w:r w:rsidRPr="0001110E">
              <w:rPr>
                <w:b/>
                <w:lang w:val="en-US"/>
              </w:rPr>
              <w:t>Slides</w:t>
            </w:r>
          </w:p>
        </w:tc>
        <w:tc>
          <w:tcPr>
            <w:tcW w:w="1843" w:type="dxa"/>
            <w:shd w:val="clear" w:color="auto" w:fill="FFCC99"/>
            <w:vAlign w:val="center"/>
          </w:tcPr>
          <w:p w:rsidR="009A5EAB" w:rsidRPr="0001110E" w:rsidRDefault="009A5EAB" w:rsidP="00352B46">
            <w:pPr>
              <w:tabs>
                <w:tab w:val="left" w:pos="300"/>
                <w:tab w:val="right" w:pos="2178"/>
              </w:tabs>
              <w:spacing w:before="0" w:line="240" w:lineRule="auto"/>
              <w:rPr>
                <w:b/>
                <w:lang w:val="en-US"/>
              </w:rPr>
            </w:pPr>
            <w:r w:rsidRPr="0001110E">
              <w:rPr>
                <w:b/>
                <w:lang w:val="en-US"/>
              </w:rPr>
              <w:t>Topic overview</w:t>
            </w:r>
          </w:p>
        </w:tc>
        <w:tc>
          <w:tcPr>
            <w:tcW w:w="5088" w:type="dxa"/>
            <w:shd w:val="clear" w:color="auto" w:fill="FFCC99"/>
            <w:vAlign w:val="center"/>
          </w:tcPr>
          <w:p w:rsidR="009A5EAB" w:rsidRPr="0001110E" w:rsidRDefault="009A5EAB" w:rsidP="00352B46">
            <w:pPr>
              <w:tabs>
                <w:tab w:val="left" w:pos="300"/>
                <w:tab w:val="right" w:pos="2178"/>
              </w:tabs>
              <w:spacing w:before="0" w:line="240" w:lineRule="auto"/>
              <w:rPr>
                <w:b/>
                <w:lang w:val="en-US"/>
              </w:rPr>
            </w:pPr>
            <w:r w:rsidRPr="0001110E">
              <w:rPr>
                <w:b/>
                <w:lang w:val="en-US"/>
              </w:rPr>
              <w:t>Resources and guidance</w:t>
            </w:r>
          </w:p>
        </w:tc>
      </w:tr>
      <w:tr w:rsidR="009A5EAB" w:rsidRPr="0001110E" w:rsidTr="00352B46">
        <w:trPr>
          <w:trHeight w:val="533"/>
          <w:jc w:val="center"/>
        </w:trPr>
        <w:tc>
          <w:tcPr>
            <w:tcW w:w="1901" w:type="dxa"/>
            <w:shd w:val="clear" w:color="auto" w:fill="FFFFFF"/>
            <w:vAlign w:val="center"/>
          </w:tcPr>
          <w:p w:rsidR="009A5EAB" w:rsidRPr="0001110E" w:rsidRDefault="009A5EAB" w:rsidP="00352B46">
            <w:pPr>
              <w:spacing w:before="0" w:line="240" w:lineRule="auto"/>
              <w:rPr>
                <w:lang w:val="en-US"/>
              </w:rPr>
            </w:pPr>
            <w:r w:rsidRPr="0001110E">
              <w:rPr>
                <w:lang w:val="en-US"/>
              </w:rPr>
              <w:t>Slides 1 - 5</w:t>
            </w:r>
          </w:p>
        </w:tc>
        <w:tc>
          <w:tcPr>
            <w:tcW w:w="1843" w:type="dxa"/>
            <w:shd w:val="clear" w:color="auto" w:fill="FFFFFF"/>
            <w:vAlign w:val="center"/>
          </w:tcPr>
          <w:p w:rsidR="009A5EAB" w:rsidRPr="0001110E" w:rsidRDefault="009A5EAB" w:rsidP="00352B46">
            <w:pPr>
              <w:spacing w:before="0" w:line="240" w:lineRule="auto"/>
              <w:rPr>
                <w:lang w:val="en-US"/>
              </w:rPr>
            </w:pPr>
            <w:r w:rsidRPr="0001110E">
              <w:rPr>
                <w:lang w:val="en-US"/>
              </w:rPr>
              <w:t>Skills for Life</w:t>
            </w:r>
          </w:p>
        </w:tc>
        <w:tc>
          <w:tcPr>
            <w:tcW w:w="5088" w:type="dxa"/>
            <w:shd w:val="clear" w:color="auto" w:fill="FFFFFF"/>
            <w:vAlign w:val="center"/>
          </w:tcPr>
          <w:p w:rsidR="009A5EAB" w:rsidRPr="0001110E" w:rsidRDefault="009A5EAB" w:rsidP="00352B46">
            <w:pPr>
              <w:spacing w:before="0" w:line="240" w:lineRule="auto"/>
              <w:rPr>
                <w:lang w:val="en-US"/>
              </w:rPr>
            </w:pPr>
            <w:r w:rsidRPr="0001110E">
              <w:rPr>
                <w:lang w:val="en-US"/>
              </w:rPr>
              <w:t>Explain the challenge and the aims of the campaign.  Set context</w:t>
            </w:r>
          </w:p>
        </w:tc>
      </w:tr>
      <w:tr w:rsidR="009A5EAB" w:rsidRPr="0001110E" w:rsidTr="00352B46">
        <w:trPr>
          <w:trHeight w:val="533"/>
          <w:jc w:val="center"/>
        </w:trPr>
        <w:tc>
          <w:tcPr>
            <w:tcW w:w="1901" w:type="dxa"/>
            <w:shd w:val="clear" w:color="auto" w:fill="FFFFFF"/>
            <w:vAlign w:val="center"/>
          </w:tcPr>
          <w:p w:rsidR="009A5EAB" w:rsidRPr="0001110E" w:rsidRDefault="009A5EAB" w:rsidP="00352B46">
            <w:pPr>
              <w:spacing w:before="0" w:line="240" w:lineRule="auto"/>
              <w:rPr>
                <w:bCs/>
                <w:lang w:val="en-US"/>
              </w:rPr>
            </w:pPr>
            <w:r w:rsidRPr="0001110E">
              <w:rPr>
                <w:bCs/>
                <w:lang w:val="en-US"/>
              </w:rPr>
              <w:t>Slides 6 - 18</w:t>
            </w:r>
          </w:p>
        </w:tc>
        <w:tc>
          <w:tcPr>
            <w:tcW w:w="1843" w:type="dxa"/>
            <w:shd w:val="clear" w:color="auto" w:fill="FFFFFF"/>
            <w:vAlign w:val="center"/>
          </w:tcPr>
          <w:p w:rsidR="009A5EAB" w:rsidRPr="0001110E" w:rsidRDefault="009A5EAB" w:rsidP="00352B46">
            <w:pPr>
              <w:spacing w:before="0" w:line="240" w:lineRule="auto"/>
              <w:rPr>
                <w:lang w:val="en-US"/>
              </w:rPr>
            </w:pPr>
            <w:r w:rsidRPr="0001110E">
              <w:rPr>
                <w:lang w:val="en-US"/>
              </w:rPr>
              <w:t>Skills for Life Quiz</w:t>
            </w:r>
          </w:p>
        </w:tc>
        <w:tc>
          <w:tcPr>
            <w:tcW w:w="5088" w:type="dxa"/>
            <w:shd w:val="clear" w:color="auto" w:fill="FFFFFF"/>
            <w:vAlign w:val="center"/>
          </w:tcPr>
          <w:p w:rsidR="009A5EAB" w:rsidRPr="0001110E" w:rsidRDefault="009A5EAB" w:rsidP="00352B46">
            <w:pPr>
              <w:spacing w:before="0" w:line="240" w:lineRule="auto"/>
              <w:rPr>
                <w:lang w:val="en-US"/>
              </w:rPr>
            </w:pPr>
            <w:r w:rsidRPr="0001110E">
              <w:rPr>
                <w:lang w:val="en-US"/>
              </w:rPr>
              <w:t>Context Quiz for LAs: for participants to record answers</w:t>
            </w:r>
          </w:p>
        </w:tc>
      </w:tr>
      <w:tr w:rsidR="009A5EAB" w:rsidRPr="0001110E" w:rsidTr="00352B46">
        <w:trPr>
          <w:trHeight w:val="533"/>
          <w:jc w:val="center"/>
        </w:trPr>
        <w:tc>
          <w:tcPr>
            <w:tcW w:w="1901" w:type="dxa"/>
            <w:shd w:val="clear" w:color="auto" w:fill="FFFFFF"/>
            <w:vAlign w:val="center"/>
          </w:tcPr>
          <w:p w:rsidR="009A5EAB" w:rsidRPr="0001110E" w:rsidRDefault="009A5EAB" w:rsidP="00352B46">
            <w:pPr>
              <w:spacing w:before="0" w:line="240" w:lineRule="auto"/>
              <w:rPr>
                <w:bCs/>
                <w:lang w:val="en-US"/>
              </w:rPr>
            </w:pPr>
            <w:r w:rsidRPr="0001110E">
              <w:rPr>
                <w:bCs/>
                <w:lang w:val="en-US"/>
              </w:rPr>
              <w:t>Slides 19 and 20</w:t>
            </w:r>
          </w:p>
        </w:tc>
        <w:tc>
          <w:tcPr>
            <w:tcW w:w="1843" w:type="dxa"/>
            <w:shd w:val="clear" w:color="auto" w:fill="FFFFFF"/>
            <w:vAlign w:val="center"/>
          </w:tcPr>
          <w:p w:rsidR="009A5EAB" w:rsidRPr="0001110E" w:rsidRDefault="009A5EAB" w:rsidP="00352B46">
            <w:pPr>
              <w:spacing w:before="0" w:line="240" w:lineRule="auto"/>
              <w:rPr>
                <w:lang w:val="en-US"/>
              </w:rPr>
            </w:pPr>
            <w:r w:rsidRPr="0001110E">
              <w:rPr>
                <w:lang w:val="en-US"/>
              </w:rPr>
              <w:t>Overview of statistics and qualifications</w:t>
            </w:r>
          </w:p>
        </w:tc>
        <w:tc>
          <w:tcPr>
            <w:tcW w:w="5088" w:type="dxa"/>
            <w:shd w:val="clear" w:color="auto" w:fill="FFFFFF"/>
            <w:vAlign w:val="center"/>
          </w:tcPr>
          <w:p w:rsidR="009A5EAB" w:rsidRPr="0001110E" w:rsidRDefault="009A5EAB" w:rsidP="00352B46">
            <w:pPr>
              <w:spacing w:before="0" w:line="240" w:lineRule="auto"/>
              <w:rPr>
                <w:lang w:val="en-US"/>
              </w:rPr>
            </w:pPr>
            <w:r w:rsidRPr="0001110E">
              <w:rPr>
                <w:lang w:val="en-US"/>
              </w:rPr>
              <w:t xml:space="preserve">Use Level 2 quiz to give people a feel for the skills and level – useful if the audience is at risk of believing that SfL is for those with Entry level skills, or dispelling the myth that the skills are set at a very low level.  You can conduct this in teams, or individually, but it is important that people do not feel exposed.  </w:t>
            </w:r>
          </w:p>
        </w:tc>
      </w:tr>
      <w:tr w:rsidR="009A5EAB" w:rsidRPr="0001110E" w:rsidTr="00352B46">
        <w:trPr>
          <w:trHeight w:val="533"/>
          <w:jc w:val="center"/>
        </w:trPr>
        <w:tc>
          <w:tcPr>
            <w:tcW w:w="1901" w:type="dxa"/>
            <w:shd w:val="clear" w:color="auto" w:fill="FFFFFF"/>
            <w:vAlign w:val="center"/>
          </w:tcPr>
          <w:p w:rsidR="009A5EAB" w:rsidRPr="0001110E" w:rsidRDefault="009A5EAB" w:rsidP="00352B46">
            <w:pPr>
              <w:spacing w:before="0" w:line="240" w:lineRule="auto"/>
              <w:rPr>
                <w:bCs/>
                <w:lang w:val="en-US"/>
              </w:rPr>
            </w:pPr>
            <w:r w:rsidRPr="0001110E">
              <w:rPr>
                <w:bCs/>
                <w:lang w:val="en-US"/>
              </w:rPr>
              <w:t>Slides 21 and 22</w:t>
            </w:r>
          </w:p>
        </w:tc>
        <w:tc>
          <w:tcPr>
            <w:tcW w:w="1843" w:type="dxa"/>
            <w:shd w:val="clear" w:color="auto" w:fill="FFFFFF"/>
            <w:vAlign w:val="center"/>
          </w:tcPr>
          <w:p w:rsidR="009A5EAB" w:rsidRPr="0001110E" w:rsidRDefault="009A5EAB" w:rsidP="00352B46">
            <w:pPr>
              <w:spacing w:before="0" w:line="240" w:lineRule="auto"/>
              <w:rPr>
                <w:lang w:val="en-US"/>
              </w:rPr>
            </w:pPr>
            <w:r w:rsidRPr="0001110E">
              <w:rPr>
                <w:lang w:val="en-US"/>
              </w:rPr>
              <w:t>The importance of a ‘positive sell’ and resources to support</w:t>
            </w:r>
          </w:p>
        </w:tc>
        <w:tc>
          <w:tcPr>
            <w:tcW w:w="5088" w:type="dxa"/>
            <w:shd w:val="clear" w:color="auto" w:fill="FFFFFF"/>
            <w:vAlign w:val="center"/>
          </w:tcPr>
          <w:p w:rsidR="009A5EAB" w:rsidRPr="0001110E" w:rsidRDefault="009A5EAB" w:rsidP="00352B46">
            <w:pPr>
              <w:spacing w:before="0" w:line="240" w:lineRule="auto"/>
              <w:rPr>
                <w:lang w:val="en-US"/>
              </w:rPr>
            </w:pPr>
            <w:r w:rsidRPr="0001110E">
              <w:rPr>
                <w:lang w:val="en-US"/>
              </w:rPr>
              <w:t>These slides introduce the concept of a ‘positive sell’ and how to access further information about SfL for your own or your team’s CPD.</w:t>
            </w:r>
          </w:p>
        </w:tc>
      </w:tr>
      <w:tr w:rsidR="009A5EAB" w:rsidRPr="0001110E" w:rsidTr="00352B46">
        <w:trPr>
          <w:trHeight w:val="533"/>
          <w:jc w:val="center"/>
        </w:trPr>
        <w:tc>
          <w:tcPr>
            <w:tcW w:w="1901" w:type="dxa"/>
            <w:shd w:val="clear" w:color="auto" w:fill="FFFFFF"/>
            <w:vAlign w:val="center"/>
          </w:tcPr>
          <w:p w:rsidR="009A5EAB" w:rsidRPr="0001110E" w:rsidRDefault="009A5EAB" w:rsidP="00352B46">
            <w:pPr>
              <w:spacing w:before="0" w:line="240" w:lineRule="auto"/>
              <w:rPr>
                <w:bCs/>
                <w:lang w:val="en-US"/>
              </w:rPr>
            </w:pPr>
            <w:r w:rsidRPr="0001110E">
              <w:rPr>
                <w:bCs/>
                <w:lang w:val="en-US"/>
              </w:rPr>
              <w:t>Slides 23 and 24</w:t>
            </w:r>
          </w:p>
        </w:tc>
        <w:tc>
          <w:tcPr>
            <w:tcW w:w="1843" w:type="dxa"/>
            <w:shd w:val="clear" w:color="auto" w:fill="FFFFFF"/>
            <w:vAlign w:val="center"/>
          </w:tcPr>
          <w:p w:rsidR="009A5EAB" w:rsidRPr="0001110E" w:rsidRDefault="009A5EAB" w:rsidP="00352B46">
            <w:pPr>
              <w:spacing w:before="0" w:line="240" w:lineRule="auto"/>
              <w:rPr>
                <w:lang w:val="en-US"/>
              </w:rPr>
            </w:pPr>
            <w:r w:rsidRPr="0001110E">
              <w:rPr>
                <w:lang w:val="en-US"/>
              </w:rPr>
              <w:t>What form will the learning development take?</w:t>
            </w:r>
          </w:p>
        </w:tc>
        <w:tc>
          <w:tcPr>
            <w:tcW w:w="5088" w:type="dxa"/>
            <w:shd w:val="clear" w:color="auto" w:fill="FFFFFF"/>
            <w:vAlign w:val="center"/>
          </w:tcPr>
          <w:p w:rsidR="009A5EAB" w:rsidRPr="0001110E" w:rsidRDefault="009A5EAB" w:rsidP="00352B46">
            <w:pPr>
              <w:spacing w:before="0" w:line="240" w:lineRule="auto"/>
              <w:rPr>
                <w:lang w:val="en-US"/>
              </w:rPr>
            </w:pPr>
            <w:r w:rsidRPr="0001110E">
              <w:rPr>
                <w:lang w:val="en-US"/>
              </w:rPr>
              <w:t>Use these slides to introduce the learner route and the mini-test.  Demonstrate the learner route via Internet access if possible.  Draw attention to the learner route fliers and user names for participation in the challenge.</w:t>
            </w:r>
          </w:p>
        </w:tc>
      </w:tr>
      <w:tr w:rsidR="009A5EAB" w:rsidRPr="0001110E" w:rsidTr="00352B46">
        <w:trPr>
          <w:trHeight w:val="533"/>
          <w:jc w:val="center"/>
        </w:trPr>
        <w:tc>
          <w:tcPr>
            <w:tcW w:w="1901" w:type="dxa"/>
            <w:shd w:val="clear" w:color="auto" w:fill="FFFFFF"/>
            <w:vAlign w:val="center"/>
          </w:tcPr>
          <w:p w:rsidR="009A5EAB" w:rsidRPr="0001110E" w:rsidRDefault="009A5EAB" w:rsidP="00352B46">
            <w:pPr>
              <w:spacing w:before="0" w:line="240" w:lineRule="auto"/>
              <w:rPr>
                <w:bCs/>
                <w:lang w:val="en-US"/>
              </w:rPr>
            </w:pPr>
            <w:r w:rsidRPr="0001110E">
              <w:rPr>
                <w:bCs/>
                <w:lang w:val="en-US"/>
              </w:rPr>
              <w:t>Slides 25 and 26</w:t>
            </w:r>
          </w:p>
        </w:tc>
        <w:tc>
          <w:tcPr>
            <w:tcW w:w="1843" w:type="dxa"/>
            <w:shd w:val="clear" w:color="auto" w:fill="FFFFFF"/>
            <w:vAlign w:val="center"/>
          </w:tcPr>
          <w:p w:rsidR="009A5EAB" w:rsidRPr="0001110E" w:rsidRDefault="009A5EAB" w:rsidP="00352B46">
            <w:pPr>
              <w:spacing w:before="0" w:line="240" w:lineRule="auto"/>
              <w:rPr>
                <w:lang w:val="en-US"/>
              </w:rPr>
            </w:pPr>
            <w:r w:rsidRPr="0001110E">
              <w:rPr>
                <w:lang w:val="en-US"/>
              </w:rPr>
              <w:t>The business case</w:t>
            </w:r>
          </w:p>
        </w:tc>
        <w:tc>
          <w:tcPr>
            <w:tcW w:w="5088" w:type="dxa"/>
            <w:shd w:val="clear" w:color="auto" w:fill="FFFFFF"/>
            <w:vAlign w:val="center"/>
          </w:tcPr>
          <w:p w:rsidR="009A5EAB" w:rsidRPr="0001110E" w:rsidRDefault="009A5EAB" w:rsidP="00352B46">
            <w:pPr>
              <w:spacing w:before="0" w:line="240" w:lineRule="auto"/>
              <w:rPr>
                <w:lang w:val="en-US"/>
              </w:rPr>
            </w:pPr>
            <w:r w:rsidRPr="0001110E">
              <w:rPr>
                <w:lang w:val="en-US"/>
              </w:rPr>
              <w:t>Appropriate for middle and senior managers</w:t>
            </w:r>
          </w:p>
        </w:tc>
      </w:tr>
      <w:tr w:rsidR="009A5EAB" w:rsidRPr="0001110E" w:rsidTr="00352B46">
        <w:trPr>
          <w:trHeight w:val="533"/>
          <w:jc w:val="center"/>
        </w:trPr>
        <w:tc>
          <w:tcPr>
            <w:tcW w:w="1901" w:type="dxa"/>
            <w:shd w:val="clear" w:color="auto" w:fill="FFFFFF"/>
            <w:vAlign w:val="center"/>
          </w:tcPr>
          <w:p w:rsidR="009A5EAB" w:rsidRPr="0001110E" w:rsidRDefault="009A5EAB" w:rsidP="00352B46">
            <w:pPr>
              <w:spacing w:before="0" w:line="240" w:lineRule="auto"/>
              <w:rPr>
                <w:bCs/>
                <w:lang w:val="en-US"/>
              </w:rPr>
            </w:pPr>
            <w:r w:rsidRPr="0001110E">
              <w:rPr>
                <w:bCs/>
                <w:lang w:val="en-US"/>
              </w:rPr>
              <w:t>Slide 27</w:t>
            </w:r>
          </w:p>
        </w:tc>
        <w:tc>
          <w:tcPr>
            <w:tcW w:w="1843" w:type="dxa"/>
            <w:shd w:val="clear" w:color="auto" w:fill="FFFFFF"/>
            <w:vAlign w:val="center"/>
          </w:tcPr>
          <w:p w:rsidR="009A5EAB" w:rsidRPr="0001110E" w:rsidRDefault="009A5EAB" w:rsidP="00352B46">
            <w:pPr>
              <w:spacing w:before="0" w:line="240" w:lineRule="auto"/>
              <w:rPr>
                <w:lang w:val="en-US"/>
              </w:rPr>
            </w:pPr>
            <w:r w:rsidRPr="0001110E">
              <w:rPr>
                <w:lang w:val="en-US"/>
              </w:rPr>
              <w:t>The ‘take home’ message</w:t>
            </w:r>
          </w:p>
        </w:tc>
        <w:tc>
          <w:tcPr>
            <w:tcW w:w="5088" w:type="dxa"/>
            <w:shd w:val="clear" w:color="auto" w:fill="FFFFFF"/>
            <w:vAlign w:val="center"/>
          </w:tcPr>
          <w:p w:rsidR="009A5EAB" w:rsidRPr="0001110E" w:rsidRDefault="009A5EAB" w:rsidP="00352B46">
            <w:pPr>
              <w:spacing w:before="0" w:line="240" w:lineRule="auto"/>
              <w:rPr>
                <w:lang w:val="en-US"/>
              </w:rPr>
            </w:pPr>
            <w:r w:rsidRPr="0001110E">
              <w:rPr>
                <w:lang w:val="en-US"/>
              </w:rPr>
              <w:t>SfL is not about intelligence – it’s about skills!</w:t>
            </w:r>
          </w:p>
        </w:tc>
      </w:tr>
    </w:tbl>
    <w:p w:rsidR="009A5EAB" w:rsidRPr="0001110E" w:rsidRDefault="009A5EAB" w:rsidP="009A5EAB">
      <w:pPr>
        <w:spacing w:before="0" w:line="240" w:lineRule="auto"/>
      </w:pPr>
    </w:p>
    <w:p w:rsidR="009A5EAB" w:rsidRPr="0001110E" w:rsidRDefault="009A5EAB" w:rsidP="009A5EAB">
      <w:pPr>
        <w:pStyle w:val="SubHeading1"/>
        <w:rPr>
          <w:color w:val="F47B20"/>
        </w:rPr>
      </w:pPr>
      <w:r w:rsidRPr="00406AF1">
        <w:rPr>
          <w:b w:val="0"/>
          <w:bCs/>
          <w:color w:val="auto"/>
          <w:sz w:val="22"/>
        </w:rPr>
        <w:t>SfL = Skills for Life, now termed ‘English, maths and ESOL’.</w:t>
      </w:r>
      <w:r>
        <w:rPr>
          <w:bCs/>
          <w:color w:val="auto"/>
          <w:sz w:val="24"/>
        </w:rPr>
        <w:t xml:space="preserve"> </w:t>
      </w:r>
      <w:r w:rsidRPr="00406AF1">
        <w:rPr>
          <w:color w:val="F47B20"/>
        </w:rPr>
        <w:br w:type="page"/>
      </w:r>
      <w:r w:rsidRPr="0001110E">
        <w:rPr>
          <w:color w:val="F47B20"/>
        </w:rPr>
        <w:lastRenderedPageBreak/>
        <w:t>Cheshire East Skills for Life Campaign Approach</w:t>
      </w:r>
    </w:p>
    <w:p w:rsidR="009A5EAB" w:rsidRDefault="009A5EAB" w:rsidP="009A5EAB">
      <w:pPr>
        <w:pStyle w:val="SubHeading1"/>
        <w:rPr>
          <w:color w:val="F47B20"/>
        </w:rPr>
      </w:pPr>
    </w:p>
    <w:p w:rsidR="009A5EAB" w:rsidRPr="0001110E" w:rsidRDefault="009A5EAB" w:rsidP="009A5EAB">
      <w:pPr>
        <w:pStyle w:val="SubHeading1"/>
        <w:rPr>
          <w:color w:val="F47B20"/>
        </w:rPr>
      </w:pPr>
      <w:r>
        <w:rPr>
          <w:color w:val="F47B20"/>
        </w:rPr>
        <w:t>Resource 3</w:t>
      </w:r>
      <w:r w:rsidRPr="0001110E">
        <w:rPr>
          <w:color w:val="F47B20"/>
        </w:rPr>
        <w:t xml:space="preserve">: </w:t>
      </w:r>
      <w:r>
        <w:rPr>
          <w:color w:val="F47B20"/>
        </w:rPr>
        <w:t xml:space="preserve">Cheshire East </w:t>
      </w:r>
      <w:r w:rsidRPr="0001110E">
        <w:rPr>
          <w:color w:val="F47B20"/>
        </w:rPr>
        <w:t xml:space="preserve">Skills Challenge Briefing </w:t>
      </w:r>
    </w:p>
    <w:p w:rsidR="009A5EAB" w:rsidRDefault="009A5EAB" w:rsidP="009A5EAB">
      <w:pPr>
        <w:spacing w:before="0" w:line="240" w:lineRule="auto"/>
        <w:rPr>
          <w:b/>
          <w:color w:val="0070C0"/>
          <w:sz w:val="24"/>
          <w:szCs w:val="24"/>
          <w:lang w:eastAsia="en-GB"/>
        </w:rPr>
      </w:pPr>
    </w:p>
    <w:p w:rsidR="009A5EAB" w:rsidRDefault="009A5EAB" w:rsidP="009A5EAB">
      <w:pPr>
        <w:spacing w:before="0" w:line="240" w:lineRule="auto"/>
        <w:rPr>
          <w:b/>
          <w:color w:val="0070C0"/>
          <w:sz w:val="24"/>
          <w:szCs w:val="24"/>
          <w:lang w:eastAsia="en-GB"/>
        </w:rPr>
      </w:pPr>
    </w:p>
    <w:p w:rsidR="009A5EAB" w:rsidRPr="0001110E" w:rsidRDefault="009A5EAB" w:rsidP="009A5EAB">
      <w:pPr>
        <w:spacing w:before="0" w:line="240" w:lineRule="auto"/>
        <w:rPr>
          <w:b/>
          <w:color w:val="0070C0"/>
          <w:sz w:val="24"/>
          <w:szCs w:val="24"/>
          <w:lang w:eastAsia="en-GB"/>
        </w:rPr>
      </w:pPr>
      <w:r w:rsidRPr="0001110E">
        <w:rPr>
          <w:b/>
          <w:color w:val="0070C0"/>
          <w:sz w:val="24"/>
          <w:szCs w:val="24"/>
          <w:lang w:eastAsia="en-GB"/>
        </w:rPr>
        <w:t xml:space="preserve">((See attached </w:t>
      </w:r>
      <w:r>
        <w:rPr>
          <w:b/>
          <w:color w:val="0070C0"/>
          <w:sz w:val="24"/>
          <w:szCs w:val="24"/>
          <w:lang w:eastAsia="en-GB"/>
        </w:rPr>
        <w:t xml:space="preserve">PowerPoint </w:t>
      </w:r>
      <w:r w:rsidRPr="0001110E">
        <w:rPr>
          <w:b/>
          <w:color w:val="0070C0"/>
          <w:sz w:val="24"/>
          <w:szCs w:val="24"/>
          <w:lang w:eastAsia="en-GB"/>
        </w:rPr>
        <w:t>presentation with slide notes))</w:t>
      </w:r>
    </w:p>
    <w:p w:rsidR="009A5EAB" w:rsidRPr="0001110E" w:rsidRDefault="009A5EAB" w:rsidP="009A5EAB">
      <w:pPr>
        <w:pStyle w:val="SubHeading1"/>
        <w:rPr>
          <w:color w:val="F47B20"/>
        </w:rPr>
      </w:pPr>
      <w:r w:rsidRPr="0001110E">
        <w:rPr>
          <w:bCs/>
          <w:sz w:val="24"/>
        </w:rPr>
        <w:br w:type="page"/>
      </w:r>
      <w:r w:rsidRPr="0001110E">
        <w:rPr>
          <w:color w:val="F47B20"/>
        </w:rPr>
        <w:lastRenderedPageBreak/>
        <w:t>Cheshire East Skills for Life Campaign Approach</w:t>
      </w:r>
    </w:p>
    <w:p w:rsidR="009A5EAB" w:rsidRDefault="009A5EAB" w:rsidP="009A5EAB">
      <w:pPr>
        <w:pStyle w:val="PlainText"/>
        <w:rPr>
          <w:rFonts w:ascii="Arial" w:hAnsi="Arial"/>
          <w:color w:val="F47B20"/>
          <w:sz w:val="28"/>
          <w:szCs w:val="28"/>
        </w:rPr>
      </w:pPr>
    </w:p>
    <w:p w:rsidR="009A5EAB" w:rsidRDefault="009A5EAB" w:rsidP="009A5EAB">
      <w:pPr>
        <w:pStyle w:val="PlainText"/>
        <w:rPr>
          <w:rFonts w:ascii="Arial" w:hAnsi="Arial"/>
          <w:color w:val="F47B20"/>
          <w:sz w:val="28"/>
          <w:szCs w:val="28"/>
        </w:rPr>
      </w:pPr>
      <w:r w:rsidRPr="0001110E">
        <w:rPr>
          <w:rFonts w:ascii="Arial" w:hAnsi="Arial"/>
          <w:color w:val="F47B20"/>
          <w:sz w:val="28"/>
          <w:szCs w:val="28"/>
        </w:rPr>
        <w:t xml:space="preserve">Resource 4: Cheshire East Team Challenge! </w:t>
      </w:r>
    </w:p>
    <w:p w:rsidR="009A5EAB" w:rsidRPr="0001110E" w:rsidRDefault="009A5EAB" w:rsidP="009A5EAB">
      <w:pPr>
        <w:pStyle w:val="PlainText"/>
        <w:rPr>
          <w:rFonts w:ascii="Arial" w:hAnsi="Arial"/>
          <w:color w:val="F47B20"/>
          <w:sz w:val="28"/>
          <w:szCs w:val="28"/>
        </w:rPr>
      </w:pPr>
      <w:r w:rsidRPr="0001110E">
        <w:rPr>
          <w:rFonts w:ascii="Arial" w:hAnsi="Arial"/>
          <w:color w:val="F47B20"/>
          <w:sz w:val="28"/>
          <w:szCs w:val="28"/>
        </w:rPr>
        <w:t>Promotional information for fliers and website</w:t>
      </w:r>
    </w:p>
    <w:p w:rsidR="009A5EAB" w:rsidRDefault="009A5EAB" w:rsidP="009A5EAB">
      <w:pPr>
        <w:tabs>
          <w:tab w:val="left" w:pos="945"/>
        </w:tabs>
        <w:spacing w:before="0" w:line="240" w:lineRule="auto"/>
      </w:pPr>
    </w:p>
    <w:p w:rsidR="009A5EAB" w:rsidRPr="0001110E" w:rsidRDefault="009A5EAB" w:rsidP="009A5EAB">
      <w:pPr>
        <w:tabs>
          <w:tab w:val="left" w:pos="945"/>
        </w:tabs>
        <w:spacing w:before="0" w:line="240" w:lineRule="auto"/>
      </w:pPr>
      <w:r w:rsidRPr="0001110E">
        <w:t xml:space="preserve">Cheshire East County Council is a Skills Pledge organisation, and a commitment has been made to encourage all staff to develop their literacy and </w:t>
      </w:r>
      <w:r>
        <w:t xml:space="preserve">numeracy skills up to Level 2. </w:t>
      </w:r>
      <w:r w:rsidRPr="0001110E">
        <w:t>To celebrate Adult Learners’ Week, you and your team are invited to participate in Cheshire East’s Skills Challenge.</w:t>
      </w:r>
    </w:p>
    <w:p w:rsidR="009A5EAB" w:rsidRDefault="009A5EAB" w:rsidP="009A5EAB">
      <w:pPr>
        <w:tabs>
          <w:tab w:val="left" w:pos="945"/>
        </w:tabs>
        <w:spacing w:before="0" w:line="240" w:lineRule="auto"/>
      </w:pPr>
    </w:p>
    <w:p w:rsidR="009A5EAB" w:rsidRPr="0001110E" w:rsidRDefault="009A5EAB" w:rsidP="009A5EAB">
      <w:pPr>
        <w:tabs>
          <w:tab w:val="left" w:pos="945"/>
        </w:tabs>
        <w:spacing w:before="0" w:line="240" w:lineRule="auto"/>
      </w:pPr>
      <w:r w:rsidRPr="0001110E">
        <w:t>Nationally, more than half of us (56%) do not have the literacy skills required to successfull</w:t>
      </w:r>
      <w:r>
        <w:t>y demonstrate Level 2 competence</w:t>
      </w:r>
      <w:r w:rsidRPr="0001110E">
        <w:t xml:space="preserve"> (grade C or above i</w:t>
      </w:r>
      <w:r>
        <w:t xml:space="preserve">n GCSE  English, for example). </w:t>
      </w:r>
      <w:r w:rsidRPr="0001110E">
        <w:t>For numeracy, that figure would go up to 3 out of 4 of us, and that includes 48% who are quali</w:t>
      </w:r>
      <w:r>
        <w:t xml:space="preserve">fied to degree level or above. Skills fade! </w:t>
      </w:r>
      <w:r w:rsidRPr="0001110E">
        <w:t>Have you still got all the tools you need in your skills toolkit?</w:t>
      </w:r>
    </w:p>
    <w:p w:rsidR="009A5EAB" w:rsidRDefault="009A5EAB" w:rsidP="009A5EAB">
      <w:pPr>
        <w:tabs>
          <w:tab w:val="left" w:pos="945"/>
        </w:tabs>
        <w:spacing w:before="0" w:line="240" w:lineRule="auto"/>
      </w:pPr>
    </w:p>
    <w:p w:rsidR="009A5EAB" w:rsidRPr="0001110E" w:rsidRDefault="009A5EAB" w:rsidP="009A5EAB">
      <w:pPr>
        <w:tabs>
          <w:tab w:val="left" w:pos="945"/>
        </w:tabs>
        <w:spacing w:before="0" w:line="240" w:lineRule="auto"/>
        <w:rPr>
          <w:szCs w:val="28"/>
        </w:rPr>
      </w:pPr>
      <w:r w:rsidRPr="0001110E">
        <w:t>This campaign approach supports the council</w:t>
      </w:r>
      <w:r w:rsidRPr="0001110E">
        <w:rPr>
          <w:szCs w:val="28"/>
        </w:rPr>
        <w:t>’s Strategic Development Workforce Plan, specifically Workforce Priority 1: Developing the organisation by building a culture of continuous improvement and Workforce Priority 3: Developing workforce skills and capacity.</w:t>
      </w:r>
    </w:p>
    <w:p w:rsidR="009A5EAB" w:rsidRDefault="009A5EAB" w:rsidP="009A5EAB">
      <w:pPr>
        <w:spacing w:before="0" w:line="240" w:lineRule="auto"/>
        <w:rPr>
          <w:szCs w:val="28"/>
        </w:rPr>
      </w:pPr>
    </w:p>
    <w:p w:rsidR="009A5EAB" w:rsidRPr="0001110E" w:rsidRDefault="009A5EAB" w:rsidP="009A5EAB">
      <w:pPr>
        <w:spacing w:before="0" w:line="240" w:lineRule="auto"/>
        <w:rPr>
          <w:szCs w:val="28"/>
        </w:rPr>
      </w:pPr>
      <w:r>
        <w:rPr>
          <w:noProof/>
          <w:lang w:eastAsia="en-GB"/>
        </w:rPr>
        <mc:AlternateContent>
          <mc:Choice Requires="wps">
            <w:drawing>
              <wp:anchor distT="0" distB="0" distL="114300" distR="114300" simplePos="0" relativeHeight="251659264" behindDoc="0" locked="0" layoutInCell="1" allowOverlap="1" wp14:anchorId="0A6C5C97" wp14:editId="7A28B10B">
                <wp:simplePos x="0" y="0"/>
                <wp:positionH relativeFrom="column">
                  <wp:posOffset>-98425</wp:posOffset>
                </wp:positionH>
                <wp:positionV relativeFrom="paragraph">
                  <wp:posOffset>60960</wp:posOffset>
                </wp:positionV>
                <wp:extent cx="5151755" cy="743585"/>
                <wp:effectExtent l="0" t="0" r="10795" b="1905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743585"/>
                        </a:xfrm>
                        <a:prstGeom prst="rect">
                          <a:avLst/>
                        </a:prstGeom>
                        <a:solidFill>
                          <a:srgbClr val="FFFFFF"/>
                        </a:solidFill>
                        <a:ln w="9525">
                          <a:solidFill>
                            <a:srgbClr val="000000"/>
                          </a:solidFill>
                          <a:miter lim="800000"/>
                          <a:headEnd/>
                          <a:tailEnd/>
                        </a:ln>
                      </wps:spPr>
                      <wps:txbx>
                        <w:txbxContent>
                          <w:p w:rsidR="00127F7D" w:rsidRDefault="00127F7D" w:rsidP="009A5EAB">
                            <w:pPr>
                              <w:spacing w:before="0" w:line="240" w:lineRule="auto"/>
                            </w:pPr>
                          </w:p>
                          <w:p w:rsidR="00127F7D" w:rsidRDefault="00127F7D" w:rsidP="009A5EAB">
                            <w:pPr>
                              <w:spacing w:before="0" w:line="240" w:lineRule="auto"/>
                              <w:rPr>
                                <w:color w:val="1F497D"/>
                              </w:rPr>
                            </w:pPr>
                            <w:proofErr w:type="gramStart"/>
                            <w:r w:rsidRPr="003D65F1">
                              <w:t>Key objective 3.1 Skills for Life – to raise awareness of and skills in numeracy, literacy and IT as the foundation for learning</w:t>
                            </w:r>
                            <w:r w:rsidRPr="002E4EC1">
                              <w:rPr>
                                <w:color w:val="1F497D"/>
                              </w:rPr>
                              <w:t>.</w:t>
                            </w:r>
                            <w:proofErr w:type="gramEnd"/>
                          </w:p>
                          <w:p w:rsidR="00127F7D" w:rsidRPr="002E4EC1" w:rsidRDefault="00127F7D" w:rsidP="009A5EAB">
                            <w:pPr>
                              <w:spacing w:before="0" w:line="240" w:lineRule="auto"/>
                              <w:rPr>
                                <w:color w:val="1F497D"/>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9" type="#_x0000_t202" style="position:absolute;margin-left:-7.75pt;margin-top:4.8pt;width:405.65pt;height:58.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">
                <v:textbox style="mso-fit-shape-to-text:t">
                  <w:txbxContent>
                    <w:p w:rsidR="00127F7D" w:rsidRDefault="00127F7D" w:rsidP="009A5EAB">
                      <w:pPr>
                        <w:spacing w:before="0" w:line="240" w:lineRule="auto"/>
                      </w:pPr>
                    </w:p>
                    <w:p w:rsidR="00127F7D" w:rsidRDefault="00127F7D" w:rsidP="009A5EAB">
                      <w:pPr>
                        <w:spacing w:before="0" w:line="240" w:lineRule="auto"/>
                        <w:rPr>
                          <w:color w:val="1F497D"/>
                        </w:rPr>
                      </w:pPr>
                      <w:proofErr w:type="gramStart"/>
                      <w:r w:rsidRPr="003D65F1">
                        <w:t>Key objective 3.1 Skills for Life – to raise awareness of and skills in numeracy, literacy and IT as the foundation for learning</w:t>
                      </w:r>
                      <w:r w:rsidRPr="002E4EC1">
                        <w:rPr>
                          <w:color w:val="1F497D"/>
                        </w:rPr>
                        <w:t>.</w:t>
                      </w:r>
                      <w:proofErr w:type="gramEnd"/>
                    </w:p>
                    <w:p w:rsidR="00127F7D" w:rsidRPr="002E4EC1" w:rsidRDefault="00127F7D" w:rsidP="009A5EAB">
                      <w:pPr>
                        <w:spacing w:before="0" w:line="240" w:lineRule="auto"/>
                        <w:rPr>
                          <w:color w:val="1F497D"/>
                        </w:rPr>
                      </w:pPr>
                    </w:p>
                  </w:txbxContent>
                </v:textbox>
              </v:shape>
            </w:pict>
          </mc:Fallback>
        </mc:AlternateContent>
      </w:r>
    </w:p>
    <w:p w:rsidR="009A5EAB" w:rsidRPr="0001110E" w:rsidRDefault="009A5EAB" w:rsidP="009A5EAB">
      <w:pPr>
        <w:spacing w:before="0" w:line="240" w:lineRule="auto"/>
        <w:rPr>
          <w:strike/>
          <w:szCs w:val="28"/>
        </w:rPr>
      </w:pPr>
    </w:p>
    <w:p w:rsidR="009A5EAB" w:rsidRPr="0001110E" w:rsidRDefault="009A5EAB" w:rsidP="009A5EAB">
      <w:pPr>
        <w:pStyle w:val="PlainText"/>
        <w:rPr>
          <w:rFonts w:ascii="Arial" w:hAnsi="Arial"/>
          <w:sz w:val="24"/>
          <w:szCs w:val="24"/>
        </w:rPr>
      </w:pPr>
    </w:p>
    <w:p w:rsidR="009A5EAB" w:rsidRDefault="009A5EAB" w:rsidP="009A5EAB">
      <w:pPr>
        <w:pStyle w:val="PlainText"/>
        <w:rPr>
          <w:rFonts w:ascii="Arial" w:hAnsi="Arial"/>
          <w:sz w:val="24"/>
          <w:szCs w:val="24"/>
        </w:rPr>
      </w:pPr>
    </w:p>
    <w:p w:rsidR="009A5EAB" w:rsidRDefault="009A5EAB" w:rsidP="009A5EAB">
      <w:pPr>
        <w:pStyle w:val="PlainText"/>
        <w:rPr>
          <w:rFonts w:ascii="Arial" w:hAnsi="Arial"/>
          <w:sz w:val="24"/>
          <w:szCs w:val="24"/>
        </w:rPr>
      </w:pPr>
    </w:p>
    <w:p w:rsidR="009A5EAB" w:rsidRPr="0001110E" w:rsidRDefault="009A5EAB" w:rsidP="009A5EAB">
      <w:pPr>
        <w:pStyle w:val="PlainText"/>
        <w:rPr>
          <w:rFonts w:ascii="Arial" w:hAnsi="Arial"/>
          <w:sz w:val="24"/>
          <w:szCs w:val="24"/>
        </w:rPr>
      </w:pPr>
    </w:p>
    <w:p w:rsidR="009A5EAB" w:rsidRPr="00406AF1" w:rsidRDefault="009A5EAB" w:rsidP="009A5EAB">
      <w:pPr>
        <w:pStyle w:val="PlainText"/>
        <w:rPr>
          <w:rFonts w:ascii="Arial" w:hAnsi="Arial"/>
          <w:b w:val="0"/>
          <w:sz w:val="24"/>
          <w:szCs w:val="24"/>
        </w:rPr>
      </w:pPr>
      <w:r w:rsidRPr="00406AF1">
        <w:rPr>
          <w:rFonts w:ascii="Arial" w:hAnsi="Arial"/>
          <w:b w:val="0"/>
          <w:sz w:val="24"/>
          <w:szCs w:val="24"/>
        </w:rPr>
        <w:t>But what does this mean in practice and in the context of our own jobs?</w:t>
      </w:r>
    </w:p>
    <w:p w:rsidR="009A5EAB" w:rsidRPr="00406AF1" w:rsidRDefault="009A5EAB" w:rsidP="009A5EAB">
      <w:pPr>
        <w:pStyle w:val="PlainText"/>
        <w:rPr>
          <w:rFonts w:ascii="Arial" w:hAnsi="Arial"/>
          <w:b w:val="0"/>
          <w:sz w:val="24"/>
          <w:szCs w:val="24"/>
        </w:rPr>
      </w:pPr>
    </w:p>
    <w:p w:rsidR="009A5EAB" w:rsidRPr="00406AF1" w:rsidRDefault="009A5EAB" w:rsidP="009A5EAB">
      <w:pPr>
        <w:pStyle w:val="PlainText"/>
        <w:rPr>
          <w:rFonts w:ascii="Arial" w:hAnsi="Arial"/>
          <w:b w:val="0"/>
          <w:sz w:val="24"/>
          <w:szCs w:val="24"/>
        </w:rPr>
      </w:pPr>
      <w:r w:rsidRPr="00406AF1">
        <w:rPr>
          <w:rFonts w:ascii="Arial" w:hAnsi="Arial"/>
          <w:b w:val="0"/>
          <w:sz w:val="24"/>
          <w:szCs w:val="24"/>
        </w:rPr>
        <w:t>In challenging times (if you’ll p</w:t>
      </w:r>
      <w:r>
        <w:rPr>
          <w:rFonts w:ascii="Arial" w:hAnsi="Arial"/>
          <w:b w:val="0"/>
          <w:sz w:val="24"/>
          <w:szCs w:val="24"/>
        </w:rPr>
        <w:t xml:space="preserve">ardon the pun!) skills matter. </w:t>
      </w:r>
      <w:r w:rsidRPr="00406AF1">
        <w:rPr>
          <w:rFonts w:ascii="Arial" w:hAnsi="Arial"/>
          <w:b w:val="0"/>
          <w:sz w:val="24"/>
          <w:szCs w:val="24"/>
        </w:rPr>
        <w:t>We all need to be ‘match fit’ so that we have the skills and confidence to be responsive</w:t>
      </w:r>
      <w:r>
        <w:rPr>
          <w:rFonts w:ascii="Arial" w:hAnsi="Arial"/>
          <w:b w:val="0"/>
          <w:sz w:val="24"/>
          <w:szCs w:val="24"/>
        </w:rPr>
        <w:t xml:space="preserve"> to change and opportunities. </w:t>
      </w:r>
      <w:r w:rsidRPr="00406AF1">
        <w:rPr>
          <w:rFonts w:ascii="Arial" w:hAnsi="Arial"/>
          <w:b w:val="0"/>
          <w:sz w:val="24"/>
          <w:szCs w:val="24"/>
        </w:rPr>
        <w:t>C</w:t>
      </w:r>
      <w:r>
        <w:rPr>
          <w:rFonts w:ascii="Arial" w:hAnsi="Arial"/>
          <w:b w:val="0"/>
          <w:sz w:val="24"/>
          <w:szCs w:val="24"/>
        </w:rPr>
        <w:t>heshire East’s Skills Challenge is a two-</w:t>
      </w:r>
      <w:r w:rsidRPr="00406AF1">
        <w:rPr>
          <w:rFonts w:ascii="Arial" w:hAnsi="Arial"/>
          <w:b w:val="0"/>
          <w:sz w:val="24"/>
          <w:szCs w:val="24"/>
        </w:rPr>
        <w:t>strand project that aims to improve our knowledge and understanding of literacy and numeracy and the skill levels involved, and also aims to provide support to allow us to update our own numeracy and literacy skills, should we wish to do so.</w:t>
      </w:r>
    </w:p>
    <w:p w:rsidR="009A5EAB" w:rsidRPr="00406AF1" w:rsidRDefault="009A5EAB" w:rsidP="009A5EAB">
      <w:pPr>
        <w:pStyle w:val="PlainText"/>
        <w:rPr>
          <w:rFonts w:ascii="Arial" w:hAnsi="Arial"/>
          <w:b w:val="0"/>
          <w:sz w:val="24"/>
          <w:szCs w:val="24"/>
        </w:rPr>
      </w:pPr>
    </w:p>
    <w:p w:rsidR="009A5EAB" w:rsidRPr="00406AF1" w:rsidRDefault="009A5EAB" w:rsidP="009A5EAB">
      <w:pPr>
        <w:pStyle w:val="PlainText"/>
        <w:rPr>
          <w:rFonts w:ascii="Arial" w:hAnsi="Arial"/>
          <w:b w:val="0"/>
          <w:sz w:val="24"/>
          <w:szCs w:val="24"/>
        </w:rPr>
      </w:pPr>
      <w:r w:rsidRPr="00406AF1">
        <w:rPr>
          <w:rFonts w:ascii="Arial" w:hAnsi="Arial"/>
          <w:b w:val="0"/>
          <w:sz w:val="24"/>
          <w:szCs w:val="24"/>
        </w:rPr>
        <w:t>The Challenge</w:t>
      </w:r>
      <w:r w:rsidRPr="00406AF1">
        <w:rPr>
          <w:rFonts w:ascii="Arial" w:hAnsi="Arial"/>
          <w:b w:val="0"/>
          <w:color w:val="000080"/>
          <w:sz w:val="24"/>
          <w:szCs w:val="24"/>
        </w:rPr>
        <w:t xml:space="preserve"> </w:t>
      </w:r>
      <w:r w:rsidRPr="00406AF1">
        <w:rPr>
          <w:rFonts w:ascii="Arial" w:hAnsi="Arial"/>
          <w:b w:val="0"/>
          <w:sz w:val="24"/>
          <w:szCs w:val="24"/>
        </w:rPr>
        <w:t>will be launched during Adult Learner’s Week (16</w:t>
      </w:r>
      <w:r w:rsidRPr="00406AF1">
        <w:rPr>
          <w:rFonts w:ascii="Arial" w:hAnsi="Arial"/>
          <w:b w:val="0"/>
          <w:sz w:val="24"/>
          <w:szCs w:val="24"/>
          <w:vertAlign w:val="superscript"/>
        </w:rPr>
        <w:t>th</w:t>
      </w:r>
      <w:r w:rsidRPr="00406AF1">
        <w:rPr>
          <w:rFonts w:ascii="Arial" w:hAnsi="Arial"/>
          <w:b w:val="0"/>
          <w:sz w:val="24"/>
          <w:szCs w:val="24"/>
        </w:rPr>
        <w:t xml:space="preserve"> to 20</w:t>
      </w:r>
      <w:r w:rsidRPr="00406AF1">
        <w:rPr>
          <w:rFonts w:ascii="Arial" w:hAnsi="Arial"/>
          <w:b w:val="0"/>
          <w:sz w:val="24"/>
          <w:szCs w:val="24"/>
          <w:vertAlign w:val="superscript"/>
        </w:rPr>
        <w:t>th</w:t>
      </w:r>
      <w:r>
        <w:rPr>
          <w:rFonts w:ascii="Arial" w:hAnsi="Arial"/>
          <w:b w:val="0"/>
          <w:sz w:val="24"/>
          <w:szCs w:val="24"/>
        </w:rPr>
        <w:t xml:space="preserve"> May) at </w:t>
      </w:r>
      <w:r w:rsidRPr="00406AF1">
        <w:rPr>
          <w:rFonts w:ascii="Arial" w:hAnsi="Arial"/>
          <w:b w:val="0"/>
          <w:sz w:val="24"/>
          <w:szCs w:val="24"/>
        </w:rPr>
        <w:t>(</w:t>
      </w:r>
      <w:r w:rsidRPr="00406AF1">
        <w:rPr>
          <w:rFonts w:ascii="Arial" w:hAnsi="Arial"/>
          <w:b w:val="0"/>
          <w:color w:val="FF0000"/>
          <w:sz w:val="24"/>
          <w:szCs w:val="24"/>
        </w:rPr>
        <w:t>enter venue/s</w:t>
      </w:r>
      <w:r w:rsidRPr="00406AF1">
        <w:rPr>
          <w:rFonts w:ascii="Arial" w:hAnsi="Arial"/>
          <w:b w:val="0"/>
          <w:sz w:val="24"/>
          <w:szCs w:val="24"/>
        </w:rPr>
        <w:t xml:space="preserve">) on </w:t>
      </w:r>
      <w:r w:rsidRPr="00406AF1">
        <w:rPr>
          <w:rFonts w:ascii="Arial" w:hAnsi="Arial"/>
          <w:b w:val="0"/>
          <w:color w:val="000080"/>
          <w:sz w:val="24"/>
          <w:szCs w:val="24"/>
        </w:rPr>
        <w:t>(</w:t>
      </w:r>
      <w:r w:rsidRPr="00406AF1">
        <w:rPr>
          <w:rFonts w:ascii="Arial" w:hAnsi="Arial"/>
          <w:b w:val="0"/>
          <w:color w:val="FF0000"/>
          <w:sz w:val="24"/>
          <w:szCs w:val="24"/>
        </w:rPr>
        <w:t>enter DATE/s</w:t>
      </w:r>
      <w:r w:rsidRPr="00406AF1">
        <w:rPr>
          <w:rFonts w:ascii="Arial" w:hAnsi="Arial"/>
          <w:b w:val="0"/>
          <w:color w:val="000080"/>
          <w:sz w:val="24"/>
          <w:szCs w:val="24"/>
        </w:rPr>
        <w:t>)</w:t>
      </w:r>
      <w:r w:rsidRPr="00406AF1">
        <w:rPr>
          <w:rFonts w:ascii="Arial" w:hAnsi="Arial"/>
          <w:b w:val="0"/>
          <w:sz w:val="24"/>
          <w:szCs w:val="24"/>
        </w:rPr>
        <w:t xml:space="preserve"> where you will:</w:t>
      </w:r>
    </w:p>
    <w:p w:rsidR="009A5EAB" w:rsidRPr="00406AF1" w:rsidRDefault="009A5EAB" w:rsidP="009A5EAB">
      <w:pPr>
        <w:pStyle w:val="PlainText"/>
        <w:rPr>
          <w:rFonts w:ascii="Arial" w:hAnsi="Arial"/>
          <w:b w:val="0"/>
          <w:sz w:val="24"/>
          <w:szCs w:val="24"/>
        </w:rPr>
      </w:pPr>
    </w:p>
    <w:p w:rsidR="009A5EAB" w:rsidRPr="00406AF1" w:rsidRDefault="009A5EAB" w:rsidP="009A5EAB">
      <w:pPr>
        <w:pStyle w:val="PlainText"/>
        <w:rPr>
          <w:rFonts w:ascii="Arial" w:hAnsi="Arial"/>
          <w:b w:val="0"/>
          <w:sz w:val="24"/>
          <w:szCs w:val="24"/>
        </w:rPr>
      </w:pPr>
      <w:r w:rsidRPr="00406AF1">
        <w:rPr>
          <w:rFonts w:ascii="Arial" w:hAnsi="Arial"/>
          <w:b w:val="0"/>
          <w:sz w:val="24"/>
          <w:szCs w:val="24"/>
        </w:rPr>
        <w:t>*     have interactive opportunities to learn more about numeracy and</w:t>
      </w:r>
    </w:p>
    <w:p w:rsidR="009A5EAB" w:rsidRPr="00406AF1" w:rsidRDefault="009A5EAB" w:rsidP="009A5EAB">
      <w:pPr>
        <w:pStyle w:val="PlainText"/>
        <w:rPr>
          <w:rFonts w:ascii="Arial" w:hAnsi="Arial"/>
          <w:b w:val="0"/>
          <w:sz w:val="24"/>
          <w:szCs w:val="24"/>
        </w:rPr>
      </w:pPr>
      <w:r w:rsidRPr="00406AF1">
        <w:rPr>
          <w:rFonts w:ascii="Arial" w:hAnsi="Arial"/>
          <w:b w:val="0"/>
          <w:sz w:val="24"/>
          <w:szCs w:val="24"/>
        </w:rPr>
        <w:t xml:space="preserve">      </w:t>
      </w:r>
      <w:proofErr w:type="gramStart"/>
      <w:r w:rsidRPr="00406AF1">
        <w:rPr>
          <w:rFonts w:ascii="Arial" w:hAnsi="Arial"/>
          <w:b w:val="0"/>
          <w:sz w:val="24"/>
          <w:szCs w:val="24"/>
        </w:rPr>
        <w:t>literacy</w:t>
      </w:r>
      <w:proofErr w:type="gramEnd"/>
      <w:r w:rsidRPr="00406AF1">
        <w:rPr>
          <w:rFonts w:ascii="Arial" w:hAnsi="Arial"/>
          <w:b w:val="0"/>
          <w:sz w:val="24"/>
          <w:szCs w:val="24"/>
        </w:rPr>
        <w:t xml:space="preserve"> skills, skill level and qualifications </w:t>
      </w:r>
    </w:p>
    <w:p w:rsidR="009A5EAB" w:rsidRPr="00406AF1" w:rsidRDefault="009A5EAB" w:rsidP="009A5EAB">
      <w:pPr>
        <w:pStyle w:val="PlainText"/>
        <w:rPr>
          <w:rFonts w:ascii="Arial" w:hAnsi="Arial"/>
          <w:b w:val="0"/>
          <w:color w:val="0000FF"/>
          <w:sz w:val="24"/>
          <w:szCs w:val="24"/>
        </w:rPr>
      </w:pPr>
      <w:r w:rsidRPr="00406AF1">
        <w:rPr>
          <w:rFonts w:ascii="Arial" w:hAnsi="Arial"/>
          <w:b w:val="0"/>
          <w:sz w:val="24"/>
          <w:szCs w:val="24"/>
        </w:rPr>
        <w:t>*     receive a taster of the National Tests</w:t>
      </w:r>
    </w:p>
    <w:p w:rsidR="009A5EAB" w:rsidRPr="00406AF1" w:rsidRDefault="009A5EAB" w:rsidP="009A5EAB">
      <w:pPr>
        <w:pStyle w:val="PlainText"/>
        <w:rPr>
          <w:rFonts w:ascii="Arial" w:hAnsi="Arial"/>
          <w:b w:val="0"/>
          <w:sz w:val="24"/>
          <w:szCs w:val="24"/>
        </w:rPr>
      </w:pPr>
      <w:r w:rsidRPr="00406AF1">
        <w:rPr>
          <w:rFonts w:ascii="Arial" w:hAnsi="Arial"/>
          <w:b w:val="0"/>
          <w:sz w:val="24"/>
          <w:szCs w:val="24"/>
        </w:rPr>
        <w:t>*     be introduced to the competition element of the ‘Cheshire East</w:t>
      </w:r>
    </w:p>
    <w:p w:rsidR="009A5EAB" w:rsidRPr="00406AF1" w:rsidRDefault="009A5EAB" w:rsidP="009A5EAB">
      <w:pPr>
        <w:pStyle w:val="PlainText"/>
        <w:rPr>
          <w:rFonts w:ascii="Arial" w:hAnsi="Arial"/>
          <w:b w:val="0"/>
          <w:sz w:val="24"/>
          <w:szCs w:val="24"/>
        </w:rPr>
      </w:pPr>
      <w:r w:rsidRPr="00406AF1">
        <w:rPr>
          <w:rFonts w:ascii="Arial" w:hAnsi="Arial"/>
          <w:b w:val="0"/>
          <w:sz w:val="24"/>
          <w:szCs w:val="24"/>
        </w:rPr>
        <w:t xml:space="preserve">      Team Challenge’</w:t>
      </w:r>
    </w:p>
    <w:p w:rsidR="009A5EAB" w:rsidRPr="00406AF1" w:rsidRDefault="009A5EAB" w:rsidP="009A5EAB">
      <w:pPr>
        <w:pStyle w:val="PlainText"/>
        <w:rPr>
          <w:rFonts w:ascii="Arial" w:hAnsi="Arial"/>
          <w:b w:val="0"/>
          <w:sz w:val="24"/>
          <w:szCs w:val="24"/>
        </w:rPr>
      </w:pPr>
      <w:r w:rsidRPr="00406AF1">
        <w:rPr>
          <w:rFonts w:ascii="Arial" w:hAnsi="Arial"/>
          <w:b w:val="0"/>
          <w:sz w:val="24"/>
          <w:szCs w:val="24"/>
        </w:rPr>
        <w:t xml:space="preserve"> </w:t>
      </w:r>
    </w:p>
    <w:p w:rsidR="009A5EAB" w:rsidRPr="00432E2D" w:rsidRDefault="009A5EAB" w:rsidP="009A5EAB">
      <w:pPr>
        <w:pStyle w:val="PlainText"/>
        <w:rPr>
          <w:rFonts w:ascii="Arial" w:hAnsi="Arial"/>
          <w:b w:val="0"/>
          <w:sz w:val="24"/>
          <w:szCs w:val="24"/>
        </w:rPr>
      </w:pPr>
      <w:r w:rsidRPr="00406AF1">
        <w:rPr>
          <w:rFonts w:ascii="Arial" w:hAnsi="Arial"/>
          <w:b w:val="0"/>
          <w:sz w:val="24"/>
          <w:szCs w:val="24"/>
        </w:rPr>
        <w:t xml:space="preserve">The ‘Challenge’ is for you to form a team and go on line and take the Move </w:t>
      </w:r>
      <w:proofErr w:type="gramStart"/>
      <w:r w:rsidRPr="00406AF1">
        <w:rPr>
          <w:rFonts w:ascii="Arial" w:hAnsi="Arial"/>
          <w:b w:val="0"/>
          <w:sz w:val="24"/>
          <w:szCs w:val="24"/>
        </w:rPr>
        <w:t>On</w:t>
      </w:r>
      <w:proofErr w:type="gramEnd"/>
      <w:r w:rsidRPr="00406AF1">
        <w:rPr>
          <w:rFonts w:ascii="Arial" w:hAnsi="Arial"/>
          <w:b w:val="0"/>
          <w:sz w:val="24"/>
          <w:szCs w:val="24"/>
        </w:rPr>
        <w:t xml:space="preserve"> Mini Test i</w:t>
      </w:r>
      <w:r>
        <w:rPr>
          <w:rFonts w:ascii="Arial" w:hAnsi="Arial"/>
          <w:b w:val="0"/>
          <w:sz w:val="24"/>
          <w:szCs w:val="24"/>
        </w:rPr>
        <w:t xml:space="preserve">n either literacy or numeracy! </w:t>
      </w:r>
      <w:r w:rsidRPr="00406AF1">
        <w:rPr>
          <w:rFonts w:ascii="Arial" w:hAnsi="Arial"/>
          <w:b w:val="0"/>
          <w:sz w:val="24"/>
          <w:szCs w:val="24"/>
        </w:rPr>
        <w:t>This is an interactive ‘skills check’ which takes about 10 minutes to complete, and will give you an indication of your current skill l</w:t>
      </w:r>
      <w:r>
        <w:rPr>
          <w:rFonts w:ascii="Arial" w:hAnsi="Arial"/>
          <w:b w:val="0"/>
          <w:sz w:val="24"/>
          <w:szCs w:val="24"/>
        </w:rPr>
        <w:t xml:space="preserve">evels. </w:t>
      </w:r>
      <w:r w:rsidRPr="00406AF1">
        <w:rPr>
          <w:rFonts w:ascii="Arial" w:hAnsi="Arial"/>
          <w:b w:val="0"/>
          <w:sz w:val="24"/>
          <w:szCs w:val="24"/>
        </w:rPr>
        <w:t xml:space="preserve">It’s </w:t>
      </w:r>
      <w:proofErr w:type="gramStart"/>
      <w:r w:rsidRPr="00406AF1">
        <w:rPr>
          <w:rFonts w:ascii="Arial" w:hAnsi="Arial"/>
          <w:b w:val="0"/>
          <w:sz w:val="24"/>
          <w:szCs w:val="24"/>
        </w:rPr>
        <w:t>like</w:t>
      </w:r>
      <w:proofErr w:type="gramEnd"/>
      <w:r>
        <w:rPr>
          <w:rFonts w:ascii="Arial" w:hAnsi="Arial"/>
          <w:b w:val="0"/>
          <w:sz w:val="24"/>
          <w:szCs w:val="24"/>
        </w:rPr>
        <w:t xml:space="preserve"> a skills MOT, and is private. </w:t>
      </w:r>
      <w:r w:rsidRPr="00406AF1">
        <w:rPr>
          <w:rFonts w:ascii="Arial" w:hAnsi="Arial"/>
          <w:b w:val="0"/>
          <w:sz w:val="24"/>
          <w:szCs w:val="24"/>
        </w:rPr>
        <w:t>You will each be issued a user name, known only by you, so that your contribution to your team’s participation can be tracked, but remain anonymous. The winning team</w:t>
      </w:r>
      <w:r w:rsidRPr="0001110E">
        <w:rPr>
          <w:rFonts w:ascii="Arial" w:hAnsi="Arial"/>
          <w:sz w:val="24"/>
          <w:szCs w:val="24"/>
        </w:rPr>
        <w:t xml:space="preserve"> </w:t>
      </w:r>
      <w:r w:rsidRPr="00432E2D">
        <w:rPr>
          <w:rFonts w:ascii="Arial" w:hAnsi="Arial"/>
          <w:b w:val="0"/>
          <w:sz w:val="24"/>
          <w:szCs w:val="24"/>
        </w:rPr>
        <w:t>is the one with the highest percentage participation. There will be a prize for the winning group.</w:t>
      </w:r>
    </w:p>
    <w:p w:rsidR="009A5EAB" w:rsidRPr="0001110E" w:rsidRDefault="009A5EAB" w:rsidP="009A5EAB">
      <w:pPr>
        <w:pStyle w:val="PlainText"/>
        <w:rPr>
          <w:rFonts w:ascii="Arial" w:hAnsi="Arial"/>
          <w:sz w:val="24"/>
          <w:szCs w:val="24"/>
        </w:rPr>
      </w:pPr>
    </w:p>
    <w:p w:rsidR="009A5EAB" w:rsidRPr="00432E2D" w:rsidRDefault="009A5EAB" w:rsidP="009A5EAB">
      <w:pPr>
        <w:pStyle w:val="PlainText"/>
        <w:rPr>
          <w:rFonts w:ascii="Arial" w:hAnsi="Arial"/>
          <w:sz w:val="24"/>
          <w:szCs w:val="24"/>
        </w:rPr>
      </w:pPr>
      <w:r w:rsidRPr="00432E2D">
        <w:rPr>
          <w:rFonts w:ascii="Arial" w:hAnsi="Arial"/>
          <w:sz w:val="24"/>
          <w:szCs w:val="24"/>
        </w:rPr>
        <w:t>The rules!</w:t>
      </w:r>
    </w:p>
    <w:p w:rsidR="009A5EAB" w:rsidRPr="0001110E" w:rsidRDefault="009A5EAB" w:rsidP="009A5EAB">
      <w:pPr>
        <w:pStyle w:val="PlainText"/>
        <w:rPr>
          <w:rFonts w:ascii="Arial" w:hAnsi="Arial"/>
          <w:sz w:val="24"/>
          <w:szCs w:val="24"/>
        </w:rPr>
      </w:pPr>
    </w:p>
    <w:p w:rsidR="009A5EAB" w:rsidRPr="00432E2D" w:rsidRDefault="009A5EAB" w:rsidP="009A5EAB">
      <w:pPr>
        <w:pStyle w:val="PlainText"/>
        <w:numPr>
          <w:ilvl w:val="0"/>
          <w:numId w:val="9"/>
        </w:numPr>
        <w:rPr>
          <w:rFonts w:ascii="Arial" w:hAnsi="Arial"/>
          <w:b w:val="0"/>
          <w:sz w:val="22"/>
          <w:szCs w:val="22"/>
        </w:rPr>
      </w:pPr>
      <w:r w:rsidRPr="00432E2D">
        <w:rPr>
          <w:rFonts w:ascii="Arial" w:hAnsi="Arial"/>
          <w:b w:val="0"/>
          <w:sz w:val="22"/>
          <w:szCs w:val="22"/>
        </w:rPr>
        <w:t>You need to form a team with some of your work colleagues.  Teams must have at least 4 members and no more than 20.</w:t>
      </w:r>
    </w:p>
    <w:p w:rsidR="009A5EAB" w:rsidRPr="00432E2D" w:rsidRDefault="009A5EAB" w:rsidP="009A5EAB">
      <w:pPr>
        <w:pStyle w:val="PlainText"/>
        <w:numPr>
          <w:ilvl w:val="0"/>
          <w:numId w:val="9"/>
        </w:numPr>
        <w:rPr>
          <w:rFonts w:ascii="Arial" w:hAnsi="Arial"/>
          <w:b w:val="0"/>
          <w:sz w:val="22"/>
          <w:szCs w:val="22"/>
        </w:rPr>
      </w:pPr>
      <w:r w:rsidRPr="00432E2D">
        <w:rPr>
          <w:rFonts w:ascii="Arial" w:hAnsi="Arial"/>
          <w:b w:val="0"/>
          <w:sz w:val="22"/>
          <w:szCs w:val="22"/>
        </w:rPr>
        <w:t>Give yourself a team name.</w:t>
      </w:r>
    </w:p>
    <w:p w:rsidR="009A5EAB" w:rsidRPr="00432E2D" w:rsidRDefault="009A5EAB" w:rsidP="009A5EAB">
      <w:pPr>
        <w:pStyle w:val="PlainText"/>
        <w:numPr>
          <w:ilvl w:val="0"/>
          <w:numId w:val="9"/>
        </w:numPr>
        <w:rPr>
          <w:rFonts w:ascii="Arial" w:hAnsi="Arial"/>
          <w:b w:val="0"/>
          <w:sz w:val="22"/>
          <w:szCs w:val="22"/>
        </w:rPr>
      </w:pPr>
      <w:r>
        <w:rPr>
          <w:rFonts w:ascii="Arial" w:hAnsi="Arial"/>
          <w:b w:val="0"/>
          <w:sz w:val="22"/>
          <w:szCs w:val="22"/>
        </w:rPr>
        <w:t xml:space="preserve">Nominate a team leader. </w:t>
      </w:r>
      <w:r w:rsidRPr="00432E2D">
        <w:rPr>
          <w:rFonts w:ascii="Arial" w:hAnsi="Arial"/>
          <w:b w:val="0"/>
          <w:sz w:val="22"/>
          <w:szCs w:val="22"/>
        </w:rPr>
        <w:t>Team leaders will be the point of contact for the challenge and will be invited to attend a briefing session where the details and access to the challenge will be explained in full.</w:t>
      </w:r>
    </w:p>
    <w:p w:rsidR="009A5EAB" w:rsidRPr="00432E2D" w:rsidRDefault="009A5EAB" w:rsidP="009A5EAB">
      <w:pPr>
        <w:pStyle w:val="PlainText"/>
        <w:numPr>
          <w:ilvl w:val="0"/>
          <w:numId w:val="9"/>
        </w:numPr>
        <w:rPr>
          <w:rFonts w:ascii="Arial" w:hAnsi="Arial"/>
          <w:b w:val="0"/>
          <w:sz w:val="22"/>
          <w:szCs w:val="22"/>
        </w:rPr>
      </w:pPr>
      <w:r w:rsidRPr="00432E2D">
        <w:rPr>
          <w:rFonts w:ascii="Arial" w:hAnsi="Arial"/>
          <w:b w:val="0"/>
          <w:sz w:val="22"/>
          <w:szCs w:val="22"/>
        </w:rPr>
        <w:t xml:space="preserve">Complete the Team Challenge entry form and return to </w:t>
      </w:r>
      <w:proofErr w:type="spellStart"/>
      <w:r w:rsidRPr="00432E2D">
        <w:rPr>
          <w:rFonts w:ascii="Arial" w:hAnsi="Arial"/>
          <w:b w:val="0"/>
          <w:color w:val="FF0000"/>
          <w:sz w:val="22"/>
          <w:szCs w:val="22"/>
        </w:rPr>
        <w:t>xxxxxx</w:t>
      </w:r>
      <w:proofErr w:type="spellEnd"/>
    </w:p>
    <w:p w:rsidR="009A5EAB" w:rsidRPr="00432E2D" w:rsidRDefault="009A5EAB" w:rsidP="009A5EAB">
      <w:pPr>
        <w:pStyle w:val="PlainText"/>
        <w:numPr>
          <w:ilvl w:val="0"/>
          <w:numId w:val="9"/>
        </w:numPr>
        <w:rPr>
          <w:rFonts w:ascii="Arial" w:hAnsi="Arial"/>
          <w:b w:val="0"/>
          <w:sz w:val="22"/>
          <w:szCs w:val="22"/>
        </w:rPr>
      </w:pPr>
      <w:r w:rsidRPr="00432E2D">
        <w:rPr>
          <w:rFonts w:ascii="Arial" w:hAnsi="Arial"/>
          <w:b w:val="0"/>
          <w:sz w:val="22"/>
          <w:szCs w:val="22"/>
        </w:rPr>
        <w:t xml:space="preserve">Each of your team has to register on the Move On Learner Route using the user names you have been issued with at the briefing session by the cut-off date of </w:t>
      </w:r>
      <w:proofErr w:type="spellStart"/>
      <w:r w:rsidRPr="00432E2D">
        <w:rPr>
          <w:rFonts w:ascii="Arial" w:hAnsi="Arial"/>
          <w:b w:val="0"/>
          <w:color w:val="FF0000"/>
          <w:sz w:val="22"/>
          <w:szCs w:val="22"/>
        </w:rPr>
        <w:t>xxxx</w:t>
      </w:r>
      <w:proofErr w:type="spellEnd"/>
    </w:p>
    <w:p w:rsidR="009A5EAB" w:rsidRPr="00432E2D" w:rsidRDefault="009A5EAB" w:rsidP="009A5EAB">
      <w:pPr>
        <w:pStyle w:val="PlainText"/>
        <w:numPr>
          <w:ilvl w:val="0"/>
          <w:numId w:val="9"/>
        </w:numPr>
        <w:rPr>
          <w:rFonts w:ascii="Arial" w:hAnsi="Arial"/>
          <w:b w:val="0"/>
          <w:sz w:val="22"/>
          <w:szCs w:val="22"/>
        </w:rPr>
      </w:pPr>
      <w:r w:rsidRPr="00432E2D">
        <w:rPr>
          <w:rFonts w:ascii="Arial" w:hAnsi="Arial"/>
          <w:b w:val="0"/>
          <w:sz w:val="22"/>
          <w:szCs w:val="22"/>
        </w:rPr>
        <w:t>The winning team will be measured by how many of your team (in percentage terms) take the Move On mini-test.</w:t>
      </w:r>
    </w:p>
    <w:p w:rsidR="009A5EAB" w:rsidRPr="00432E2D" w:rsidRDefault="009A5EAB" w:rsidP="009A5EAB">
      <w:pPr>
        <w:pStyle w:val="PlainText"/>
        <w:numPr>
          <w:ilvl w:val="0"/>
          <w:numId w:val="9"/>
        </w:numPr>
        <w:rPr>
          <w:rFonts w:ascii="Arial" w:hAnsi="Arial"/>
          <w:b w:val="0"/>
          <w:sz w:val="22"/>
          <w:szCs w:val="22"/>
        </w:rPr>
      </w:pPr>
      <w:r w:rsidRPr="00432E2D">
        <w:rPr>
          <w:rFonts w:ascii="Arial" w:hAnsi="Arial"/>
          <w:b w:val="0"/>
          <w:sz w:val="22"/>
          <w:szCs w:val="22"/>
        </w:rPr>
        <w:t>If there is a tie, the winning team will be the team with the biggest membership.</w:t>
      </w:r>
    </w:p>
    <w:p w:rsidR="009A5EAB" w:rsidRPr="00432E2D" w:rsidRDefault="009A5EAB" w:rsidP="009A5EAB">
      <w:pPr>
        <w:pStyle w:val="PlainText"/>
        <w:numPr>
          <w:ilvl w:val="0"/>
          <w:numId w:val="9"/>
        </w:numPr>
        <w:rPr>
          <w:rFonts w:ascii="Arial" w:hAnsi="Arial"/>
          <w:b w:val="0"/>
          <w:color w:val="FF0000"/>
          <w:sz w:val="22"/>
          <w:szCs w:val="22"/>
        </w:rPr>
      </w:pPr>
      <w:r w:rsidRPr="00432E2D">
        <w:rPr>
          <w:rFonts w:ascii="Arial" w:hAnsi="Arial"/>
          <w:b w:val="0"/>
          <w:sz w:val="22"/>
          <w:szCs w:val="22"/>
        </w:rPr>
        <w:t>The winning team gets a prize! (</w:t>
      </w:r>
      <w:proofErr w:type="gramStart"/>
      <w:r w:rsidRPr="00432E2D">
        <w:rPr>
          <w:rFonts w:ascii="Arial" w:hAnsi="Arial"/>
          <w:b w:val="0"/>
          <w:color w:val="FF0000"/>
          <w:sz w:val="22"/>
          <w:szCs w:val="22"/>
        </w:rPr>
        <w:t>you</w:t>
      </w:r>
      <w:proofErr w:type="gramEnd"/>
      <w:r w:rsidRPr="00432E2D">
        <w:rPr>
          <w:rFonts w:ascii="Arial" w:hAnsi="Arial"/>
          <w:b w:val="0"/>
          <w:color w:val="FF0000"/>
          <w:sz w:val="22"/>
          <w:szCs w:val="22"/>
        </w:rPr>
        <w:t xml:space="preserve"> may want to say what?)</w:t>
      </w:r>
    </w:p>
    <w:p w:rsidR="009A5EAB" w:rsidRDefault="009A5EAB" w:rsidP="009A5EAB">
      <w:pPr>
        <w:pStyle w:val="PlainText"/>
        <w:rPr>
          <w:rFonts w:ascii="Arial" w:hAnsi="Arial"/>
          <w:b w:val="0"/>
          <w:color w:val="FF0000"/>
          <w:sz w:val="22"/>
          <w:szCs w:val="22"/>
        </w:rPr>
      </w:pPr>
    </w:p>
    <w:p w:rsidR="009A5EAB" w:rsidRPr="00432E2D" w:rsidRDefault="009A5EAB" w:rsidP="009A5EAB">
      <w:pPr>
        <w:pStyle w:val="PlainText"/>
        <w:rPr>
          <w:rFonts w:ascii="Arial" w:hAnsi="Arial"/>
          <w:b w:val="0"/>
          <w:color w:val="FF0000"/>
          <w:sz w:val="22"/>
          <w:szCs w:val="22"/>
        </w:rPr>
      </w:pPr>
    </w:p>
    <w:p w:rsidR="009A5EAB" w:rsidRPr="00432E2D" w:rsidRDefault="009A5EAB" w:rsidP="009A5EAB">
      <w:pPr>
        <w:pStyle w:val="PlainText"/>
        <w:rPr>
          <w:rFonts w:ascii="Arial" w:hAnsi="Arial"/>
          <w:sz w:val="24"/>
          <w:szCs w:val="24"/>
        </w:rPr>
      </w:pPr>
      <w:r w:rsidRPr="00432E2D">
        <w:rPr>
          <w:rFonts w:ascii="Arial" w:hAnsi="Arial"/>
          <w:sz w:val="24"/>
          <w:szCs w:val="24"/>
        </w:rPr>
        <w:t>Frequently asked questions</w:t>
      </w:r>
    </w:p>
    <w:p w:rsidR="009A5EAB" w:rsidRPr="0001110E" w:rsidRDefault="009A5EAB" w:rsidP="009A5EAB">
      <w:pPr>
        <w:pStyle w:val="PlainText"/>
        <w:rPr>
          <w:rFonts w:ascii="Arial" w:hAnsi="Arial"/>
          <w:sz w:val="22"/>
          <w:szCs w:val="22"/>
        </w:rPr>
      </w:pPr>
    </w:p>
    <w:p w:rsidR="009A5EAB" w:rsidRPr="00432E2D" w:rsidRDefault="009A5EAB" w:rsidP="009A5EAB">
      <w:pPr>
        <w:pStyle w:val="PlainText"/>
        <w:rPr>
          <w:rFonts w:ascii="Arial" w:hAnsi="Arial"/>
          <w:b w:val="0"/>
          <w:sz w:val="22"/>
          <w:szCs w:val="22"/>
        </w:rPr>
      </w:pPr>
      <w:r w:rsidRPr="00432E2D">
        <w:rPr>
          <w:rFonts w:ascii="Arial" w:hAnsi="Arial"/>
          <w:b w:val="0"/>
          <w:sz w:val="22"/>
          <w:szCs w:val="22"/>
        </w:rPr>
        <w:t>Q: Will anyone else know how I did in the mini-test?</w:t>
      </w:r>
    </w:p>
    <w:p w:rsidR="009A5EAB" w:rsidRPr="00432E2D" w:rsidRDefault="009A5EAB" w:rsidP="009A5EAB">
      <w:pPr>
        <w:pStyle w:val="PlainText"/>
        <w:rPr>
          <w:rFonts w:ascii="Arial" w:hAnsi="Arial"/>
          <w:b w:val="0"/>
          <w:sz w:val="22"/>
          <w:szCs w:val="22"/>
        </w:rPr>
      </w:pPr>
      <w:r>
        <w:rPr>
          <w:rFonts w:ascii="Arial" w:hAnsi="Arial"/>
          <w:b w:val="0"/>
          <w:sz w:val="22"/>
          <w:szCs w:val="22"/>
        </w:rPr>
        <w:t xml:space="preserve">A: No! </w:t>
      </w:r>
      <w:r w:rsidRPr="00432E2D">
        <w:rPr>
          <w:rFonts w:ascii="Arial" w:hAnsi="Arial"/>
          <w:b w:val="0"/>
          <w:sz w:val="22"/>
          <w:szCs w:val="22"/>
        </w:rPr>
        <w:t>Your skills are your business (and your a</w:t>
      </w:r>
      <w:r>
        <w:rPr>
          <w:rFonts w:ascii="Arial" w:hAnsi="Arial"/>
          <w:b w:val="0"/>
          <w:sz w:val="22"/>
          <w:szCs w:val="22"/>
        </w:rPr>
        <w:t xml:space="preserve">sset). </w:t>
      </w:r>
      <w:r w:rsidRPr="00432E2D">
        <w:rPr>
          <w:rFonts w:ascii="Arial" w:hAnsi="Arial"/>
          <w:b w:val="0"/>
          <w:sz w:val="22"/>
          <w:szCs w:val="22"/>
        </w:rPr>
        <w:t>No one should be more interested in your skills’ current health than you are!</w:t>
      </w:r>
    </w:p>
    <w:p w:rsidR="009A5EAB" w:rsidRPr="00432E2D" w:rsidRDefault="009A5EAB" w:rsidP="009A5EAB">
      <w:pPr>
        <w:pStyle w:val="PlainText"/>
        <w:rPr>
          <w:rFonts w:ascii="Arial" w:hAnsi="Arial"/>
          <w:b w:val="0"/>
          <w:sz w:val="22"/>
          <w:szCs w:val="22"/>
        </w:rPr>
      </w:pPr>
    </w:p>
    <w:p w:rsidR="009A5EAB" w:rsidRPr="00432E2D" w:rsidRDefault="009A5EAB" w:rsidP="009A5EAB">
      <w:pPr>
        <w:pStyle w:val="PlainText"/>
        <w:rPr>
          <w:rFonts w:ascii="Arial" w:hAnsi="Arial"/>
          <w:b w:val="0"/>
          <w:sz w:val="22"/>
          <w:szCs w:val="22"/>
        </w:rPr>
      </w:pPr>
      <w:r w:rsidRPr="00432E2D">
        <w:rPr>
          <w:rFonts w:ascii="Arial" w:hAnsi="Arial"/>
          <w:b w:val="0"/>
          <w:sz w:val="22"/>
          <w:szCs w:val="22"/>
        </w:rPr>
        <w:t>Q: So how will anyone know that I took part in the Team Challenge then?</w:t>
      </w:r>
    </w:p>
    <w:p w:rsidR="009A5EAB" w:rsidRPr="00432E2D" w:rsidRDefault="009A5EAB" w:rsidP="009A5EAB">
      <w:pPr>
        <w:pStyle w:val="PlainText"/>
        <w:rPr>
          <w:rFonts w:ascii="Arial" w:hAnsi="Arial"/>
          <w:b w:val="0"/>
          <w:sz w:val="22"/>
          <w:szCs w:val="22"/>
        </w:rPr>
      </w:pPr>
      <w:r w:rsidRPr="00432E2D">
        <w:rPr>
          <w:rFonts w:ascii="Arial" w:hAnsi="Arial"/>
          <w:b w:val="0"/>
          <w:sz w:val="22"/>
          <w:szCs w:val="22"/>
        </w:rPr>
        <w:t>A: Your team leader will be issued a registration cod</w:t>
      </w:r>
      <w:r>
        <w:rPr>
          <w:rFonts w:ascii="Arial" w:hAnsi="Arial"/>
          <w:b w:val="0"/>
          <w:sz w:val="22"/>
          <w:szCs w:val="22"/>
        </w:rPr>
        <w:t xml:space="preserve">e for each member of the team. </w:t>
      </w:r>
      <w:r w:rsidRPr="00432E2D">
        <w:rPr>
          <w:rFonts w:ascii="Arial" w:hAnsi="Arial"/>
          <w:b w:val="0"/>
          <w:sz w:val="22"/>
          <w:szCs w:val="22"/>
        </w:rPr>
        <w:t xml:space="preserve">You will each use this code to register on the Move </w:t>
      </w:r>
      <w:proofErr w:type="gramStart"/>
      <w:r w:rsidRPr="00432E2D">
        <w:rPr>
          <w:rFonts w:ascii="Arial" w:hAnsi="Arial"/>
          <w:b w:val="0"/>
          <w:sz w:val="22"/>
          <w:szCs w:val="22"/>
        </w:rPr>
        <w:t>On</w:t>
      </w:r>
      <w:proofErr w:type="gramEnd"/>
      <w:r w:rsidRPr="00432E2D">
        <w:rPr>
          <w:rFonts w:ascii="Arial" w:hAnsi="Arial"/>
          <w:b w:val="0"/>
          <w:sz w:val="22"/>
          <w:szCs w:val="22"/>
        </w:rPr>
        <w:t xml:space="preserve"> Learner Route wher</w:t>
      </w:r>
      <w:r>
        <w:rPr>
          <w:rFonts w:ascii="Arial" w:hAnsi="Arial"/>
          <w:b w:val="0"/>
          <w:sz w:val="22"/>
          <w:szCs w:val="22"/>
        </w:rPr>
        <w:t xml:space="preserve">e you will find the mini-test. </w:t>
      </w:r>
      <w:r w:rsidRPr="00432E2D">
        <w:rPr>
          <w:rFonts w:ascii="Arial" w:hAnsi="Arial"/>
          <w:b w:val="0"/>
          <w:sz w:val="22"/>
          <w:szCs w:val="22"/>
        </w:rPr>
        <w:t>The Team Challenge admin team will use these codes to track who has completed the mini-test and wor</w:t>
      </w:r>
      <w:r>
        <w:rPr>
          <w:rFonts w:ascii="Arial" w:hAnsi="Arial"/>
          <w:b w:val="0"/>
          <w:sz w:val="22"/>
          <w:szCs w:val="22"/>
        </w:rPr>
        <w:t>k out percentage participation.</w:t>
      </w:r>
      <w:r w:rsidRPr="00432E2D">
        <w:rPr>
          <w:rFonts w:ascii="Arial" w:hAnsi="Arial"/>
          <w:b w:val="0"/>
          <w:sz w:val="22"/>
          <w:szCs w:val="22"/>
        </w:rPr>
        <w:t xml:space="preserve"> Remember, codes are anonymous, so how many of your team took part can be tracked, but codes can’t be linked to individuals.</w:t>
      </w:r>
    </w:p>
    <w:p w:rsidR="009A5EAB" w:rsidRPr="00432E2D" w:rsidRDefault="009A5EAB" w:rsidP="009A5EAB">
      <w:pPr>
        <w:pStyle w:val="PlainText"/>
        <w:rPr>
          <w:rFonts w:ascii="Arial" w:hAnsi="Arial"/>
          <w:b w:val="0"/>
          <w:sz w:val="22"/>
          <w:szCs w:val="22"/>
        </w:rPr>
      </w:pPr>
    </w:p>
    <w:p w:rsidR="009A5EAB" w:rsidRPr="00432E2D" w:rsidRDefault="009A5EAB" w:rsidP="009A5EAB">
      <w:pPr>
        <w:pStyle w:val="PlainText"/>
        <w:rPr>
          <w:rFonts w:ascii="Arial" w:hAnsi="Arial"/>
          <w:b w:val="0"/>
          <w:sz w:val="22"/>
          <w:szCs w:val="22"/>
        </w:rPr>
      </w:pPr>
      <w:r w:rsidRPr="00432E2D">
        <w:rPr>
          <w:rFonts w:ascii="Arial" w:hAnsi="Arial"/>
          <w:b w:val="0"/>
          <w:sz w:val="22"/>
          <w:szCs w:val="22"/>
        </w:rPr>
        <w:t>Q: What makes a team?</w:t>
      </w:r>
    </w:p>
    <w:p w:rsidR="009A5EAB" w:rsidRPr="00432E2D" w:rsidRDefault="009A5EAB" w:rsidP="009A5EAB">
      <w:pPr>
        <w:pStyle w:val="PlainText"/>
        <w:rPr>
          <w:rFonts w:ascii="Arial" w:hAnsi="Arial"/>
          <w:b w:val="0"/>
          <w:sz w:val="22"/>
          <w:szCs w:val="22"/>
        </w:rPr>
      </w:pPr>
      <w:r w:rsidRPr="00432E2D">
        <w:rPr>
          <w:rFonts w:ascii="Arial" w:hAnsi="Arial"/>
          <w:b w:val="0"/>
          <w:sz w:val="22"/>
          <w:szCs w:val="22"/>
        </w:rPr>
        <w:t>A: The only requirement is that teams have a minimum of 4 and a maximum of 20 members, a</w:t>
      </w:r>
      <w:r>
        <w:rPr>
          <w:rFonts w:ascii="Arial" w:hAnsi="Arial"/>
          <w:b w:val="0"/>
          <w:sz w:val="22"/>
          <w:szCs w:val="22"/>
        </w:rPr>
        <w:t xml:space="preserve">nd they are all Council staff. </w:t>
      </w:r>
      <w:r w:rsidRPr="00432E2D">
        <w:rPr>
          <w:rFonts w:ascii="Arial" w:hAnsi="Arial"/>
          <w:b w:val="0"/>
          <w:sz w:val="22"/>
          <w:szCs w:val="22"/>
        </w:rPr>
        <w:t xml:space="preserve">They could be the people from your work base, people who work in the same department or on the same </w:t>
      </w:r>
      <w:proofErr w:type="gramStart"/>
      <w:r w:rsidRPr="00432E2D">
        <w:rPr>
          <w:rFonts w:ascii="Arial" w:hAnsi="Arial"/>
          <w:b w:val="0"/>
          <w:sz w:val="22"/>
          <w:szCs w:val="22"/>
        </w:rPr>
        <w:t>project,</w:t>
      </w:r>
      <w:proofErr w:type="gramEnd"/>
      <w:r w:rsidRPr="00432E2D">
        <w:rPr>
          <w:rFonts w:ascii="Arial" w:hAnsi="Arial"/>
          <w:b w:val="0"/>
          <w:sz w:val="22"/>
          <w:szCs w:val="22"/>
        </w:rPr>
        <w:t xml:space="preserve"> or just people who share the coffee fund.</w:t>
      </w:r>
    </w:p>
    <w:p w:rsidR="009A5EAB" w:rsidRPr="00432E2D" w:rsidRDefault="009A5EAB" w:rsidP="009A5EAB">
      <w:pPr>
        <w:pStyle w:val="PlainText"/>
        <w:rPr>
          <w:rFonts w:ascii="Arial" w:hAnsi="Arial"/>
          <w:b w:val="0"/>
          <w:sz w:val="22"/>
          <w:szCs w:val="22"/>
        </w:rPr>
      </w:pPr>
    </w:p>
    <w:p w:rsidR="009A5EAB" w:rsidRPr="00432E2D" w:rsidRDefault="009A5EAB" w:rsidP="009A5EAB">
      <w:pPr>
        <w:pStyle w:val="PlainText"/>
        <w:rPr>
          <w:rFonts w:ascii="Arial" w:hAnsi="Arial"/>
          <w:b w:val="0"/>
          <w:sz w:val="22"/>
          <w:szCs w:val="22"/>
        </w:rPr>
      </w:pPr>
      <w:r w:rsidRPr="00432E2D">
        <w:rPr>
          <w:rFonts w:ascii="Arial" w:hAnsi="Arial"/>
          <w:b w:val="0"/>
          <w:sz w:val="22"/>
          <w:szCs w:val="22"/>
        </w:rPr>
        <w:t>Q: So do I need to get some clever people together in order to have a chance of winning the challenge?</w:t>
      </w:r>
    </w:p>
    <w:p w:rsidR="009A5EAB" w:rsidRPr="00432E2D" w:rsidRDefault="009A5EAB" w:rsidP="009A5EAB">
      <w:pPr>
        <w:pStyle w:val="PlainText"/>
        <w:rPr>
          <w:rFonts w:ascii="Arial" w:hAnsi="Arial"/>
          <w:b w:val="0"/>
          <w:sz w:val="22"/>
          <w:szCs w:val="22"/>
        </w:rPr>
      </w:pPr>
      <w:r w:rsidRPr="00432E2D">
        <w:rPr>
          <w:rFonts w:ascii="Arial" w:hAnsi="Arial"/>
          <w:b w:val="0"/>
          <w:sz w:val="22"/>
          <w:szCs w:val="22"/>
        </w:rPr>
        <w:t>A: No! The only measure of success is</w:t>
      </w:r>
      <w:r>
        <w:rPr>
          <w:rFonts w:ascii="Arial" w:hAnsi="Arial"/>
          <w:b w:val="0"/>
          <w:sz w:val="22"/>
          <w:szCs w:val="22"/>
        </w:rPr>
        <w:t xml:space="preserve"> how many of you participated. </w:t>
      </w:r>
      <w:r w:rsidRPr="00432E2D">
        <w:rPr>
          <w:rFonts w:ascii="Arial" w:hAnsi="Arial"/>
          <w:b w:val="0"/>
          <w:sz w:val="22"/>
          <w:szCs w:val="22"/>
        </w:rPr>
        <w:t>Like the Olympics, it’s about taking part.</w:t>
      </w:r>
    </w:p>
    <w:p w:rsidR="009A5EAB" w:rsidRPr="00432E2D" w:rsidRDefault="009A5EAB" w:rsidP="009A5EAB">
      <w:pPr>
        <w:pStyle w:val="PlainText"/>
        <w:rPr>
          <w:rFonts w:ascii="Arial" w:hAnsi="Arial"/>
          <w:b w:val="0"/>
          <w:sz w:val="22"/>
          <w:szCs w:val="22"/>
        </w:rPr>
      </w:pPr>
    </w:p>
    <w:p w:rsidR="009A5EAB" w:rsidRPr="00432E2D" w:rsidRDefault="009A5EAB" w:rsidP="009A5EAB">
      <w:pPr>
        <w:pStyle w:val="PlainText"/>
        <w:rPr>
          <w:rFonts w:ascii="Arial" w:hAnsi="Arial"/>
          <w:b w:val="0"/>
          <w:sz w:val="22"/>
          <w:szCs w:val="22"/>
        </w:rPr>
      </w:pPr>
      <w:r w:rsidRPr="00432E2D">
        <w:rPr>
          <w:rFonts w:ascii="Arial" w:hAnsi="Arial"/>
          <w:b w:val="0"/>
          <w:sz w:val="22"/>
          <w:szCs w:val="22"/>
        </w:rPr>
        <w:t xml:space="preserve">Q: </w:t>
      </w:r>
      <w:r>
        <w:rPr>
          <w:rFonts w:ascii="Arial" w:hAnsi="Arial"/>
          <w:b w:val="0"/>
          <w:sz w:val="22"/>
          <w:szCs w:val="22"/>
        </w:rPr>
        <w:t xml:space="preserve">The mini-test is taken online. </w:t>
      </w:r>
      <w:r w:rsidRPr="00432E2D">
        <w:rPr>
          <w:rFonts w:ascii="Arial" w:hAnsi="Arial"/>
          <w:b w:val="0"/>
          <w:sz w:val="22"/>
          <w:szCs w:val="22"/>
        </w:rPr>
        <w:t xml:space="preserve">Do I need to have good computer skills, then? </w:t>
      </w:r>
    </w:p>
    <w:p w:rsidR="009A5EAB" w:rsidRPr="00432E2D" w:rsidRDefault="009A5EAB" w:rsidP="009A5EAB">
      <w:pPr>
        <w:pStyle w:val="PlainText"/>
        <w:rPr>
          <w:rFonts w:ascii="Arial" w:hAnsi="Arial"/>
          <w:b w:val="0"/>
          <w:sz w:val="22"/>
          <w:szCs w:val="22"/>
        </w:rPr>
      </w:pPr>
      <w:r w:rsidRPr="00432E2D">
        <w:rPr>
          <w:rFonts w:ascii="Arial" w:hAnsi="Arial"/>
          <w:b w:val="0"/>
          <w:sz w:val="22"/>
          <w:szCs w:val="22"/>
        </w:rPr>
        <w:t>A: No – the skills check is really easy to use, and if you can ‘point and click’, you ha</w:t>
      </w:r>
      <w:r>
        <w:rPr>
          <w:rFonts w:ascii="Arial" w:hAnsi="Arial"/>
          <w:b w:val="0"/>
          <w:sz w:val="22"/>
          <w:szCs w:val="22"/>
        </w:rPr>
        <w:t xml:space="preserve">ve all the IT skills you need. </w:t>
      </w:r>
      <w:r w:rsidRPr="00432E2D">
        <w:rPr>
          <w:rFonts w:ascii="Arial" w:hAnsi="Arial"/>
          <w:b w:val="0"/>
          <w:sz w:val="22"/>
          <w:szCs w:val="22"/>
        </w:rPr>
        <w:t xml:space="preserve">If any of your team struggle to access a computer, or want to be taken through how to access the mini-test, learning champions will be able to help you with this.  Make sure your team leader comes to a briefing session to find out how, or contact </w:t>
      </w:r>
      <w:proofErr w:type="spellStart"/>
      <w:r w:rsidRPr="00432E2D">
        <w:rPr>
          <w:rFonts w:ascii="Arial" w:hAnsi="Arial"/>
          <w:b w:val="0"/>
          <w:color w:val="FF0000"/>
          <w:sz w:val="22"/>
          <w:szCs w:val="22"/>
        </w:rPr>
        <w:t>xxxxxxx</w:t>
      </w:r>
      <w:proofErr w:type="spellEnd"/>
      <w:r w:rsidRPr="00432E2D">
        <w:rPr>
          <w:rFonts w:ascii="Arial" w:hAnsi="Arial"/>
          <w:b w:val="0"/>
          <w:color w:val="FF0000"/>
          <w:sz w:val="22"/>
          <w:szCs w:val="22"/>
        </w:rPr>
        <w:t xml:space="preserve"> </w:t>
      </w:r>
      <w:r w:rsidRPr="00432E2D">
        <w:rPr>
          <w:rFonts w:ascii="Arial" w:hAnsi="Arial"/>
          <w:b w:val="0"/>
          <w:sz w:val="22"/>
          <w:szCs w:val="22"/>
        </w:rPr>
        <w:t>to arrange this.</w:t>
      </w:r>
    </w:p>
    <w:p w:rsidR="009A5EAB" w:rsidRPr="00432E2D" w:rsidRDefault="009A5EAB" w:rsidP="009A5EAB">
      <w:pPr>
        <w:pStyle w:val="PlainText"/>
        <w:rPr>
          <w:rFonts w:ascii="Arial" w:hAnsi="Arial"/>
          <w:b w:val="0"/>
          <w:sz w:val="22"/>
          <w:szCs w:val="22"/>
        </w:rPr>
      </w:pPr>
    </w:p>
    <w:p w:rsidR="009A5EAB" w:rsidRPr="00432E2D" w:rsidRDefault="009A5EAB" w:rsidP="009A5EAB">
      <w:pPr>
        <w:pStyle w:val="PlainText"/>
        <w:rPr>
          <w:rFonts w:ascii="Arial" w:hAnsi="Arial"/>
          <w:b w:val="0"/>
          <w:sz w:val="22"/>
          <w:szCs w:val="22"/>
        </w:rPr>
      </w:pPr>
      <w:r w:rsidRPr="00432E2D">
        <w:rPr>
          <w:rFonts w:ascii="Arial" w:hAnsi="Arial"/>
          <w:b w:val="0"/>
          <w:sz w:val="22"/>
          <w:szCs w:val="22"/>
        </w:rPr>
        <w:t xml:space="preserve">Q: I’m interested in being a team leader and know colleagues who are </w:t>
      </w:r>
      <w:r>
        <w:rPr>
          <w:rFonts w:ascii="Arial" w:hAnsi="Arial"/>
          <w:b w:val="0"/>
          <w:sz w:val="22"/>
          <w:szCs w:val="22"/>
        </w:rPr>
        <w:t xml:space="preserve">probably up for the challenge. </w:t>
      </w:r>
      <w:r w:rsidRPr="00432E2D">
        <w:rPr>
          <w:rFonts w:ascii="Arial" w:hAnsi="Arial"/>
          <w:b w:val="0"/>
          <w:sz w:val="22"/>
          <w:szCs w:val="22"/>
        </w:rPr>
        <w:t>Will it take up a lot of time?</w:t>
      </w:r>
    </w:p>
    <w:p w:rsidR="009A5EAB" w:rsidRPr="00432E2D" w:rsidRDefault="009A5EAB" w:rsidP="009A5EAB">
      <w:pPr>
        <w:pStyle w:val="PlainText"/>
        <w:rPr>
          <w:rFonts w:ascii="Arial" w:hAnsi="Arial"/>
          <w:b w:val="0"/>
          <w:sz w:val="22"/>
          <w:szCs w:val="22"/>
        </w:rPr>
      </w:pPr>
      <w:r>
        <w:rPr>
          <w:rFonts w:ascii="Arial" w:hAnsi="Arial"/>
          <w:b w:val="0"/>
          <w:sz w:val="22"/>
          <w:szCs w:val="22"/>
        </w:rPr>
        <w:t xml:space="preserve">A: No. </w:t>
      </w:r>
      <w:r w:rsidRPr="00432E2D">
        <w:rPr>
          <w:rFonts w:ascii="Arial" w:hAnsi="Arial"/>
          <w:b w:val="0"/>
          <w:sz w:val="22"/>
          <w:szCs w:val="22"/>
        </w:rPr>
        <w:t>Just complete the entry form, attend a briefing session if you can and spend ten minutes or so on the mini-test.</w:t>
      </w:r>
    </w:p>
    <w:p w:rsidR="009A5EAB" w:rsidRPr="0001110E" w:rsidRDefault="009A5EAB" w:rsidP="009A5EAB">
      <w:pPr>
        <w:pStyle w:val="SubHeading1"/>
        <w:rPr>
          <w:color w:val="F47B20"/>
        </w:rPr>
      </w:pPr>
      <w:r w:rsidRPr="0001110E">
        <w:rPr>
          <w:bCs/>
          <w:sz w:val="24"/>
        </w:rPr>
        <w:br w:type="page"/>
      </w:r>
      <w:r w:rsidRPr="0001110E">
        <w:rPr>
          <w:color w:val="F47B20"/>
        </w:rPr>
        <w:lastRenderedPageBreak/>
        <w:t>Cheshire East Skills for Life Campaign Approach</w:t>
      </w:r>
    </w:p>
    <w:p w:rsidR="009A5EAB" w:rsidRDefault="009A5EAB" w:rsidP="009A5EAB">
      <w:pPr>
        <w:pStyle w:val="PlainText"/>
        <w:rPr>
          <w:rFonts w:ascii="Arial" w:hAnsi="Arial"/>
          <w:color w:val="F47B20"/>
          <w:sz w:val="28"/>
          <w:szCs w:val="28"/>
        </w:rPr>
      </w:pPr>
    </w:p>
    <w:p w:rsidR="009A5EAB" w:rsidRDefault="009A5EAB" w:rsidP="009A5EAB">
      <w:pPr>
        <w:pStyle w:val="PlainText"/>
        <w:rPr>
          <w:rFonts w:ascii="Arial" w:hAnsi="Arial"/>
          <w:color w:val="F47B20"/>
          <w:sz w:val="28"/>
          <w:szCs w:val="28"/>
        </w:rPr>
      </w:pPr>
      <w:r w:rsidRPr="0001110E">
        <w:rPr>
          <w:rFonts w:ascii="Arial" w:hAnsi="Arial"/>
          <w:color w:val="F47B20"/>
          <w:sz w:val="28"/>
          <w:szCs w:val="28"/>
        </w:rPr>
        <w:t>Resource 6:</w:t>
      </w:r>
      <w:r>
        <w:rPr>
          <w:rFonts w:ascii="Arial" w:hAnsi="Arial"/>
          <w:color w:val="F47B20"/>
          <w:sz w:val="28"/>
          <w:szCs w:val="28"/>
        </w:rPr>
        <w:t xml:space="preserve"> Cheshire East Team Challenge! </w:t>
      </w:r>
    </w:p>
    <w:p w:rsidR="009A5EAB" w:rsidRDefault="009A5EAB" w:rsidP="009A5EAB">
      <w:pPr>
        <w:pStyle w:val="PlainText"/>
        <w:rPr>
          <w:rFonts w:ascii="Arial" w:hAnsi="Arial"/>
          <w:color w:val="F47B20"/>
          <w:sz w:val="28"/>
          <w:szCs w:val="28"/>
        </w:rPr>
      </w:pPr>
    </w:p>
    <w:p w:rsidR="009A5EAB" w:rsidRPr="0001110E" w:rsidRDefault="009A5EAB" w:rsidP="009A5EAB">
      <w:pPr>
        <w:pStyle w:val="PlainText"/>
        <w:rPr>
          <w:rFonts w:ascii="Arial" w:hAnsi="Arial"/>
          <w:color w:val="F47B20"/>
          <w:sz w:val="28"/>
          <w:szCs w:val="28"/>
        </w:rPr>
      </w:pPr>
      <w:r>
        <w:rPr>
          <w:rFonts w:ascii="Arial" w:hAnsi="Arial"/>
          <w:color w:val="F47B20"/>
          <w:sz w:val="28"/>
          <w:szCs w:val="28"/>
        </w:rPr>
        <w:t>I</w:t>
      </w:r>
      <w:r w:rsidRPr="0001110E">
        <w:rPr>
          <w:rFonts w:ascii="Arial" w:hAnsi="Arial"/>
          <w:color w:val="F47B20"/>
          <w:sz w:val="28"/>
          <w:szCs w:val="28"/>
        </w:rPr>
        <w:t>nvitation letter</w:t>
      </w:r>
    </w:p>
    <w:p w:rsidR="009A5EAB" w:rsidRPr="0001110E" w:rsidRDefault="009A5EAB" w:rsidP="009A5EAB">
      <w:pPr>
        <w:pStyle w:val="PlainText"/>
        <w:rPr>
          <w:rFonts w:ascii="Arial" w:hAnsi="Arial"/>
          <w:sz w:val="24"/>
          <w:szCs w:val="24"/>
        </w:rPr>
      </w:pPr>
    </w:p>
    <w:p w:rsidR="009A5EAB" w:rsidRPr="00432E2D" w:rsidRDefault="009A5EAB" w:rsidP="009A5EAB">
      <w:pPr>
        <w:pStyle w:val="PlainText"/>
        <w:rPr>
          <w:rFonts w:ascii="Arial" w:hAnsi="Arial"/>
          <w:b w:val="0"/>
          <w:sz w:val="24"/>
          <w:szCs w:val="24"/>
        </w:rPr>
      </w:pPr>
      <w:r w:rsidRPr="00432E2D">
        <w:rPr>
          <w:rFonts w:ascii="Arial" w:hAnsi="Arial"/>
          <w:b w:val="0"/>
          <w:sz w:val="24"/>
          <w:szCs w:val="24"/>
        </w:rPr>
        <w:t xml:space="preserve">Dear </w:t>
      </w:r>
      <w:r>
        <w:rPr>
          <w:rFonts w:ascii="Arial" w:hAnsi="Arial"/>
          <w:b w:val="0"/>
          <w:sz w:val="24"/>
          <w:szCs w:val="24"/>
        </w:rPr>
        <w:t>xxx</w:t>
      </w:r>
    </w:p>
    <w:p w:rsidR="009A5EAB" w:rsidRPr="0001110E" w:rsidRDefault="009A5EAB" w:rsidP="009A5EAB">
      <w:pPr>
        <w:tabs>
          <w:tab w:val="left" w:pos="945"/>
        </w:tabs>
        <w:spacing w:before="0" w:line="240" w:lineRule="auto"/>
        <w:rPr>
          <w:szCs w:val="28"/>
        </w:rPr>
      </w:pPr>
      <w:r w:rsidRPr="0001110E">
        <w:t>Cheshire East County Council is a Skills Pledge organisation, and a commitment has been made to encourage all staff to develop their literacy and</w:t>
      </w:r>
      <w:r>
        <w:t xml:space="preserve"> numeracy skills up to Level 2.</w:t>
      </w:r>
      <w:r w:rsidRPr="0001110E">
        <w:t xml:space="preserve"> In preparation for Learning at Work Day, you and your team are invited to participate in Che</w:t>
      </w:r>
      <w:r>
        <w:t xml:space="preserve">shire East’s Skills Challenge. </w:t>
      </w:r>
      <w:r w:rsidRPr="0001110E">
        <w:t>This campaign approach supports the council</w:t>
      </w:r>
      <w:r w:rsidRPr="0001110E">
        <w:rPr>
          <w:szCs w:val="28"/>
        </w:rPr>
        <w:t>’s Strategic Development Workforce Plan, specifically Workforce Priority 1: Developing the organisation by building a culture of continuous improvement and Workforce Priority 3: Developing workforce skills and capacity.</w:t>
      </w:r>
    </w:p>
    <w:p w:rsidR="009A5EAB" w:rsidRPr="0001110E" w:rsidRDefault="009A5EAB" w:rsidP="009A5EAB">
      <w:pPr>
        <w:spacing w:before="0" w:line="240" w:lineRule="auto"/>
        <w:rPr>
          <w:szCs w:val="28"/>
        </w:rPr>
      </w:pPr>
      <w:r>
        <w:rPr>
          <w:noProof/>
          <w:lang w:eastAsia="en-GB"/>
        </w:rPr>
        <mc:AlternateContent>
          <mc:Choice Requires="wps">
            <w:drawing>
              <wp:anchor distT="0" distB="0" distL="114300" distR="114300" simplePos="0" relativeHeight="251660288" behindDoc="0" locked="0" layoutInCell="1" allowOverlap="1" wp14:anchorId="061CE8F0" wp14:editId="1E20EEEB">
                <wp:simplePos x="0" y="0"/>
                <wp:positionH relativeFrom="column">
                  <wp:posOffset>-98425</wp:posOffset>
                </wp:positionH>
                <wp:positionV relativeFrom="paragraph">
                  <wp:posOffset>60960</wp:posOffset>
                </wp:positionV>
                <wp:extent cx="5151755" cy="743585"/>
                <wp:effectExtent l="0" t="0" r="10795" b="190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743585"/>
                        </a:xfrm>
                        <a:prstGeom prst="rect">
                          <a:avLst/>
                        </a:prstGeom>
                        <a:solidFill>
                          <a:srgbClr val="FFFFFF"/>
                        </a:solidFill>
                        <a:ln w="9525">
                          <a:solidFill>
                            <a:srgbClr val="000000"/>
                          </a:solidFill>
                          <a:miter lim="800000"/>
                          <a:headEnd/>
                          <a:tailEnd/>
                        </a:ln>
                      </wps:spPr>
                      <wps:txbx>
                        <w:txbxContent>
                          <w:p w:rsidR="00127F7D" w:rsidRDefault="00127F7D" w:rsidP="009A5EAB">
                            <w:pPr>
                              <w:spacing w:before="0" w:line="240" w:lineRule="auto"/>
                            </w:pPr>
                          </w:p>
                          <w:p w:rsidR="00127F7D" w:rsidRDefault="00127F7D" w:rsidP="009A5EAB">
                            <w:pPr>
                              <w:spacing w:before="0" w:line="240" w:lineRule="auto"/>
                            </w:pPr>
                            <w:proofErr w:type="gramStart"/>
                            <w:r>
                              <w:t>Key objective 3.1 Skills for Life – to raise awareness of and skills in numeracy, literacy and IT as the foundation for learning.</w:t>
                            </w:r>
                            <w:proofErr w:type="gramEnd"/>
                          </w:p>
                          <w:p w:rsidR="00127F7D" w:rsidRPr="00521094" w:rsidRDefault="00127F7D" w:rsidP="009A5EAB">
                            <w:pPr>
                              <w:spacing w:before="0" w:line="240" w:lineRule="auto"/>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0" type="#_x0000_t202" style="position:absolute;margin-left:-7.75pt;margin-top:4.8pt;width:405.65pt;height:58.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">
                <v:textbox style="mso-fit-shape-to-text:t">
                  <w:txbxContent>
                    <w:p w:rsidR="00127F7D" w:rsidRDefault="00127F7D" w:rsidP="009A5EAB">
                      <w:pPr>
                        <w:spacing w:before="0" w:line="240" w:lineRule="auto"/>
                      </w:pPr>
                    </w:p>
                    <w:p w:rsidR="00127F7D" w:rsidRDefault="00127F7D" w:rsidP="009A5EAB">
                      <w:pPr>
                        <w:spacing w:before="0" w:line="240" w:lineRule="auto"/>
                      </w:pPr>
                      <w:proofErr w:type="gramStart"/>
                      <w:r>
                        <w:t>Key objective 3.1 Skills for Life – to raise awareness of and skills in numeracy, literacy and IT as the foundation for learning.</w:t>
                      </w:r>
                      <w:proofErr w:type="gramEnd"/>
                    </w:p>
                    <w:p w:rsidR="00127F7D" w:rsidRPr="00521094" w:rsidRDefault="00127F7D" w:rsidP="009A5EAB">
                      <w:pPr>
                        <w:spacing w:before="0" w:line="240" w:lineRule="auto"/>
                      </w:pPr>
                    </w:p>
                  </w:txbxContent>
                </v:textbox>
              </v:shape>
            </w:pict>
          </mc:Fallback>
        </mc:AlternateContent>
      </w:r>
    </w:p>
    <w:p w:rsidR="009A5EAB" w:rsidRPr="0001110E" w:rsidRDefault="009A5EAB" w:rsidP="009A5EAB">
      <w:pPr>
        <w:spacing w:before="0" w:line="240" w:lineRule="auto"/>
        <w:rPr>
          <w:strike/>
          <w:szCs w:val="28"/>
        </w:rPr>
      </w:pPr>
    </w:p>
    <w:p w:rsidR="009A5EAB" w:rsidRPr="0001110E" w:rsidRDefault="009A5EAB" w:rsidP="009A5EAB">
      <w:pPr>
        <w:pStyle w:val="PlainText"/>
        <w:rPr>
          <w:rFonts w:ascii="Arial" w:hAnsi="Arial"/>
          <w:sz w:val="24"/>
          <w:szCs w:val="24"/>
        </w:rPr>
      </w:pPr>
    </w:p>
    <w:p w:rsidR="009A5EAB" w:rsidRPr="0001110E" w:rsidRDefault="009A5EAB" w:rsidP="009A5EAB">
      <w:pPr>
        <w:pStyle w:val="PlainText"/>
        <w:rPr>
          <w:rFonts w:ascii="Arial" w:hAnsi="Arial"/>
          <w:sz w:val="24"/>
          <w:szCs w:val="24"/>
        </w:rPr>
      </w:pPr>
    </w:p>
    <w:p w:rsidR="009A5EAB" w:rsidRDefault="009A5EAB" w:rsidP="009A5EAB">
      <w:pPr>
        <w:pStyle w:val="PlainText"/>
        <w:rPr>
          <w:rFonts w:ascii="Arial" w:hAnsi="Arial"/>
          <w:sz w:val="24"/>
          <w:szCs w:val="24"/>
        </w:rPr>
      </w:pPr>
    </w:p>
    <w:p w:rsidR="009A5EAB" w:rsidRDefault="009A5EAB" w:rsidP="009A5EAB">
      <w:pPr>
        <w:pStyle w:val="PlainText"/>
        <w:rPr>
          <w:rFonts w:ascii="Arial" w:hAnsi="Arial"/>
          <w:sz w:val="24"/>
          <w:szCs w:val="24"/>
        </w:rPr>
      </w:pPr>
    </w:p>
    <w:p w:rsidR="009A5EAB" w:rsidRPr="00432E2D" w:rsidRDefault="009A5EAB" w:rsidP="009A5EAB">
      <w:pPr>
        <w:pStyle w:val="PlainText"/>
        <w:rPr>
          <w:rFonts w:ascii="Arial" w:hAnsi="Arial"/>
          <w:b w:val="0"/>
          <w:sz w:val="24"/>
          <w:szCs w:val="24"/>
        </w:rPr>
      </w:pPr>
      <w:r w:rsidRPr="00432E2D">
        <w:rPr>
          <w:rFonts w:ascii="Arial" w:hAnsi="Arial"/>
          <w:b w:val="0"/>
          <w:sz w:val="24"/>
          <w:szCs w:val="24"/>
        </w:rPr>
        <w:t>But what does this mean in practice and in context to our own jobs?</w:t>
      </w:r>
    </w:p>
    <w:p w:rsidR="009A5EAB" w:rsidRPr="00432E2D" w:rsidRDefault="009A5EAB" w:rsidP="009A5EAB">
      <w:pPr>
        <w:pStyle w:val="PlainText"/>
        <w:rPr>
          <w:rFonts w:ascii="Arial" w:hAnsi="Arial"/>
          <w:b w:val="0"/>
          <w:sz w:val="24"/>
          <w:szCs w:val="24"/>
        </w:rPr>
      </w:pPr>
    </w:p>
    <w:p w:rsidR="009A5EAB" w:rsidRPr="00432E2D" w:rsidRDefault="009A5EAB" w:rsidP="009A5EAB">
      <w:pPr>
        <w:pStyle w:val="PlainText"/>
        <w:rPr>
          <w:rFonts w:ascii="Arial" w:hAnsi="Arial"/>
          <w:b w:val="0"/>
          <w:sz w:val="24"/>
          <w:szCs w:val="24"/>
        </w:rPr>
      </w:pPr>
      <w:r>
        <w:rPr>
          <w:rFonts w:ascii="Arial" w:hAnsi="Arial"/>
          <w:b w:val="0"/>
          <w:sz w:val="24"/>
          <w:szCs w:val="24"/>
        </w:rPr>
        <w:t>‘</w:t>
      </w:r>
      <w:r w:rsidRPr="00432E2D">
        <w:rPr>
          <w:rFonts w:ascii="Arial" w:hAnsi="Arial"/>
          <w:b w:val="0"/>
          <w:sz w:val="24"/>
          <w:szCs w:val="24"/>
        </w:rPr>
        <w:t>Cheshire Ea</w:t>
      </w:r>
      <w:r>
        <w:rPr>
          <w:rFonts w:ascii="Arial" w:hAnsi="Arial"/>
          <w:b w:val="0"/>
          <w:sz w:val="24"/>
          <w:szCs w:val="24"/>
        </w:rPr>
        <w:t>st’s Skills Challenge’ is a two-</w:t>
      </w:r>
      <w:r w:rsidRPr="00432E2D">
        <w:rPr>
          <w:rFonts w:ascii="Arial" w:hAnsi="Arial"/>
          <w:b w:val="0"/>
          <w:sz w:val="24"/>
          <w:szCs w:val="24"/>
        </w:rPr>
        <w:t>strand project that aims to improve our knowledge and understanding of literacy and numeracy and the skill levels involved, and also aims to provide support to allow us to update our own numeracy and literacy skills, should we wish to do so.</w:t>
      </w:r>
    </w:p>
    <w:p w:rsidR="009A5EAB" w:rsidRPr="00432E2D" w:rsidRDefault="009A5EAB" w:rsidP="009A5EAB">
      <w:pPr>
        <w:pStyle w:val="PlainText"/>
        <w:rPr>
          <w:rFonts w:ascii="Arial" w:hAnsi="Arial"/>
          <w:b w:val="0"/>
          <w:sz w:val="24"/>
          <w:szCs w:val="24"/>
        </w:rPr>
      </w:pPr>
    </w:p>
    <w:p w:rsidR="009A5EAB" w:rsidRPr="00432E2D" w:rsidRDefault="009A5EAB" w:rsidP="009A5EAB">
      <w:pPr>
        <w:pStyle w:val="PlainText"/>
        <w:rPr>
          <w:rFonts w:ascii="Arial" w:hAnsi="Arial"/>
          <w:b w:val="0"/>
          <w:sz w:val="24"/>
          <w:szCs w:val="24"/>
        </w:rPr>
      </w:pPr>
      <w:r w:rsidRPr="00432E2D">
        <w:rPr>
          <w:rFonts w:ascii="Arial" w:hAnsi="Arial"/>
          <w:b w:val="0"/>
          <w:sz w:val="24"/>
          <w:szCs w:val="24"/>
        </w:rPr>
        <w:t xml:space="preserve">The Challenge for </w:t>
      </w:r>
      <w:r w:rsidRPr="00432E2D">
        <w:rPr>
          <w:rFonts w:ascii="Arial" w:hAnsi="Arial"/>
          <w:b w:val="0"/>
          <w:color w:val="000080"/>
          <w:sz w:val="24"/>
          <w:szCs w:val="24"/>
        </w:rPr>
        <w:t xml:space="preserve">(enter DIRECTORATE/TEAM) </w:t>
      </w:r>
      <w:r w:rsidRPr="00432E2D">
        <w:rPr>
          <w:rFonts w:ascii="Arial" w:hAnsi="Arial"/>
          <w:b w:val="0"/>
          <w:sz w:val="24"/>
          <w:szCs w:val="24"/>
        </w:rPr>
        <w:t xml:space="preserve">will be launched at a Cheshire East Skills Challenge Briefing session on </w:t>
      </w:r>
      <w:r w:rsidRPr="00432E2D">
        <w:rPr>
          <w:rFonts w:ascii="Arial" w:hAnsi="Arial"/>
          <w:b w:val="0"/>
          <w:color w:val="000080"/>
          <w:sz w:val="24"/>
          <w:szCs w:val="24"/>
        </w:rPr>
        <w:t>(enter DATE)</w:t>
      </w:r>
      <w:r w:rsidRPr="00432E2D">
        <w:rPr>
          <w:rFonts w:ascii="Arial" w:hAnsi="Arial"/>
          <w:b w:val="0"/>
          <w:sz w:val="24"/>
          <w:szCs w:val="24"/>
        </w:rPr>
        <w:t xml:space="preserve"> where you will:</w:t>
      </w:r>
    </w:p>
    <w:p w:rsidR="009A5EAB" w:rsidRPr="00432E2D" w:rsidRDefault="009A5EAB" w:rsidP="009A5EAB">
      <w:pPr>
        <w:pStyle w:val="PlainText"/>
        <w:rPr>
          <w:rFonts w:ascii="Arial" w:hAnsi="Arial"/>
          <w:b w:val="0"/>
          <w:sz w:val="24"/>
          <w:szCs w:val="24"/>
        </w:rPr>
      </w:pPr>
    </w:p>
    <w:p w:rsidR="009A5EAB" w:rsidRDefault="009A5EAB" w:rsidP="009A5EAB">
      <w:pPr>
        <w:pStyle w:val="PlainText"/>
        <w:rPr>
          <w:rFonts w:ascii="Arial" w:hAnsi="Arial"/>
          <w:b w:val="0"/>
          <w:sz w:val="24"/>
          <w:szCs w:val="24"/>
        </w:rPr>
      </w:pPr>
      <w:r w:rsidRPr="00432E2D">
        <w:rPr>
          <w:rFonts w:ascii="Arial" w:hAnsi="Arial"/>
          <w:b w:val="0"/>
          <w:sz w:val="24"/>
          <w:szCs w:val="24"/>
        </w:rPr>
        <w:t xml:space="preserve">*     have interactive opportunities </w:t>
      </w:r>
      <w:r>
        <w:rPr>
          <w:rFonts w:ascii="Arial" w:hAnsi="Arial"/>
          <w:b w:val="0"/>
          <w:sz w:val="24"/>
          <w:szCs w:val="24"/>
        </w:rPr>
        <w:t xml:space="preserve">to learn more about numeracy and </w:t>
      </w:r>
      <w:r w:rsidRPr="00432E2D">
        <w:rPr>
          <w:rFonts w:ascii="Arial" w:hAnsi="Arial"/>
          <w:b w:val="0"/>
          <w:sz w:val="24"/>
          <w:szCs w:val="24"/>
        </w:rPr>
        <w:t xml:space="preserve">literacy skills, </w:t>
      </w:r>
      <w:r>
        <w:rPr>
          <w:rFonts w:ascii="Arial" w:hAnsi="Arial"/>
          <w:b w:val="0"/>
          <w:sz w:val="24"/>
          <w:szCs w:val="24"/>
        </w:rPr>
        <w:t xml:space="preserve"> </w:t>
      </w:r>
    </w:p>
    <w:p w:rsidR="009A5EAB" w:rsidRPr="00432E2D" w:rsidRDefault="009A5EAB" w:rsidP="009A5EAB">
      <w:pPr>
        <w:pStyle w:val="PlainText"/>
        <w:rPr>
          <w:rFonts w:ascii="Arial" w:hAnsi="Arial"/>
          <w:b w:val="0"/>
          <w:sz w:val="24"/>
          <w:szCs w:val="24"/>
        </w:rPr>
      </w:pPr>
      <w:r>
        <w:rPr>
          <w:rFonts w:ascii="Arial" w:hAnsi="Arial"/>
          <w:b w:val="0"/>
          <w:sz w:val="24"/>
          <w:szCs w:val="24"/>
        </w:rPr>
        <w:t xml:space="preserve">      </w:t>
      </w:r>
      <w:proofErr w:type="gramStart"/>
      <w:r w:rsidRPr="00432E2D">
        <w:rPr>
          <w:rFonts w:ascii="Arial" w:hAnsi="Arial"/>
          <w:b w:val="0"/>
          <w:sz w:val="24"/>
          <w:szCs w:val="24"/>
        </w:rPr>
        <w:t>skill</w:t>
      </w:r>
      <w:proofErr w:type="gramEnd"/>
      <w:r w:rsidRPr="00432E2D">
        <w:rPr>
          <w:rFonts w:ascii="Arial" w:hAnsi="Arial"/>
          <w:b w:val="0"/>
          <w:sz w:val="24"/>
          <w:szCs w:val="24"/>
        </w:rPr>
        <w:t xml:space="preserve"> level and qualifications </w:t>
      </w:r>
    </w:p>
    <w:p w:rsidR="009A5EAB" w:rsidRPr="00432E2D" w:rsidRDefault="009A5EAB" w:rsidP="009A5EAB">
      <w:pPr>
        <w:pStyle w:val="PlainText"/>
        <w:rPr>
          <w:rFonts w:ascii="Arial" w:hAnsi="Arial"/>
          <w:b w:val="0"/>
          <w:color w:val="0000FF"/>
          <w:sz w:val="24"/>
          <w:szCs w:val="24"/>
        </w:rPr>
      </w:pPr>
      <w:r w:rsidRPr="00432E2D">
        <w:rPr>
          <w:rFonts w:ascii="Arial" w:hAnsi="Arial"/>
          <w:b w:val="0"/>
          <w:sz w:val="24"/>
          <w:szCs w:val="24"/>
        </w:rPr>
        <w:t>*     receive a taster of the National Tests</w:t>
      </w:r>
    </w:p>
    <w:p w:rsidR="009A5EAB" w:rsidRPr="00432E2D" w:rsidRDefault="009A5EAB" w:rsidP="009A5EAB">
      <w:pPr>
        <w:pStyle w:val="PlainText"/>
        <w:rPr>
          <w:rFonts w:ascii="Arial" w:hAnsi="Arial"/>
          <w:b w:val="0"/>
          <w:sz w:val="24"/>
          <w:szCs w:val="24"/>
        </w:rPr>
      </w:pPr>
      <w:r w:rsidRPr="00432E2D">
        <w:rPr>
          <w:rFonts w:ascii="Arial" w:hAnsi="Arial"/>
          <w:b w:val="0"/>
          <w:sz w:val="24"/>
          <w:szCs w:val="24"/>
        </w:rPr>
        <w:t>*     be introduced to the competition element of the ‘World Class</w:t>
      </w:r>
    </w:p>
    <w:p w:rsidR="009A5EAB" w:rsidRPr="00432E2D" w:rsidRDefault="009A5EAB" w:rsidP="009A5EAB">
      <w:pPr>
        <w:pStyle w:val="PlainText"/>
        <w:rPr>
          <w:rFonts w:ascii="Arial" w:hAnsi="Arial"/>
          <w:b w:val="0"/>
          <w:sz w:val="24"/>
          <w:szCs w:val="24"/>
        </w:rPr>
      </w:pPr>
      <w:r w:rsidRPr="00432E2D">
        <w:rPr>
          <w:rFonts w:ascii="Arial" w:hAnsi="Arial"/>
          <w:b w:val="0"/>
          <w:sz w:val="24"/>
          <w:szCs w:val="24"/>
        </w:rPr>
        <w:t xml:space="preserve">      Skills Challenge’</w:t>
      </w:r>
    </w:p>
    <w:p w:rsidR="009A5EAB" w:rsidRPr="00432E2D" w:rsidRDefault="009A5EAB" w:rsidP="009A5EAB">
      <w:pPr>
        <w:pStyle w:val="PlainText"/>
        <w:rPr>
          <w:rFonts w:ascii="Arial" w:hAnsi="Arial"/>
          <w:b w:val="0"/>
          <w:sz w:val="24"/>
          <w:szCs w:val="24"/>
        </w:rPr>
      </w:pPr>
      <w:r w:rsidRPr="00432E2D">
        <w:rPr>
          <w:rFonts w:ascii="Arial" w:hAnsi="Arial"/>
          <w:b w:val="0"/>
          <w:sz w:val="24"/>
          <w:szCs w:val="24"/>
        </w:rPr>
        <w:t xml:space="preserve"> </w:t>
      </w:r>
    </w:p>
    <w:p w:rsidR="009A5EAB" w:rsidRPr="00432E2D" w:rsidRDefault="009A5EAB" w:rsidP="009A5EAB">
      <w:pPr>
        <w:pStyle w:val="PlainText"/>
        <w:rPr>
          <w:rFonts w:ascii="Arial" w:hAnsi="Arial"/>
          <w:b w:val="0"/>
          <w:sz w:val="24"/>
          <w:szCs w:val="24"/>
        </w:rPr>
      </w:pPr>
      <w:r w:rsidRPr="00432E2D">
        <w:rPr>
          <w:rFonts w:ascii="Arial" w:hAnsi="Arial"/>
          <w:b w:val="0"/>
          <w:sz w:val="24"/>
          <w:szCs w:val="24"/>
        </w:rPr>
        <w:t xml:space="preserve">The ‘Challenge’ is for </w:t>
      </w:r>
      <w:r w:rsidRPr="00432E2D">
        <w:rPr>
          <w:rFonts w:ascii="Arial" w:hAnsi="Arial"/>
          <w:b w:val="0"/>
          <w:color w:val="002060"/>
          <w:sz w:val="24"/>
          <w:szCs w:val="24"/>
        </w:rPr>
        <w:t>(the team)</w:t>
      </w:r>
      <w:r w:rsidRPr="00432E2D">
        <w:rPr>
          <w:rFonts w:ascii="Arial" w:hAnsi="Arial"/>
          <w:b w:val="0"/>
          <w:sz w:val="24"/>
          <w:szCs w:val="24"/>
        </w:rPr>
        <w:t xml:space="preserve"> to encourage as many colleagues as possible to go o</w:t>
      </w:r>
      <w:r>
        <w:rPr>
          <w:rFonts w:ascii="Arial" w:hAnsi="Arial"/>
          <w:b w:val="0"/>
          <w:sz w:val="24"/>
          <w:szCs w:val="24"/>
        </w:rPr>
        <w:t xml:space="preserve">n line and take the Mini Test! </w:t>
      </w:r>
      <w:r w:rsidRPr="00432E2D">
        <w:rPr>
          <w:rFonts w:ascii="Arial" w:hAnsi="Arial"/>
          <w:b w:val="0"/>
          <w:sz w:val="24"/>
          <w:szCs w:val="24"/>
        </w:rPr>
        <w:t>You will be issued a user name, known only by you, so that your contribution to your team’s participation can be tracked, but remain anonymous. The winning team is the one with the highest percentage participation. There will be a prize for the winning group.</w:t>
      </w:r>
    </w:p>
    <w:p w:rsidR="009A5EAB" w:rsidRPr="00432E2D" w:rsidRDefault="009A5EAB" w:rsidP="009A5EAB">
      <w:pPr>
        <w:pStyle w:val="PlainText"/>
        <w:rPr>
          <w:rFonts w:ascii="Arial" w:hAnsi="Arial"/>
          <w:b w:val="0"/>
          <w:sz w:val="24"/>
          <w:szCs w:val="24"/>
        </w:rPr>
      </w:pPr>
    </w:p>
    <w:p w:rsidR="009A5EAB" w:rsidRPr="00432E2D" w:rsidRDefault="009A5EAB" w:rsidP="009A5EAB">
      <w:pPr>
        <w:pStyle w:val="PlainText"/>
        <w:rPr>
          <w:rFonts w:ascii="Arial" w:hAnsi="Arial"/>
          <w:b w:val="0"/>
          <w:i/>
          <w:sz w:val="24"/>
          <w:szCs w:val="24"/>
        </w:rPr>
      </w:pPr>
      <w:r w:rsidRPr="00432E2D">
        <w:rPr>
          <w:rFonts w:ascii="Arial" w:hAnsi="Arial"/>
          <w:b w:val="0"/>
          <w:i/>
          <w:sz w:val="24"/>
          <w:szCs w:val="24"/>
        </w:rPr>
        <w:t>Salutation to be added……</w:t>
      </w:r>
    </w:p>
    <w:p w:rsidR="009A5EAB" w:rsidRPr="0001110E" w:rsidRDefault="009A5EAB" w:rsidP="009A5EAB">
      <w:pPr>
        <w:pStyle w:val="SubHeading1"/>
        <w:rPr>
          <w:color w:val="F47B20"/>
        </w:rPr>
      </w:pPr>
      <w:r w:rsidRPr="0001110E">
        <w:rPr>
          <w:bCs/>
          <w:sz w:val="24"/>
        </w:rPr>
        <w:br w:type="page"/>
      </w:r>
      <w:r w:rsidRPr="0001110E">
        <w:rPr>
          <w:color w:val="F47B20"/>
        </w:rPr>
        <w:lastRenderedPageBreak/>
        <w:t>Cheshire East Skills for Life Campaign Approach</w:t>
      </w:r>
    </w:p>
    <w:p w:rsidR="009A5EAB" w:rsidRDefault="009A5EAB" w:rsidP="009A5EAB">
      <w:pPr>
        <w:pStyle w:val="PlainText"/>
        <w:rPr>
          <w:rFonts w:ascii="Arial" w:hAnsi="Arial"/>
          <w:color w:val="F47B20"/>
          <w:sz w:val="28"/>
          <w:szCs w:val="28"/>
        </w:rPr>
      </w:pPr>
    </w:p>
    <w:p w:rsidR="009A5EAB" w:rsidRDefault="009A5EAB" w:rsidP="009A5EAB">
      <w:pPr>
        <w:pStyle w:val="PlainText"/>
        <w:rPr>
          <w:rFonts w:ascii="Arial" w:hAnsi="Arial"/>
          <w:color w:val="F47B20"/>
          <w:sz w:val="28"/>
          <w:szCs w:val="28"/>
        </w:rPr>
      </w:pPr>
      <w:r w:rsidRPr="0001110E">
        <w:rPr>
          <w:rFonts w:ascii="Arial" w:hAnsi="Arial"/>
          <w:color w:val="F47B20"/>
          <w:sz w:val="28"/>
          <w:szCs w:val="28"/>
        </w:rPr>
        <w:t>Resource 7:</w:t>
      </w:r>
      <w:r>
        <w:rPr>
          <w:rFonts w:ascii="Arial" w:hAnsi="Arial"/>
          <w:color w:val="F47B20"/>
          <w:sz w:val="28"/>
          <w:szCs w:val="28"/>
        </w:rPr>
        <w:t xml:space="preserve"> Cheshire East Team Challenge! </w:t>
      </w:r>
    </w:p>
    <w:p w:rsidR="009A5EAB" w:rsidRPr="0001110E" w:rsidRDefault="009A5EAB" w:rsidP="009A5EAB">
      <w:pPr>
        <w:pStyle w:val="PlainText"/>
        <w:rPr>
          <w:rFonts w:ascii="Arial" w:hAnsi="Arial"/>
          <w:color w:val="F47B20"/>
          <w:sz w:val="28"/>
          <w:szCs w:val="28"/>
        </w:rPr>
      </w:pPr>
      <w:r>
        <w:rPr>
          <w:rFonts w:ascii="Arial" w:hAnsi="Arial"/>
          <w:color w:val="F47B20"/>
          <w:sz w:val="28"/>
          <w:szCs w:val="28"/>
        </w:rPr>
        <w:t>C</w:t>
      </w:r>
      <w:r w:rsidRPr="0001110E">
        <w:rPr>
          <w:rFonts w:ascii="Arial" w:hAnsi="Arial"/>
          <w:color w:val="F47B20"/>
          <w:sz w:val="28"/>
          <w:szCs w:val="28"/>
        </w:rPr>
        <w:t>ontext quiz*</w:t>
      </w:r>
    </w:p>
    <w:p w:rsidR="009A5EAB" w:rsidRDefault="009A5EAB" w:rsidP="009A5EAB">
      <w:pPr>
        <w:spacing w:before="0" w:line="240" w:lineRule="auto"/>
        <w:rPr>
          <w:b/>
          <w:sz w:val="28"/>
          <w:szCs w:val="28"/>
        </w:rPr>
      </w:pPr>
    </w:p>
    <w:p w:rsidR="009A5EAB" w:rsidRPr="0001110E" w:rsidRDefault="009A5EAB" w:rsidP="009A5EAB">
      <w:pPr>
        <w:spacing w:before="0" w:line="240" w:lineRule="auto"/>
        <w:rPr>
          <w:b/>
          <w:sz w:val="28"/>
          <w:szCs w:val="28"/>
        </w:rPr>
      </w:pPr>
      <w:r w:rsidRPr="0001110E">
        <w:rPr>
          <w:b/>
          <w:sz w:val="28"/>
          <w:szCs w:val="28"/>
        </w:rPr>
        <w:t>Skills for Life – the context</w:t>
      </w:r>
    </w:p>
    <w:p w:rsidR="009A5EAB" w:rsidRPr="0001110E" w:rsidRDefault="009A5EAB" w:rsidP="009A5EAB">
      <w:pPr>
        <w:spacing w:before="0" w:line="240" w:lineRule="auto"/>
        <w:rPr>
          <w:b/>
          <w:sz w:val="28"/>
          <w:szCs w:val="28"/>
        </w:rPr>
      </w:pPr>
    </w:p>
    <w:p w:rsidR="009A5EAB" w:rsidRPr="0001110E" w:rsidRDefault="009A5EAB" w:rsidP="009A5EAB">
      <w:pPr>
        <w:numPr>
          <w:ilvl w:val="0"/>
          <w:numId w:val="14"/>
        </w:numPr>
        <w:tabs>
          <w:tab w:val="clear" w:pos="1080"/>
          <w:tab w:val="num" w:pos="720"/>
        </w:tabs>
        <w:spacing w:before="0" w:line="240" w:lineRule="auto"/>
        <w:ind w:left="714" w:hanging="357"/>
        <w:rPr>
          <w:bCs/>
        </w:rPr>
      </w:pPr>
      <w:r w:rsidRPr="0001110E">
        <w:rPr>
          <w:bCs/>
        </w:rPr>
        <w:t>If support were to be made available to anyone aged 16−65 who does not meet Level 2 standards in either literacy or numeracy, how many people would qualify?</w:t>
      </w:r>
    </w:p>
    <w:p w:rsidR="009A5EAB" w:rsidRPr="0001110E" w:rsidRDefault="009A5EAB" w:rsidP="009A5EAB">
      <w:pPr>
        <w:numPr>
          <w:ilvl w:val="0"/>
          <w:numId w:val="11"/>
        </w:numPr>
        <w:spacing w:before="0" w:line="240" w:lineRule="auto"/>
        <w:rPr>
          <w:bCs/>
        </w:rPr>
      </w:pPr>
      <w:r w:rsidRPr="0001110E">
        <w:rPr>
          <w:bCs/>
        </w:rPr>
        <w:t>26 million</w:t>
      </w:r>
    </w:p>
    <w:p w:rsidR="009A5EAB" w:rsidRPr="0001110E" w:rsidRDefault="009A5EAB" w:rsidP="009A5EAB">
      <w:pPr>
        <w:numPr>
          <w:ilvl w:val="0"/>
          <w:numId w:val="11"/>
        </w:numPr>
        <w:spacing w:before="0" w:line="240" w:lineRule="auto"/>
        <w:rPr>
          <w:bCs/>
        </w:rPr>
      </w:pPr>
      <w:r w:rsidRPr="0001110E">
        <w:rPr>
          <w:bCs/>
        </w:rPr>
        <w:t>5 million</w:t>
      </w:r>
    </w:p>
    <w:p w:rsidR="009A5EAB" w:rsidRPr="0001110E" w:rsidRDefault="009A5EAB" w:rsidP="009A5EAB">
      <w:pPr>
        <w:numPr>
          <w:ilvl w:val="0"/>
          <w:numId w:val="11"/>
        </w:numPr>
        <w:spacing w:before="0" w:line="240" w:lineRule="auto"/>
        <w:rPr>
          <w:bCs/>
        </w:rPr>
      </w:pPr>
      <w:r w:rsidRPr="0001110E">
        <w:rPr>
          <w:bCs/>
        </w:rPr>
        <w:t>13 million</w:t>
      </w:r>
    </w:p>
    <w:p w:rsidR="009A5EAB" w:rsidRPr="0001110E" w:rsidRDefault="009A5EAB" w:rsidP="009A5EAB">
      <w:pPr>
        <w:numPr>
          <w:ilvl w:val="0"/>
          <w:numId w:val="11"/>
        </w:numPr>
        <w:spacing w:before="0" w:line="240" w:lineRule="auto"/>
        <w:rPr>
          <w:bCs/>
        </w:rPr>
      </w:pPr>
      <w:r w:rsidRPr="0001110E">
        <w:rPr>
          <w:bCs/>
        </w:rPr>
        <w:t>1.5 million</w:t>
      </w:r>
    </w:p>
    <w:p w:rsidR="009A5EAB" w:rsidRDefault="009A5EAB" w:rsidP="009A5EAB">
      <w:pPr>
        <w:tabs>
          <w:tab w:val="left" w:pos="720"/>
        </w:tabs>
        <w:spacing w:before="0" w:line="240" w:lineRule="auto"/>
        <w:ind w:left="360"/>
        <w:rPr>
          <w:bCs/>
        </w:rPr>
      </w:pPr>
    </w:p>
    <w:p w:rsidR="009A5EAB" w:rsidRPr="0001110E" w:rsidRDefault="009A5EAB" w:rsidP="009A5EAB">
      <w:pPr>
        <w:tabs>
          <w:tab w:val="left" w:pos="720"/>
        </w:tabs>
        <w:spacing w:before="0" w:line="240" w:lineRule="auto"/>
        <w:ind w:left="360"/>
        <w:rPr>
          <w:bCs/>
        </w:rPr>
      </w:pPr>
      <w:r>
        <w:rPr>
          <w:bCs/>
        </w:rPr>
        <w:t>2</w:t>
      </w:r>
      <w:r>
        <w:rPr>
          <w:bCs/>
        </w:rPr>
        <w:tab/>
        <w:t>11 % of local a</w:t>
      </w:r>
      <w:r w:rsidRPr="0001110E">
        <w:rPr>
          <w:bCs/>
        </w:rPr>
        <w:t>uthority workers have no qualifications at all.</w:t>
      </w:r>
    </w:p>
    <w:p w:rsidR="009A5EAB" w:rsidRPr="0001110E" w:rsidRDefault="009A5EAB" w:rsidP="009A5EAB">
      <w:pPr>
        <w:numPr>
          <w:ilvl w:val="1"/>
          <w:numId w:val="10"/>
        </w:numPr>
        <w:spacing w:before="0" w:line="240" w:lineRule="auto"/>
        <w:ind w:left="1440" w:hanging="720"/>
        <w:rPr>
          <w:bCs/>
        </w:rPr>
      </w:pPr>
      <w:r w:rsidRPr="0001110E">
        <w:rPr>
          <w:bCs/>
        </w:rPr>
        <w:t>True</w:t>
      </w:r>
    </w:p>
    <w:p w:rsidR="009A5EAB" w:rsidRPr="0001110E" w:rsidRDefault="009A5EAB" w:rsidP="009A5EAB">
      <w:pPr>
        <w:numPr>
          <w:ilvl w:val="1"/>
          <w:numId w:val="10"/>
        </w:numPr>
        <w:spacing w:before="0" w:line="240" w:lineRule="auto"/>
        <w:ind w:left="1440" w:hanging="720"/>
        <w:rPr>
          <w:bCs/>
        </w:rPr>
      </w:pPr>
      <w:r w:rsidRPr="0001110E">
        <w:rPr>
          <w:bCs/>
        </w:rPr>
        <w:t>False</w:t>
      </w:r>
    </w:p>
    <w:p w:rsidR="009A5EAB" w:rsidRDefault="009A5EAB" w:rsidP="009A5EAB">
      <w:pPr>
        <w:spacing w:before="0" w:line="240" w:lineRule="auto"/>
        <w:ind w:left="714" w:hanging="357"/>
        <w:rPr>
          <w:bCs/>
        </w:rPr>
      </w:pPr>
    </w:p>
    <w:p w:rsidR="009A5EAB" w:rsidRPr="0001110E" w:rsidRDefault="009A5EAB" w:rsidP="009A5EAB">
      <w:pPr>
        <w:spacing w:before="0" w:line="240" w:lineRule="auto"/>
        <w:ind w:left="714" w:hanging="357"/>
        <w:rPr>
          <w:bCs/>
        </w:rPr>
      </w:pPr>
      <w:r w:rsidRPr="0001110E">
        <w:rPr>
          <w:bCs/>
        </w:rPr>
        <w:t>3</w:t>
      </w:r>
      <w:r w:rsidRPr="0001110E">
        <w:rPr>
          <w:bCs/>
        </w:rPr>
        <w:tab/>
        <w:t xml:space="preserve">What percentage of people educated to degree level or above </w:t>
      </w:r>
      <w:proofErr w:type="gramStart"/>
      <w:r w:rsidRPr="0001110E">
        <w:rPr>
          <w:bCs/>
          <w:u w:val="single"/>
        </w:rPr>
        <w:t>do</w:t>
      </w:r>
      <w:proofErr w:type="gramEnd"/>
      <w:r w:rsidRPr="0001110E">
        <w:rPr>
          <w:bCs/>
          <w:u w:val="single"/>
        </w:rPr>
        <w:t xml:space="preserve"> not</w:t>
      </w:r>
      <w:r w:rsidRPr="0001110E">
        <w:rPr>
          <w:bCs/>
        </w:rPr>
        <w:t xml:space="preserve"> have literacy skills at Level 2 or above?</w:t>
      </w:r>
    </w:p>
    <w:p w:rsidR="009A5EAB" w:rsidRPr="0001110E" w:rsidRDefault="009A5EAB" w:rsidP="009A5EAB">
      <w:pPr>
        <w:numPr>
          <w:ilvl w:val="2"/>
          <w:numId w:val="10"/>
        </w:numPr>
        <w:tabs>
          <w:tab w:val="clear" w:pos="2340"/>
          <w:tab w:val="left" w:pos="720"/>
          <w:tab w:val="left" w:pos="1080"/>
        </w:tabs>
        <w:spacing w:before="0" w:line="240" w:lineRule="auto"/>
        <w:ind w:left="8818" w:hanging="8098"/>
        <w:rPr>
          <w:bCs/>
        </w:rPr>
      </w:pPr>
      <w:r w:rsidRPr="0001110E">
        <w:rPr>
          <w:bCs/>
        </w:rPr>
        <w:t>4%</w:t>
      </w:r>
    </w:p>
    <w:p w:rsidR="009A5EAB" w:rsidRPr="0001110E" w:rsidRDefault="009A5EAB" w:rsidP="009A5EAB">
      <w:pPr>
        <w:numPr>
          <w:ilvl w:val="2"/>
          <w:numId w:val="10"/>
        </w:numPr>
        <w:tabs>
          <w:tab w:val="clear" w:pos="2340"/>
          <w:tab w:val="left" w:pos="1080"/>
        </w:tabs>
        <w:spacing w:before="0" w:line="240" w:lineRule="auto"/>
        <w:ind w:left="8818" w:hanging="8098"/>
        <w:rPr>
          <w:bCs/>
        </w:rPr>
      </w:pPr>
      <w:r w:rsidRPr="0001110E">
        <w:rPr>
          <w:bCs/>
        </w:rPr>
        <w:t>18%</w:t>
      </w:r>
    </w:p>
    <w:p w:rsidR="009A5EAB" w:rsidRPr="0001110E" w:rsidRDefault="009A5EAB" w:rsidP="009A5EAB">
      <w:pPr>
        <w:numPr>
          <w:ilvl w:val="2"/>
          <w:numId w:val="10"/>
        </w:numPr>
        <w:tabs>
          <w:tab w:val="clear" w:pos="2340"/>
          <w:tab w:val="left" w:pos="1080"/>
        </w:tabs>
        <w:spacing w:before="0" w:line="240" w:lineRule="auto"/>
        <w:ind w:left="8818" w:hanging="8098"/>
        <w:rPr>
          <w:bCs/>
        </w:rPr>
      </w:pPr>
      <w:r w:rsidRPr="0001110E">
        <w:rPr>
          <w:bCs/>
        </w:rPr>
        <w:t>30%</w:t>
      </w:r>
    </w:p>
    <w:p w:rsidR="009A5EAB" w:rsidRPr="0001110E" w:rsidRDefault="009A5EAB" w:rsidP="009A5EAB">
      <w:pPr>
        <w:numPr>
          <w:ilvl w:val="2"/>
          <w:numId w:val="10"/>
        </w:numPr>
        <w:tabs>
          <w:tab w:val="clear" w:pos="2340"/>
          <w:tab w:val="left" w:pos="1080"/>
        </w:tabs>
        <w:spacing w:before="0" w:line="240" w:lineRule="auto"/>
        <w:ind w:left="8818" w:hanging="8098"/>
        <w:rPr>
          <w:bCs/>
        </w:rPr>
      </w:pPr>
      <w:r w:rsidRPr="0001110E">
        <w:rPr>
          <w:bCs/>
        </w:rPr>
        <w:t xml:space="preserve">20% </w:t>
      </w:r>
    </w:p>
    <w:p w:rsidR="009A5EAB" w:rsidRPr="0001110E" w:rsidRDefault="009A5EAB" w:rsidP="009A5EAB">
      <w:pPr>
        <w:spacing w:before="0" w:line="240" w:lineRule="auto"/>
        <w:rPr>
          <w:bCs/>
        </w:rPr>
      </w:pPr>
    </w:p>
    <w:p w:rsidR="009A5EAB" w:rsidRPr="0001110E" w:rsidRDefault="009A5EAB" w:rsidP="009A5EAB">
      <w:pPr>
        <w:numPr>
          <w:ilvl w:val="3"/>
          <w:numId w:val="10"/>
        </w:numPr>
        <w:tabs>
          <w:tab w:val="clear" w:pos="2880"/>
          <w:tab w:val="num" w:pos="720"/>
        </w:tabs>
        <w:spacing w:before="0" w:line="240" w:lineRule="auto"/>
        <w:ind w:left="714" w:hanging="357"/>
        <w:rPr>
          <w:bCs/>
        </w:rPr>
      </w:pPr>
      <w:r>
        <w:rPr>
          <w:bCs/>
        </w:rPr>
        <w:t>40% of local a</w:t>
      </w:r>
      <w:r w:rsidRPr="0001110E">
        <w:rPr>
          <w:bCs/>
        </w:rPr>
        <w:t>uthority workers have numeracy skills below Level 1</w:t>
      </w:r>
      <w:r>
        <w:rPr>
          <w:bCs/>
        </w:rPr>
        <w:t>.</w:t>
      </w:r>
    </w:p>
    <w:p w:rsidR="009A5EAB" w:rsidRPr="0001110E" w:rsidRDefault="009A5EAB" w:rsidP="009A5EAB">
      <w:pPr>
        <w:numPr>
          <w:ilvl w:val="4"/>
          <w:numId w:val="10"/>
        </w:numPr>
        <w:tabs>
          <w:tab w:val="clear" w:pos="3600"/>
          <w:tab w:val="num" w:pos="1080"/>
        </w:tabs>
        <w:spacing w:before="0" w:line="240" w:lineRule="auto"/>
        <w:ind w:left="1080"/>
        <w:rPr>
          <w:bCs/>
        </w:rPr>
      </w:pPr>
      <w:r w:rsidRPr="0001110E">
        <w:rPr>
          <w:bCs/>
        </w:rPr>
        <w:t>True</w:t>
      </w:r>
    </w:p>
    <w:p w:rsidR="009A5EAB" w:rsidRPr="0001110E" w:rsidRDefault="009A5EAB" w:rsidP="009A5EAB">
      <w:pPr>
        <w:numPr>
          <w:ilvl w:val="4"/>
          <w:numId w:val="10"/>
        </w:numPr>
        <w:tabs>
          <w:tab w:val="clear" w:pos="3600"/>
          <w:tab w:val="num" w:pos="1080"/>
        </w:tabs>
        <w:spacing w:before="0" w:line="240" w:lineRule="auto"/>
        <w:ind w:left="1080"/>
        <w:rPr>
          <w:bCs/>
        </w:rPr>
      </w:pPr>
      <w:r w:rsidRPr="0001110E">
        <w:rPr>
          <w:bCs/>
        </w:rPr>
        <w:t>False</w:t>
      </w:r>
    </w:p>
    <w:p w:rsidR="009A5EAB" w:rsidRPr="0001110E" w:rsidRDefault="009A5EAB" w:rsidP="009A5EAB">
      <w:pPr>
        <w:spacing w:before="0" w:line="240" w:lineRule="auto"/>
        <w:rPr>
          <w:bCs/>
        </w:rPr>
      </w:pPr>
    </w:p>
    <w:p w:rsidR="009A5EAB" w:rsidRPr="0001110E" w:rsidRDefault="009A5EAB" w:rsidP="009A5EAB">
      <w:pPr>
        <w:numPr>
          <w:ilvl w:val="3"/>
          <w:numId w:val="10"/>
        </w:numPr>
        <w:tabs>
          <w:tab w:val="clear" w:pos="2880"/>
          <w:tab w:val="num" w:pos="720"/>
        </w:tabs>
        <w:spacing w:before="0" w:line="240" w:lineRule="auto"/>
        <w:ind w:left="714" w:right="96" w:hanging="357"/>
        <w:rPr>
          <w:bCs/>
        </w:rPr>
      </w:pPr>
      <w:r w:rsidRPr="0001110E">
        <w:rPr>
          <w:bCs/>
        </w:rPr>
        <w:t>People with Level 2 skills, or above, in numeracy earn an</w:t>
      </w:r>
      <w:r>
        <w:rPr>
          <w:bCs/>
        </w:rPr>
        <w:t xml:space="preserve"> average of £24,000 per annum. </w:t>
      </w:r>
      <w:r w:rsidRPr="0001110E">
        <w:rPr>
          <w:bCs/>
        </w:rPr>
        <w:t>How much less, on average, would someone earn whose numeracy skills were below Level 1?</w:t>
      </w:r>
    </w:p>
    <w:p w:rsidR="009A5EAB" w:rsidRPr="0001110E" w:rsidRDefault="009A5EAB" w:rsidP="009A5EAB">
      <w:pPr>
        <w:numPr>
          <w:ilvl w:val="0"/>
          <w:numId w:val="12"/>
        </w:numPr>
        <w:spacing w:before="0" w:line="240" w:lineRule="auto"/>
        <w:rPr>
          <w:bCs/>
        </w:rPr>
      </w:pPr>
      <w:r w:rsidRPr="0001110E">
        <w:rPr>
          <w:bCs/>
        </w:rPr>
        <w:t>£8,200</w:t>
      </w:r>
    </w:p>
    <w:p w:rsidR="009A5EAB" w:rsidRPr="0001110E" w:rsidRDefault="009A5EAB" w:rsidP="009A5EAB">
      <w:pPr>
        <w:numPr>
          <w:ilvl w:val="0"/>
          <w:numId w:val="12"/>
        </w:numPr>
        <w:spacing w:before="0" w:line="240" w:lineRule="auto"/>
        <w:rPr>
          <w:bCs/>
        </w:rPr>
      </w:pPr>
      <w:r w:rsidRPr="0001110E">
        <w:rPr>
          <w:bCs/>
        </w:rPr>
        <w:t>£5,100</w:t>
      </w:r>
    </w:p>
    <w:p w:rsidR="009A5EAB" w:rsidRPr="0001110E" w:rsidRDefault="009A5EAB" w:rsidP="009A5EAB">
      <w:pPr>
        <w:numPr>
          <w:ilvl w:val="0"/>
          <w:numId w:val="12"/>
        </w:numPr>
        <w:spacing w:before="0" w:line="240" w:lineRule="auto"/>
        <w:rPr>
          <w:bCs/>
        </w:rPr>
      </w:pPr>
      <w:r w:rsidRPr="0001110E">
        <w:rPr>
          <w:bCs/>
        </w:rPr>
        <w:t>£6,200</w:t>
      </w:r>
    </w:p>
    <w:p w:rsidR="009A5EAB" w:rsidRPr="0001110E" w:rsidRDefault="009A5EAB" w:rsidP="009A5EAB">
      <w:pPr>
        <w:numPr>
          <w:ilvl w:val="0"/>
          <w:numId w:val="12"/>
        </w:numPr>
        <w:spacing w:before="0" w:line="240" w:lineRule="auto"/>
        <w:rPr>
          <w:lang w:val="en-US"/>
        </w:rPr>
      </w:pPr>
      <w:r w:rsidRPr="0001110E">
        <w:rPr>
          <w:bCs/>
        </w:rPr>
        <w:t>£7,100</w:t>
      </w:r>
      <w:r w:rsidRPr="0001110E">
        <w:rPr>
          <w:lang w:val="en-US"/>
        </w:rPr>
        <w:t xml:space="preserve"> </w:t>
      </w:r>
    </w:p>
    <w:p w:rsidR="009A5EAB" w:rsidRPr="0001110E" w:rsidRDefault="009A5EAB" w:rsidP="009A5EAB">
      <w:pPr>
        <w:spacing w:before="0" w:line="240" w:lineRule="auto"/>
      </w:pPr>
    </w:p>
    <w:p w:rsidR="009A5EAB" w:rsidRPr="0001110E" w:rsidRDefault="009A5EAB" w:rsidP="009A5EAB">
      <w:pPr>
        <w:numPr>
          <w:ilvl w:val="3"/>
          <w:numId w:val="10"/>
        </w:numPr>
        <w:tabs>
          <w:tab w:val="clear" w:pos="2880"/>
          <w:tab w:val="num" w:pos="720"/>
        </w:tabs>
        <w:spacing w:before="0" w:line="240" w:lineRule="auto"/>
        <w:ind w:left="714" w:hanging="357"/>
        <w:rPr>
          <w:bCs/>
        </w:rPr>
      </w:pPr>
      <w:r w:rsidRPr="0001110E">
        <w:rPr>
          <w:bCs/>
        </w:rPr>
        <w:t>56% of people with belo</w:t>
      </w:r>
      <w:r>
        <w:rPr>
          <w:bCs/>
        </w:rPr>
        <w:t xml:space="preserve">w Level 1 skills are employed. </w:t>
      </w:r>
      <w:r w:rsidRPr="0001110E">
        <w:rPr>
          <w:bCs/>
        </w:rPr>
        <w:t>Of those, how many are working in managerial or professional occupations?</w:t>
      </w:r>
    </w:p>
    <w:p w:rsidR="009A5EAB" w:rsidRPr="0001110E" w:rsidRDefault="009A5EAB" w:rsidP="009A5EAB">
      <w:pPr>
        <w:numPr>
          <w:ilvl w:val="0"/>
          <w:numId w:val="13"/>
        </w:numPr>
        <w:tabs>
          <w:tab w:val="num" w:pos="720"/>
          <w:tab w:val="left" w:pos="1080"/>
        </w:tabs>
        <w:spacing w:before="0" w:line="240" w:lineRule="auto"/>
        <w:ind w:left="720" w:firstLine="0"/>
        <w:rPr>
          <w:bCs/>
        </w:rPr>
      </w:pPr>
      <w:r w:rsidRPr="0001110E">
        <w:rPr>
          <w:bCs/>
        </w:rPr>
        <w:t>1 in 5</w:t>
      </w:r>
    </w:p>
    <w:p w:rsidR="009A5EAB" w:rsidRPr="0001110E" w:rsidRDefault="009A5EAB" w:rsidP="009A5EAB">
      <w:pPr>
        <w:numPr>
          <w:ilvl w:val="0"/>
          <w:numId w:val="13"/>
        </w:numPr>
        <w:spacing w:before="0" w:line="240" w:lineRule="auto"/>
        <w:rPr>
          <w:bCs/>
        </w:rPr>
      </w:pPr>
      <w:r w:rsidRPr="0001110E">
        <w:rPr>
          <w:bCs/>
        </w:rPr>
        <w:t>1 in 10</w:t>
      </w:r>
    </w:p>
    <w:p w:rsidR="009A5EAB" w:rsidRPr="0001110E" w:rsidRDefault="009A5EAB" w:rsidP="009A5EAB">
      <w:pPr>
        <w:numPr>
          <w:ilvl w:val="0"/>
          <w:numId w:val="13"/>
        </w:numPr>
        <w:spacing w:before="0" w:line="240" w:lineRule="auto"/>
        <w:rPr>
          <w:bCs/>
        </w:rPr>
      </w:pPr>
      <w:r w:rsidRPr="0001110E">
        <w:rPr>
          <w:bCs/>
        </w:rPr>
        <w:t>1 in 20</w:t>
      </w:r>
    </w:p>
    <w:p w:rsidR="009A5EAB" w:rsidRPr="0001110E" w:rsidRDefault="009A5EAB" w:rsidP="009A5EAB">
      <w:pPr>
        <w:numPr>
          <w:ilvl w:val="0"/>
          <w:numId w:val="13"/>
        </w:numPr>
        <w:spacing w:before="0" w:line="240" w:lineRule="auto"/>
        <w:rPr>
          <w:bCs/>
        </w:rPr>
      </w:pPr>
      <w:r w:rsidRPr="0001110E">
        <w:rPr>
          <w:bCs/>
        </w:rPr>
        <w:t>1 in 3</w:t>
      </w:r>
    </w:p>
    <w:p w:rsidR="009A5EAB" w:rsidRPr="0001110E" w:rsidRDefault="009A5EAB" w:rsidP="009A5EAB">
      <w:pPr>
        <w:spacing w:before="0" w:line="240" w:lineRule="auto"/>
        <w:ind w:left="1080"/>
        <w:rPr>
          <w:bCs/>
        </w:rPr>
      </w:pPr>
    </w:p>
    <w:p w:rsidR="009A5EAB" w:rsidRPr="0001110E" w:rsidRDefault="009A5EAB" w:rsidP="009A5EAB">
      <w:pPr>
        <w:spacing w:before="0" w:line="240" w:lineRule="auto"/>
        <w:rPr>
          <w:bCs/>
        </w:rPr>
      </w:pPr>
      <w:r w:rsidRPr="0001110E">
        <w:rPr>
          <w:bCs/>
        </w:rPr>
        <w:t>*to be used to support quiz within the briefing presentation</w:t>
      </w:r>
    </w:p>
    <w:p w:rsidR="009A5EAB" w:rsidRDefault="009A5EAB" w:rsidP="009A5EAB">
      <w:pPr>
        <w:pStyle w:val="SubHeading1"/>
        <w:rPr>
          <w:color w:val="F47B20"/>
        </w:rPr>
      </w:pPr>
    </w:p>
    <w:p w:rsidR="009A5EAB" w:rsidRDefault="009A5EAB" w:rsidP="009A5EAB">
      <w:pPr>
        <w:spacing w:before="0" w:after="200" w:line="276" w:lineRule="auto"/>
        <w:rPr>
          <w:b/>
          <w:color w:val="F47B20"/>
          <w:sz w:val="28"/>
          <w:szCs w:val="24"/>
          <w:lang w:eastAsia="en-GB"/>
        </w:rPr>
      </w:pPr>
      <w:r>
        <w:rPr>
          <w:color w:val="F47B20"/>
        </w:rPr>
        <w:br w:type="page"/>
      </w:r>
    </w:p>
    <w:p w:rsidR="009A5EAB" w:rsidRPr="0001110E" w:rsidRDefault="009A5EAB" w:rsidP="009A5EAB">
      <w:pPr>
        <w:pStyle w:val="SubHeading1"/>
        <w:rPr>
          <w:color w:val="F47B20"/>
        </w:rPr>
      </w:pPr>
      <w:r w:rsidRPr="0001110E">
        <w:rPr>
          <w:color w:val="F47B20"/>
        </w:rPr>
        <w:lastRenderedPageBreak/>
        <w:t>Cheshire East Skills for Life Campaign Approach</w:t>
      </w:r>
    </w:p>
    <w:p w:rsidR="009A5EAB" w:rsidRDefault="009A5EAB" w:rsidP="009A5EAB">
      <w:pPr>
        <w:pStyle w:val="PlainText"/>
        <w:rPr>
          <w:rFonts w:ascii="Arial" w:hAnsi="Arial"/>
          <w:color w:val="F47B20"/>
          <w:sz w:val="28"/>
          <w:szCs w:val="28"/>
        </w:rPr>
      </w:pPr>
    </w:p>
    <w:p w:rsidR="009A5EAB" w:rsidRDefault="009A5EAB" w:rsidP="009A5EAB">
      <w:pPr>
        <w:pStyle w:val="PlainText"/>
        <w:rPr>
          <w:rFonts w:ascii="Arial" w:hAnsi="Arial"/>
          <w:color w:val="F47B20"/>
          <w:sz w:val="28"/>
          <w:szCs w:val="28"/>
        </w:rPr>
      </w:pPr>
      <w:r w:rsidRPr="0001110E">
        <w:rPr>
          <w:rFonts w:ascii="Arial" w:hAnsi="Arial"/>
          <w:color w:val="F47B20"/>
          <w:sz w:val="28"/>
          <w:szCs w:val="28"/>
        </w:rPr>
        <w:t>Resource 8:</w:t>
      </w:r>
      <w:r>
        <w:rPr>
          <w:rFonts w:ascii="Arial" w:hAnsi="Arial"/>
          <w:color w:val="F47B20"/>
          <w:sz w:val="28"/>
          <w:szCs w:val="28"/>
        </w:rPr>
        <w:t xml:space="preserve"> Cheshire East Team Challenge! </w:t>
      </w:r>
    </w:p>
    <w:p w:rsidR="009A5EAB" w:rsidRPr="0001110E" w:rsidRDefault="009A5EAB" w:rsidP="009A5EAB">
      <w:pPr>
        <w:pStyle w:val="PlainText"/>
        <w:rPr>
          <w:rFonts w:ascii="Arial" w:hAnsi="Arial"/>
          <w:color w:val="F47B20"/>
          <w:sz w:val="28"/>
          <w:szCs w:val="28"/>
        </w:rPr>
      </w:pPr>
      <w:r>
        <w:rPr>
          <w:rFonts w:ascii="Arial" w:hAnsi="Arial"/>
          <w:color w:val="F47B20"/>
          <w:sz w:val="28"/>
          <w:szCs w:val="28"/>
        </w:rPr>
        <w:t>M</w:t>
      </w:r>
      <w:r w:rsidRPr="0001110E">
        <w:rPr>
          <w:rFonts w:ascii="Arial" w:hAnsi="Arial"/>
          <w:color w:val="F47B20"/>
          <w:sz w:val="28"/>
          <w:szCs w:val="28"/>
        </w:rPr>
        <w:t>aths quiz*</w:t>
      </w:r>
    </w:p>
    <w:p w:rsidR="009A5EAB" w:rsidRPr="0001110E" w:rsidRDefault="009A5EAB" w:rsidP="009A5EAB">
      <w:pPr>
        <w:spacing w:before="0" w:line="240" w:lineRule="auto"/>
        <w:rPr>
          <w:bCs/>
        </w:rPr>
      </w:pPr>
    </w:p>
    <w:p w:rsidR="009A5EAB" w:rsidRPr="0001110E" w:rsidRDefault="009A5EAB" w:rsidP="009A5EAB">
      <w:pPr>
        <w:spacing w:before="0" w:line="240" w:lineRule="auto"/>
        <w:rPr>
          <w:bCs/>
        </w:rPr>
      </w:pPr>
      <w:r w:rsidRPr="0001110E">
        <w:rPr>
          <w:bCs/>
        </w:rPr>
        <w:t>Download and print out one of the quizzes from the Move On website at</w:t>
      </w:r>
    </w:p>
    <w:p w:rsidR="009A5EAB" w:rsidRPr="0001110E" w:rsidRDefault="00DD5144" w:rsidP="009A5EAB">
      <w:pPr>
        <w:spacing w:before="0" w:line="240" w:lineRule="auto"/>
        <w:rPr>
          <w:bCs/>
        </w:rPr>
      </w:pPr>
      <w:hyperlink r:id="rId36" w:history="1">
        <w:r w:rsidR="009A5EAB" w:rsidRPr="0001110E">
          <w:rPr>
            <w:rStyle w:val="Hyperlink"/>
          </w:rPr>
          <w:t>http://www.move-on.org.uk/numres.php?scid=174</w:t>
        </w:r>
      </w:hyperlink>
    </w:p>
    <w:p w:rsidR="009A5EAB" w:rsidRPr="0001110E" w:rsidRDefault="009A5EAB" w:rsidP="009A5EAB">
      <w:pPr>
        <w:spacing w:before="0" w:line="240" w:lineRule="auto"/>
        <w:rPr>
          <w:bCs/>
        </w:rPr>
      </w:pPr>
    </w:p>
    <w:p w:rsidR="009A5EAB" w:rsidRPr="0001110E" w:rsidRDefault="009A5EAB" w:rsidP="009A5EAB">
      <w:pPr>
        <w:spacing w:before="0" w:line="240" w:lineRule="auto"/>
        <w:rPr>
          <w:bCs/>
        </w:rPr>
      </w:pPr>
      <w:r w:rsidRPr="0001110E">
        <w:rPr>
          <w:bCs/>
        </w:rPr>
        <w:t>*this is an activity from the briefing – see briefing notes and presentation.</w:t>
      </w:r>
    </w:p>
    <w:p w:rsidR="009A5EAB" w:rsidRPr="0001110E" w:rsidRDefault="009A5EAB" w:rsidP="009A5EAB">
      <w:pPr>
        <w:spacing w:before="0" w:line="240" w:lineRule="auto"/>
        <w:rPr>
          <w:bCs/>
          <w:sz w:val="24"/>
          <w:szCs w:val="24"/>
        </w:rPr>
      </w:pPr>
    </w:p>
    <w:p w:rsidR="009A5EAB" w:rsidRDefault="009A5EAB" w:rsidP="009A5EAB"/>
    <w:p w:rsidR="009A5EAB" w:rsidRDefault="009A5EAB" w:rsidP="009A5EAB"/>
    <w:p w:rsidR="009A5EAB" w:rsidRPr="00A074FE" w:rsidRDefault="009A5EAB" w:rsidP="009A5EAB">
      <w:pPr>
        <w:spacing w:before="0" w:line="240" w:lineRule="auto"/>
        <w:rPr>
          <w:bCs/>
          <w:sz w:val="24"/>
          <w:szCs w:val="24"/>
        </w:rPr>
      </w:pPr>
    </w:p>
    <w:p w:rsidR="009A5EAB" w:rsidRDefault="009A5EAB">
      <w:pPr>
        <w:spacing w:before="0" w:line="240" w:lineRule="auto"/>
        <w:rPr>
          <w:b/>
          <w:bCs/>
          <w:sz w:val="28"/>
          <w:szCs w:val="32"/>
          <w:lang w:eastAsia="en-GB"/>
        </w:rPr>
      </w:pPr>
      <w:r>
        <w:rPr>
          <w:b/>
          <w:bCs/>
          <w:sz w:val="28"/>
          <w:szCs w:val="32"/>
          <w:lang w:eastAsia="en-GB"/>
        </w:rPr>
        <w:br w:type="page"/>
      </w:r>
    </w:p>
    <w:p w:rsidR="00411235" w:rsidRPr="00CB0182" w:rsidRDefault="00411235" w:rsidP="00411235">
      <w:pPr>
        <w:autoSpaceDE w:val="0"/>
        <w:autoSpaceDN w:val="0"/>
        <w:adjustRightInd w:val="0"/>
        <w:spacing w:before="0" w:line="240" w:lineRule="auto"/>
        <w:rPr>
          <w:b/>
          <w:bCs/>
          <w:sz w:val="28"/>
          <w:szCs w:val="32"/>
          <w:lang w:eastAsia="en-GB"/>
        </w:rPr>
      </w:pPr>
      <w:r w:rsidRPr="00CB0182">
        <w:rPr>
          <w:b/>
          <w:bCs/>
          <w:sz w:val="28"/>
          <w:szCs w:val="32"/>
          <w:lang w:eastAsia="en-GB"/>
        </w:rPr>
        <w:lastRenderedPageBreak/>
        <w:t>HO 1: Numeracy levels</w:t>
      </w:r>
    </w:p>
    <w:p w:rsidR="00411235" w:rsidRPr="0001110E" w:rsidRDefault="00411235" w:rsidP="00411235">
      <w:pPr>
        <w:autoSpaceDE w:val="0"/>
        <w:autoSpaceDN w:val="0"/>
        <w:adjustRightInd w:val="0"/>
        <w:spacing w:before="0" w:line="240" w:lineRule="auto"/>
        <w:rPr>
          <w:color w:val="000000"/>
          <w:sz w:val="24"/>
          <w:szCs w:val="24"/>
          <w:lang w:eastAsia="en-GB"/>
        </w:rPr>
      </w:pPr>
    </w:p>
    <w:p w:rsidR="00411235" w:rsidRPr="0001110E" w:rsidRDefault="00411235" w:rsidP="00411235">
      <w:pPr>
        <w:autoSpaceDE w:val="0"/>
        <w:autoSpaceDN w:val="0"/>
        <w:adjustRightInd w:val="0"/>
        <w:spacing w:before="0" w:line="240" w:lineRule="auto"/>
        <w:rPr>
          <w:color w:val="000000"/>
          <w:sz w:val="25"/>
          <w:szCs w:val="25"/>
          <w:lang w:eastAsia="en-GB"/>
        </w:rPr>
      </w:pPr>
      <w:r w:rsidRPr="0001110E">
        <w:rPr>
          <w:color w:val="000000"/>
          <w:sz w:val="24"/>
          <w:szCs w:val="24"/>
          <w:lang w:eastAsia="en-GB"/>
        </w:rPr>
        <w:t xml:space="preserve">The descriptions of skills and examples in this table are from </w:t>
      </w:r>
      <w:r w:rsidRPr="00CB0182">
        <w:rPr>
          <w:i/>
          <w:color w:val="000000"/>
          <w:sz w:val="25"/>
          <w:szCs w:val="25"/>
          <w:lang w:eastAsia="en-GB"/>
        </w:rPr>
        <w:t>Adult numeracy– a review of research and related literature</w:t>
      </w:r>
      <w:r w:rsidRPr="0001110E">
        <w:rPr>
          <w:color w:val="000000"/>
          <w:sz w:val="25"/>
          <w:szCs w:val="25"/>
          <w:lang w:eastAsia="en-GB"/>
        </w:rPr>
        <w:t xml:space="preserve">, </w:t>
      </w:r>
      <w:r w:rsidRPr="0001110E">
        <w:rPr>
          <w:color w:val="000000"/>
          <w:sz w:val="24"/>
          <w:szCs w:val="24"/>
          <w:lang w:eastAsia="en-GB"/>
        </w:rPr>
        <w:t>National Research and Development Centre for Ad</w:t>
      </w:r>
      <w:r>
        <w:rPr>
          <w:color w:val="000000"/>
          <w:sz w:val="24"/>
          <w:szCs w:val="24"/>
          <w:lang w:eastAsia="en-GB"/>
        </w:rPr>
        <w:t xml:space="preserve">ult Literacy and Numeracy, 2010 </w:t>
      </w:r>
      <w:r w:rsidRPr="0001110E">
        <w:rPr>
          <w:color w:val="0000FF"/>
          <w:sz w:val="24"/>
          <w:szCs w:val="24"/>
          <w:lang w:eastAsia="en-GB"/>
        </w:rPr>
        <w:t>www.nrdc.org.uk/uploads/documents/doc_2802.pdf.</w:t>
      </w:r>
    </w:p>
    <w:p w:rsidR="00411235" w:rsidRDefault="00411235" w:rsidP="00411235">
      <w:pPr>
        <w:autoSpaceDE w:val="0"/>
        <w:autoSpaceDN w:val="0"/>
        <w:adjustRightInd w:val="0"/>
        <w:spacing w:before="0" w:line="240" w:lineRule="auto"/>
        <w:rPr>
          <w:b/>
          <w:bCs/>
          <w:color w:val="000000"/>
          <w:sz w:val="24"/>
          <w:szCs w:val="24"/>
          <w:lang w:eastAsia="en-GB"/>
        </w:rPr>
      </w:pPr>
    </w:p>
    <w:p w:rsidR="00411235" w:rsidRPr="008D3A0E" w:rsidRDefault="00411235" w:rsidP="00411235">
      <w:pPr>
        <w:autoSpaceDE w:val="0"/>
        <w:autoSpaceDN w:val="0"/>
        <w:adjustRightInd w:val="0"/>
        <w:spacing w:before="0" w:line="240" w:lineRule="auto"/>
        <w:rPr>
          <w:bCs/>
          <w:color w:val="000000"/>
          <w:sz w:val="24"/>
          <w:szCs w:val="24"/>
          <w:lang w:eastAsia="en-GB"/>
        </w:rPr>
      </w:pPr>
      <w:r w:rsidRPr="008D3A0E">
        <w:rPr>
          <w:bCs/>
          <w:color w:val="000000"/>
          <w:sz w:val="24"/>
          <w:szCs w:val="24"/>
          <w:lang w:eastAsia="en-GB"/>
        </w:rPr>
        <w:t xml:space="preserve">Functional maths has similar levels </w:t>
      </w:r>
      <w:r>
        <w:rPr>
          <w:bCs/>
          <w:color w:val="000000"/>
          <w:sz w:val="24"/>
          <w:szCs w:val="24"/>
          <w:lang w:eastAsia="en-GB"/>
        </w:rPr>
        <w:t xml:space="preserve">but </w:t>
      </w:r>
      <w:r w:rsidRPr="008D3A0E">
        <w:rPr>
          <w:bCs/>
          <w:color w:val="000000"/>
          <w:sz w:val="24"/>
          <w:szCs w:val="24"/>
          <w:lang w:eastAsia="en-GB"/>
        </w:rPr>
        <w:t>with different skills and examples</w:t>
      </w:r>
      <w:r>
        <w:rPr>
          <w:bCs/>
          <w:color w:val="000000"/>
          <w:sz w:val="24"/>
          <w:szCs w:val="24"/>
          <w:lang w:eastAsia="en-GB"/>
        </w:rPr>
        <w:t xml:space="preserve"> (e.g. more applied)</w:t>
      </w:r>
      <w:r w:rsidRPr="008D3A0E">
        <w:rPr>
          <w:bCs/>
          <w:color w:val="000000"/>
          <w:sz w:val="24"/>
          <w:szCs w:val="24"/>
          <w:lang w:eastAsia="en-GB"/>
        </w:rPr>
        <w:t xml:space="preserve">. </w:t>
      </w:r>
      <w:r>
        <w:rPr>
          <w:bCs/>
          <w:color w:val="000000"/>
          <w:sz w:val="24"/>
          <w:szCs w:val="24"/>
          <w:lang w:eastAsia="en-GB"/>
        </w:rPr>
        <w:t xml:space="preserve"> Both adult numeracy and functional maths are based on the adult numeracy curriculum. </w:t>
      </w:r>
    </w:p>
    <w:p w:rsidR="00411235" w:rsidRPr="0001110E" w:rsidRDefault="00411235" w:rsidP="00411235">
      <w:pPr>
        <w:autoSpaceDE w:val="0"/>
        <w:autoSpaceDN w:val="0"/>
        <w:adjustRightInd w:val="0"/>
        <w:spacing w:before="0" w:line="240" w:lineRule="auto"/>
        <w:rPr>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012"/>
        <w:gridCol w:w="2841"/>
      </w:tblGrid>
      <w:tr w:rsidR="00411235" w:rsidRPr="0001110E" w:rsidTr="00D64FF8">
        <w:tc>
          <w:tcPr>
            <w:tcW w:w="1668" w:type="dxa"/>
          </w:tcPr>
          <w:p w:rsidR="00411235" w:rsidRPr="0001110E" w:rsidRDefault="00411235" w:rsidP="00D64FF8">
            <w:pPr>
              <w:autoSpaceDE w:val="0"/>
              <w:autoSpaceDN w:val="0"/>
              <w:adjustRightInd w:val="0"/>
              <w:spacing w:before="0" w:line="240" w:lineRule="auto"/>
              <w:rPr>
                <w:b/>
                <w:bCs/>
                <w:color w:val="000000"/>
                <w:sz w:val="28"/>
                <w:szCs w:val="28"/>
                <w:lang w:eastAsia="en-GB"/>
              </w:rPr>
            </w:pPr>
            <w:r w:rsidRPr="0001110E">
              <w:rPr>
                <w:b/>
                <w:bCs/>
                <w:color w:val="000000"/>
                <w:sz w:val="28"/>
                <w:szCs w:val="28"/>
                <w:lang w:eastAsia="en-GB"/>
              </w:rPr>
              <w:t xml:space="preserve">Level </w:t>
            </w:r>
          </w:p>
        </w:tc>
        <w:tc>
          <w:tcPr>
            <w:tcW w:w="4012" w:type="dxa"/>
          </w:tcPr>
          <w:p w:rsidR="00411235" w:rsidRPr="0001110E" w:rsidRDefault="00411235" w:rsidP="00D64FF8">
            <w:pPr>
              <w:autoSpaceDE w:val="0"/>
              <w:autoSpaceDN w:val="0"/>
              <w:adjustRightInd w:val="0"/>
              <w:spacing w:before="0" w:line="240" w:lineRule="auto"/>
              <w:rPr>
                <w:b/>
                <w:bCs/>
                <w:color w:val="000000"/>
                <w:sz w:val="28"/>
                <w:szCs w:val="28"/>
                <w:lang w:eastAsia="en-GB"/>
              </w:rPr>
            </w:pPr>
            <w:r w:rsidRPr="0001110E">
              <w:rPr>
                <w:b/>
                <w:bCs/>
                <w:color w:val="000000"/>
                <w:sz w:val="28"/>
                <w:szCs w:val="28"/>
                <w:lang w:eastAsia="en-GB"/>
              </w:rPr>
              <w:t>Skills</w:t>
            </w:r>
          </w:p>
        </w:tc>
        <w:tc>
          <w:tcPr>
            <w:tcW w:w="2841" w:type="dxa"/>
          </w:tcPr>
          <w:p w:rsidR="00411235" w:rsidRPr="0001110E" w:rsidRDefault="00411235" w:rsidP="00D64FF8">
            <w:pPr>
              <w:autoSpaceDE w:val="0"/>
              <w:autoSpaceDN w:val="0"/>
              <w:adjustRightInd w:val="0"/>
              <w:spacing w:before="0" w:line="240" w:lineRule="auto"/>
              <w:rPr>
                <w:b/>
                <w:bCs/>
                <w:color w:val="000000"/>
                <w:sz w:val="28"/>
                <w:szCs w:val="28"/>
                <w:lang w:eastAsia="en-GB"/>
              </w:rPr>
            </w:pPr>
            <w:r w:rsidRPr="0001110E">
              <w:rPr>
                <w:b/>
                <w:bCs/>
                <w:color w:val="000000"/>
                <w:sz w:val="28"/>
                <w:szCs w:val="28"/>
                <w:lang w:eastAsia="en-GB"/>
              </w:rPr>
              <w:t>Example</w:t>
            </w:r>
          </w:p>
        </w:tc>
      </w:tr>
      <w:tr w:rsidR="00411235" w:rsidRPr="0001110E" w:rsidTr="00D64FF8">
        <w:tc>
          <w:tcPr>
            <w:tcW w:w="1668" w:type="dxa"/>
          </w:tcPr>
          <w:p w:rsidR="00411235" w:rsidRPr="0001110E" w:rsidRDefault="00411235" w:rsidP="00D64FF8">
            <w:pPr>
              <w:autoSpaceDE w:val="0"/>
              <w:autoSpaceDN w:val="0"/>
              <w:adjustRightInd w:val="0"/>
              <w:spacing w:before="0" w:line="240" w:lineRule="auto"/>
              <w:rPr>
                <w:b/>
                <w:bCs/>
                <w:color w:val="000000"/>
                <w:sz w:val="24"/>
                <w:szCs w:val="24"/>
                <w:lang w:eastAsia="en-GB"/>
              </w:rPr>
            </w:pPr>
            <w:r w:rsidRPr="0001110E">
              <w:rPr>
                <w:b/>
                <w:bCs/>
                <w:color w:val="000000"/>
                <w:sz w:val="24"/>
                <w:szCs w:val="24"/>
                <w:lang w:eastAsia="en-GB"/>
              </w:rPr>
              <w:t>Entry 1</w:t>
            </w:r>
          </w:p>
        </w:tc>
        <w:tc>
          <w:tcPr>
            <w:tcW w:w="4012" w:type="dxa"/>
          </w:tcPr>
          <w:p w:rsidR="00411235" w:rsidRPr="0001110E" w:rsidRDefault="00411235" w:rsidP="00D64FF8">
            <w:pPr>
              <w:autoSpaceDE w:val="0"/>
              <w:autoSpaceDN w:val="0"/>
              <w:adjustRightInd w:val="0"/>
              <w:spacing w:before="0" w:line="240" w:lineRule="auto"/>
              <w:rPr>
                <w:color w:val="000000"/>
                <w:sz w:val="24"/>
                <w:szCs w:val="24"/>
                <w:lang w:eastAsia="en-GB"/>
              </w:rPr>
            </w:pPr>
            <w:r w:rsidRPr="0001110E">
              <w:rPr>
                <w:color w:val="000000"/>
                <w:sz w:val="24"/>
                <w:szCs w:val="24"/>
                <w:lang w:eastAsia="en-GB"/>
              </w:rPr>
              <w:t>Understands information given by</w:t>
            </w:r>
            <w:r w:rsidR="00496BB8">
              <w:rPr>
                <w:color w:val="000000"/>
                <w:sz w:val="24"/>
                <w:szCs w:val="24"/>
                <w:lang w:eastAsia="en-GB"/>
              </w:rPr>
              <w:t xml:space="preserve"> </w:t>
            </w:r>
            <w:r w:rsidRPr="0001110E">
              <w:rPr>
                <w:color w:val="000000"/>
                <w:sz w:val="24"/>
                <w:szCs w:val="24"/>
                <w:lang w:eastAsia="en-GB"/>
              </w:rPr>
              <w:t>numbers and symbols in simple</w:t>
            </w:r>
            <w:r w:rsidR="00496BB8">
              <w:rPr>
                <w:color w:val="000000"/>
                <w:sz w:val="24"/>
                <w:szCs w:val="24"/>
                <w:lang w:eastAsia="en-GB"/>
              </w:rPr>
              <w:t xml:space="preserve"> </w:t>
            </w:r>
            <w:r w:rsidRPr="0001110E">
              <w:rPr>
                <w:color w:val="000000"/>
                <w:sz w:val="24"/>
                <w:szCs w:val="24"/>
                <w:lang w:eastAsia="en-GB"/>
              </w:rPr>
              <w:t>graphical, numerical and written</w:t>
            </w:r>
            <w:r>
              <w:rPr>
                <w:color w:val="000000"/>
                <w:sz w:val="24"/>
                <w:szCs w:val="24"/>
                <w:lang w:eastAsia="en-GB"/>
              </w:rPr>
              <w:t xml:space="preserve"> </w:t>
            </w:r>
            <w:r w:rsidRPr="0001110E">
              <w:rPr>
                <w:color w:val="000000"/>
                <w:sz w:val="24"/>
                <w:szCs w:val="24"/>
                <w:lang w:eastAsia="en-GB"/>
              </w:rPr>
              <w:t>material.</w:t>
            </w:r>
          </w:p>
          <w:p w:rsidR="00411235" w:rsidRPr="0001110E" w:rsidRDefault="00411235" w:rsidP="00D64FF8">
            <w:pPr>
              <w:autoSpaceDE w:val="0"/>
              <w:autoSpaceDN w:val="0"/>
              <w:adjustRightInd w:val="0"/>
              <w:spacing w:before="0" w:line="240" w:lineRule="auto"/>
              <w:rPr>
                <w:b/>
                <w:bCs/>
                <w:color w:val="000000"/>
                <w:sz w:val="24"/>
                <w:szCs w:val="24"/>
                <w:lang w:eastAsia="en-GB"/>
              </w:rPr>
            </w:pPr>
          </w:p>
        </w:tc>
        <w:tc>
          <w:tcPr>
            <w:tcW w:w="2841" w:type="dxa"/>
          </w:tcPr>
          <w:p w:rsidR="00411235" w:rsidRPr="0001110E" w:rsidRDefault="00411235" w:rsidP="00D64FF8">
            <w:pPr>
              <w:autoSpaceDE w:val="0"/>
              <w:autoSpaceDN w:val="0"/>
              <w:adjustRightInd w:val="0"/>
              <w:spacing w:before="0" w:line="240" w:lineRule="auto"/>
              <w:rPr>
                <w:color w:val="000000"/>
                <w:sz w:val="24"/>
                <w:szCs w:val="24"/>
                <w:lang w:eastAsia="en-GB"/>
              </w:rPr>
            </w:pPr>
            <w:r w:rsidRPr="0001110E">
              <w:rPr>
                <w:color w:val="000000"/>
                <w:sz w:val="24"/>
                <w:szCs w:val="24"/>
                <w:lang w:eastAsia="en-GB"/>
              </w:rPr>
              <w:t>Recognising and selecting coins,</w:t>
            </w:r>
            <w:r w:rsidR="00496BB8">
              <w:rPr>
                <w:color w:val="000000"/>
                <w:sz w:val="24"/>
                <w:szCs w:val="24"/>
                <w:lang w:eastAsia="en-GB"/>
              </w:rPr>
              <w:t xml:space="preserve"> </w:t>
            </w:r>
            <w:r w:rsidRPr="0001110E">
              <w:rPr>
                <w:color w:val="000000"/>
                <w:sz w:val="24"/>
                <w:szCs w:val="24"/>
                <w:lang w:eastAsia="en-GB"/>
              </w:rPr>
              <w:t>or ordering and comparing</w:t>
            </w:r>
            <w:r>
              <w:rPr>
                <w:color w:val="000000"/>
                <w:sz w:val="24"/>
                <w:szCs w:val="24"/>
                <w:lang w:eastAsia="en-GB"/>
              </w:rPr>
              <w:t xml:space="preserve"> </w:t>
            </w:r>
            <w:r w:rsidRPr="0001110E">
              <w:rPr>
                <w:color w:val="000000"/>
                <w:sz w:val="24"/>
                <w:szCs w:val="24"/>
                <w:lang w:eastAsia="en-GB"/>
              </w:rPr>
              <w:t>numbers up to 10</w:t>
            </w:r>
            <w:r>
              <w:rPr>
                <w:color w:val="000000"/>
                <w:sz w:val="24"/>
                <w:szCs w:val="24"/>
                <w:lang w:eastAsia="en-GB"/>
              </w:rPr>
              <w:t>.</w:t>
            </w:r>
          </w:p>
          <w:p w:rsidR="00411235" w:rsidRPr="0001110E" w:rsidRDefault="00411235" w:rsidP="00D64FF8">
            <w:pPr>
              <w:autoSpaceDE w:val="0"/>
              <w:autoSpaceDN w:val="0"/>
              <w:adjustRightInd w:val="0"/>
              <w:spacing w:before="0" w:line="240" w:lineRule="auto"/>
              <w:rPr>
                <w:b/>
                <w:bCs/>
                <w:color w:val="000000"/>
                <w:sz w:val="24"/>
                <w:szCs w:val="24"/>
                <w:lang w:eastAsia="en-GB"/>
              </w:rPr>
            </w:pPr>
          </w:p>
        </w:tc>
      </w:tr>
      <w:tr w:rsidR="00411235" w:rsidRPr="0001110E" w:rsidTr="00D64FF8">
        <w:tc>
          <w:tcPr>
            <w:tcW w:w="1668" w:type="dxa"/>
          </w:tcPr>
          <w:p w:rsidR="00411235" w:rsidRPr="0001110E" w:rsidRDefault="00411235" w:rsidP="00D64FF8">
            <w:pPr>
              <w:autoSpaceDE w:val="0"/>
              <w:autoSpaceDN w:val="0"/>
              <w:adjustRightInd w:val="0"/>
              <w:spacing w:before="0" w:line="240" w:lineRule="auto"/>
              <w:rPr>
                <w:b/>
                <w:bCs/>
                <w:color w:val="000000"/>
                <w:sz w:val="24"/>
                <w:szCs w:val="24"/>
                <w:lang w:eastAsia="en-GB"/>
              </w:rPr>
            </w:pPr>
            <w:r w:rsidRPr="0001110E">
              <w:rPr>
                <w:b/>
                <w:bCs/>
                <w:color w:val="000000"/>
                <w:sz w:val="24"/>
                <w:szCs w:val="24"/>
                <w:lang w:eastAsia="en-GB"/>
              </w:rPr>
              <w:t>Entry 2</w:t>
            </w:r>
          </w:p>
        </w:tc>
        <w:tc>
          <w:tcPr>
            <w:tcW w:w="4012" w:type="dxa"/>
          </w:tcPr>
          <w:p w:rsidR="00411235" w:rsidRPr="0001110E" w:rsidRDefault="00411235" w:rsidP="00D64FF8">
            <w:pPr>
              <w:autoSpaceDE w:val="0"/>
              <w:autoSpaceDN w:val="0"/>
              <w:adjustRightInd w:val="0"/>
              <w:spacing w:before="0" w:line="240" w:lineRule="auto"/>
              <w:rPr>
                <w:color w:val="000000"/>
                <w:sz w:val="24"/>
                <w:szCs w:val="24"/>
                <w:lang w:eastAsia="en-GB"/>
              </w:rPr>
            </w:pPr>
            <w:r w:rsidRPr="0001110E">
              <w:rPr>
                <w:color w:val="000000"/>
                <w:sz w:val="24"/>
                <w:szCs w:val="24"/>
                <w:lang w:eastAsia="en-GB"/>
              </w:rPr>
              <w:t>Understands information given by</w:t>
            </w:r>
            <w:r w:rsidR="00496BB8">
              <w:rPr>
                <w:color w:val="000000"/>
                <w:sz w:val="24"/>
                <w:szCs w:val="24"/>
                <w:lang w:eastAsia="en-GB"/>
              </w:rPr>
              <w:t xml:space="preserve"> </w:t>
            </w:r>
            <w:r w:rsidRPr="0001110E">
              <w:rPr>
                <w:color w:val="000000"/>
                <w:sz w:val="24"/>
                <w:szCs w:val="24"/>
                <w:lang w:eastAsia="en-GB"/>
              </w:rPr>
              <w:t>numbers, symbols, simple diagrams and charts in graphical, numerical and written material.</w:t>
            </w:r>
          </w:p>
          <w:p w:rsidR="00411235" w:rsidRPr="0001110E" w:rsidRDefault="00411235" w:rsidP="00D64FF8">
            <w:pPr>
              <w:autoSpaceDE w:val="0"/>
              <w:autoSpaceDN w:val="0"/>
              <w:adjustRightInd w:val="0"/>
              <w:spacing w:before="0" w:line="240" w:lineRule="auto"/>
              <w:rPr>
                <w:b/>
                <w:bCs/>
                <w:color w:val="000000"/>
                <w:sz w:val="24"/>
                <w:szCs w:val="24"/>
                <w:lang w:eastAsia="en-GB"/>
              </w:rPr>
            </w:pPr>
          </w:p>
        </w:tc>
        <w:tc>
          <w:tcPr>
            <w:tcW w:w="2841" w:type="dxa"/>
          </w:tcPr>
          <w:p w:rsidR="00411235" w:rsidRPr="0001110E" w:rsidRDefault="00411235" w:rsidP="00D64FF8">
            <w:pPr>
              <w:autoSpaceDE w:val="0"/>
              <w:autoSpaceDN w:val="0"/>
              <w:adjustRightInd w:val="0"/>
              <w:spacing w:before="0" w:line="240" w:lineRule="auto"/>
              <w:rPr>
                <w:color w:val="000000"/>
                <w:sz w:val="24"/>
                <w:szCs w:val="24"/>
                <w:lang w:eastAsia="en-GB"/>
              </w:rPr>
            </w:pPr>
            <w:r w:rsidRPr="0001110E">
              <w:rPr>
                <w:color w:val="000000"/>
                <w:sz w:val="24"/>
                <w:szCs w:val="24"/>
                <w:lang w:eastAsia="en-GB"/>
              </w:rPr>
              <w:t>Calculating costs and change, or adding and subtracting two-digit</w:t>
            </w:r>
            <w:r>
              <w:rPr>
                <w:color w:val="000000"/>
                <w:sz w:val="24"/>
                <w:szCs w:val="24"/>
                <w:lang w:eastAsia="en-GB"/>
              </w:rPr>
              <w:t xml:space="preserve"> </w:t>
            </w:r>
            <w:r w:rsidRPr="0001110E">
              <w:rPr>
                <w:color w:val="000000"/>
                <w:sz w:val="24"/>
                <w:szCs w:val="24"/>
                <w:lang w:eastAsia="en-GB"/>
              </w:rPr>
              <w:t>whole numbers.</w:t>
            </w:r>
          </w:p>
          <w:p w:rsidR="00411235" w:rsidRPr="0001110E" w:rsidRDefault="00411235" w:rsidP="00D64FF8">
            <w:pPr>
              <w:autoSpaceDE w:val="0"/>
              <w:autoSpaceDN w:val="0"/>
              <w:adjustRightInd w:val="0"/>
              <w:spacing w:before="0" w:line="240" w:lineRule="auto"/>
              <w:rPr>
                <w:b/>
                <w:bCs/>
                <w:color w:val="000000"/>
                <w:sz w:val="24"/>
                <w:szCs w:val="24"/>
                <w:lang w:eastAsia="en-GB"/>
              </w:rPr>
            </w:pPr>
          </w:p>
        </w:tc>
      </w:tr>
      <w:tr w:rsidR="00411235" w:rsidRPr="0001110E" w:rsidTr="00D64FF8">
        <w:tc>
          <w:tcPr>
            <w:tcW w:w="1668" w:type="dxa"/>
          </w:tcPr>
          <w:p w:rsidR="00411235" w:rsidRPr="0001110E" w:rsidRDefault="00411235" w:rsidP="00D64FF8">
            <w:pPr>
              <w:autoSpaceDE w:val="0"/>
              <w:autoSpaceDN w:val="0"/>
              <w:adjustRightInd w:val="0"/>
              <w:spacing w:before="0" w:line="240" w:lineRule="auto"/>
              <w:rPr>
                <w:b/>
                <w:bCs/>
                <w:color w:val="000000"/>
                <w:sz w:val="24"/>
                <w:szCs w:val="24"/>
                <w:lang w:eastAsia="en-GB"/>
              </w:rPr>
            </w:pPr>
            <w:r w:rsidRPr="0001110E">
              <w:rPr>
                <w:b/>
                <w:bCs/>
                <w:color w:val="000000"/>
                <w:sz w:val="24"/>
                <w:szCs w:val="24"/>
                <w:lang w:eastAsia="en-GB"/>
              </w:rPr>
              <w:t>Entry 3</w:t>
            </w:r>
          </w:p>
        </w:tc>
        <w:tc>
          <w:tcPr>
            <w:tcW w:w="4012" w:type="dxa"/>
          </w:tcPr>
          <w:p w:rsidR="00411235" w:rsidRPr="0001110E" w:rsidRDefault="00411235" w:rsidP="00D64FF8">
            <w:pPr>
              <w:autoSpaceDE w:val="0"/>
              <w:autoSpaceDN w:val="0"/>
              <w:adjustRightInd w:val="0"/>
              <w:spacing w:before="0" w:line="240" w:lineRule="auto"/>
              <w:rPr>
                <w:color w:val="000000"/>
                <w:sz w:val="24"/>
                <w:szCs w:val="24"/>
                <w:lang w:eastAsia="en-GB"/>
              </w:rPr>
            </w:pPr>
            <w:r w:rsidRPr="0001110E">
              <w:rPr>
                <w:color w:val="000000"/>
                <w:sz w:val="24"/>
                <w:szCs w:val="24"/>
                <w:lang w:eastAsia="en-GB"/>
              </w:rPr>
              <w:t>Understands information given by</w:t>
            </w:r>
            <w:r w:rsidR="00496BB8">
              <w:rPr>
                <w:color w:val="000000"/>
                <w:sz w:val="24"/>
                <w:szCs w:val="24"/>
                <w:lang w:eastAsia="en-GB"/>
              </w:rPr>
              <w:t xml:space="preserve"> </w:t>
            </w:r>
            <w:r w:rsidRPr="0001110E">
              <w:rPr>
                <w:color w:val="000000"/>
                <w:sz w:val="24"/>
                <w:szCs w:val="24"/>
                <w:lang w:eastAsia="en-GB"/>
              </w:rPr>
              <w:t>numbers, symbols, diagrams and</w:t>
            </w:r>
            <w:r w:rsidR="00496BB8">
              <w:rPr>
                <w:color w:val="000000"/>
                <w:sz w:val="24"/>
                <w:szCs w:val="24"/>
                <w:lang w:eastAsia="en-GB"/>
              </w:rPr>
              <w:t xml:space="preserve"> </w:t>
            </w:r>
            <w:r w:rsidRPr="0001110E">
              <w:rPr>
                <w:color w:val="000000"/>
                <w:sz w:val="24"/>
                <w:szCs w:val="24"/>
                <w:lang w:eastAsia="en-GB"/>
              </w:rPr>
              <w:t>charts for different purposes and in</w:t>
            </w:r>
            <w:r w:rsidR="00496BB8">
              <w:rPr>
                <w:color w:val="000000"/>
                <w:sz w:val="24"/>
                <w:szCs w:val="24"/>
                <w:lang w:eastAsia="en-GB"/>
              </w:rPr>
              <w:t xml:space="preserve"> </w:t>
            </w:r>
            <w:r w:rsidRPr="0001110E">
              <w:rPr>
                <w:color w:val="000000"/>
                <w:sz w:val="24"/>
                <w:szCs w:val="24"/>
                <w:lang w:eastAsia="en-GB"/>
              </w:rPr>
              <w:t>different ways in graphical, numerical and written material.</w:t>
            </w:r>
          </w:p>
          <w:p w:rsidR="00411235" w:rsidRPr="0001110E" w:rsidRDefault="00411235" w:rsidP="00D64FF8">
            <w:pPr>
              <w:autoSpaceDE w:val="0"/>
              <w:autoSpaceDN w:val="0"/>
              <w:adjustRightInd w:val="0"/>
              <w:spacing w:before="0" w:line="240" w:lineRule="auto"/>
              <w:rPr>
                <w:b/>
                <w:bCs/>
                <w:color w:val="000000"/>
                <w:sz w:val="24"/>
                <w:szCs w:val="24"/>
                <w:lang w:eastAsia="en-GB"/>
              </w:rPr>
            </w:pPr>
          </w:p>
        </w:tc>
        <w:tc>
          <w:tcPr>
            <w:tcW w:w="2841" w:type="dxa"/>
          </w:tcPr>
          <w:p w:rsidR="00411235" w:rsidRPr="0001110E" w:rsidRDefault="00411235" w:rsidP="00D64FF8">
            <w:pPr>
              <w:autoSpaceDE w:val="0"/>
              <w:autoSpaceDN w:val="0"/>
              <w:adjustRightInd w:val="0"/>
              <w:spacing w:before="0" w:line="240" w:lineRule="auto"/>
              <w:rPr>
                <w:color w:val="000000"/>
                <w:sz w:val="24"/>
                <w:szCs w:val="24"/>
                <w:lang w:eastAsia="en-GB"/>
              </w:rPr>
            </w:pPr>
            <w:r w:rsidRPr="0001110E">
              <w:rPr>
                <w:color w:val="000000"/>
                <w:sz w:val="24"/>
                <w:szCs w:val="24"/>
                <w:lang w:eastAsia="en-GB"/>
              </w:rPr>
              <w:t>Dividing two digits by one digit and interpreting remainders, or comparing weights using standard units.</w:t>
            </w:r>
          </w:p>
          <w:p w:rsidR="00411235" w:rsidRPr="0001110E" w:rsidRDefault="00411235" w:rsidP="00D64FF8">
            <w:pPr>
              <w:autoSpaceDE w:val="0"/>
              <w:autoSpaceDN w:val="0"/>
              <w:adjustRightInd w:val="0"/>
              <w:spacing w:before="0" w:line="240" w:lineRule="auto"/>
              <w:rPr>
                <w:b/>
                <w:bCs/>
                <w:color w:val="000000"/>
                <w:sz w:val="24"/>
                <w:szCs w:val="24"/>
                <w:lang w:eastAsia="en-GB"/>
              </w:rPr>
            </w:pPr>
          </w:p>
        </w:tc>
      </w:tr>
      <w:tr w:rsidR="00411235" w:rsidRPr="0001110E" w:rsidTr="00D64FF8">
        <w:tc>
          <w:tcPr>
            <w:tcW w:w="1668" w:type="dxa"/>
          </w:tcPr>
          <w:p w:rsidR="00411235" w:rsidRPr="0001110E" w:rsidRDefault="00411235" w:rsidP="00D64FF8">
            <w:pPr>
              <w:autoSpaceDE w:val="0"/>
              <w:autoSpaceDN w:val="0"/>
              <w:adjustRightInd w:val="0"/>
              <w:spacing w:before="0" w:line="240" w:lineRule="auto"/>
              <w:rPr>
                <w:b/>
                <w:bCs/>
                <w:color w:val="000000"/>
                <w:sz w:val="24"/>
                <w:szCs w:val="24"/>
                <w:lang w:eastAsia="en-GB"/>
              </w:rPr>
            </w:pPr>
            <w:r w:rsidRPr="0001110E">
              <w:rPr>
                <w:b/>
                <w:bCs/>
                <w:color w:val="000000"/>
                <w:sz w:val="24"/>
                <w:szCs w:val="24"/>
                <w:lang w:eastAsia="en-GB"/>
              </w:rPr>
              <w:t>Level 1</w:t>
            </w:r>
          </w:p>
        </w:tc>
        <w:tc>
          <w:tcPr>
            <w:tcW w:w="4012" w:type="dxa"/>
          </w:tcPr>
          <w:p w:rsidR="00411235" w:rsidRPr="0001110E" w:rsidRDefault="00411235" w:rsidP="00D64FF8">
            <w:pPr>
              <w:autoSpaceDE w:val="0"/>
              <w:autoSpaceDN w:val="0"/>
              <w:adjustRightInd w:val="0"/>
              <w:spacing w:before="0" w:line="240" w:lineRule="auto"/>
              <w:rPr>
                <w:color w:val="000000"/>
                <w:sz w:val="24"/>
                <w:szCs w:val="24"/>
                <w:lang w:eastAsia="en-GB"/>
              </w:rPr>
            </w:pPr>
            <w:r w:rsidRPr="0001110E">
              <w:rPr>
                <w:color w:val="000000"/>
                <w:sz w:val="24"/>
                <w:szCs w:val="24"/>
                <w:lang w:eastAsia="en-GB"/>
              </w:rPr>
              <w:t>Understands straightforward</w:t>
            </w:r>
            <w:r w:rsidR="00496BB8">
              <w:rPr>
                <w:color w:val="000000"/>
                <w:sz w:val="24"/>
                <w:szCs w:val="24"/>
                <w:lang w:eastAsia="en-GB"/>
              </w:rPr>
              <w:t xml:space="preserve"> </w:t>
            </w:r>
            <w:r w:rsidRPr="0001110E">
              <w:rPr>
                <w:color w:val="000000"/>
                <w:sz w:val="24"/>
                <w:szCs w:val="24"/>
                <w:lang w:eastAsia="en-GB"/>
              </w:rPr>
              <w:t>mathematical information used for</w:t>
            </w:r>
            <w:r w:rsidR="00496BB8">
              <w:rPr>
                <w:color w:val="000000"/>
                <w:sz w:val="24"/>
                <w:szCs w:val="24"/>
                <w:lang w:eastAsia="en-GB"/>
              </w:rPr>
              <w:t xml:space="preserve"> </w:t>
            </w:r>
            <w:r w:rsidRPr="0001110E">
              <w:rPr>
                <w:color w:val="000000"/>
                <w:sz w:val="24"/>
                <w:szCs w:val="24"/>
                <w:lang w:eastAsia="en-GB"/>
              </w:rPr>
              <w:t>different purposes and can</w:t>
            </w:r>
            <w:r w:rsidR="00496BB8">
              <w:rPr>
                <w:color w:val="000000"/>
                <w:sz w:val="24"/>
                <w:szCs w:val="24"/>
                <w:lang w:eastAsia="en-GB"/>
              </w:rPr>
              <w:t xml:space="preserve"> </w:t>
            </w:r>
            <w:r w:rsidRPr="0001110E">
              <w:rPr>
                <w:color w:val="000000"/>
                <w:sz w:val="24"/>
                <w:szCs w:val="24"/>
                <w:lang w:eastAsia="en-GB"/>
              </w:rPr>
              <w:t>independently select relevant</w:t>
            </w:r>
            <w:r w:rsidR="00496BB8">
              <w:rPr>
                <w:color w:val="000000"/>
                <w:sz w:val="24"/>
                <w:szCs w:val="24"/>
                <w:lang w:eastAsia="en-GB"/>
              </w:rPr>
              <w:t xml:space="preserve"> </w:t>
            </w:r>
            <w:r w:rsidRPr="0001110E">
              <w:rPr>
                <w:color w:val="000000"/>
                <w:sz w:val="24"/>
                <w:szCs w:val="24"/>
                <w:lang w:eastAsia="en-GB"/>
              </w:rPr>
              <w:t>information from given graphical,</w:t>
            </w:r>
            <w:r w:rsidR="00496BB8">
              <w:rPr>
                <w:color w:val="000000"/>
                <w:sz w:val="24"/>
                <w:szCs w:val="24"/>
                <w:lang w:eastAsia="en-GB"/>
              </w:rPr>
              <w:t xml:space="preserve"> </w:t>
            </w:r>
            <w:r w:rsidRPr="0001110E">
              <w:rPr>
                <w:color w:val="000000"/>
                <w:sz w:val="24"/>
                <w:szCs w:val="24"/>
                <w:lang w:eastAsia="en-GB"/>
              </w:rPr>
              <w:t>numerical and written material.</w:t>
            </w:r>
          </w:p>
          <w:p w:rsidR="00411235" w:rsidRPr="0001110E" w:rsidRDefault="00411235" w:rsidP="00D64FF8">
            <w:pPr>
              <w:autoSpaceDE w:val="0"/>
              <w:autoSpaceDN w:val="0"/>
              <w:adjustRightInd w:val="0"/>
              <w:spacing w:before="0" w:line="240" w:lineRule="auto"/>
              <w:rPr>
                <w:b/>
                <w:bCs/>
                <w:color w:val="000000"/>
                <w:sz w:val="24"/>
                <w:szCs w:val="24"/>
                <w:lang w:eastAsia="en-GB"/>
              </w:rPr>
            </w:pPr>
          </w:p>
        </w:tc>
        <w:tc>
          <w:tcPr>
            <w:tcW w:w="2841" w:type="dxa"/>
          </w:tcPr>
          <w:p w:rsidR="00411235" w:rsidRPr="0001110E" w:rsidRDefault="00411235" w:rsidP="00D64FF8">
            <w:pPr>
              <w:autoSpaceDE w:val="0"/>
              <w:autoSpaceDN w:val="0"/>
              <w:adjustRightInd w:val="0"/>
              <w:spacing w:before="0" w:line="240" w:lineRule="auto"/>
              <w:rPr>
                <w:color w:val="000000"/>
                <w:sz w:val="24"/>
                <w:szCs w:val="24"/>
                <w:lang w:eastAsia="en-GB"/>
              </w:rPr>
            </w:pPr>
            <w:r w:rsidRPr="0001110E">
              <w:rPr>
                <w:color w:val="000000"/>
                <w:sz w:val="24"/>
                <w:szCs w:val="24"/>
                <w:lang w:eastAsia="en-GB"/>
              </w:rPr>
              <w:t>Doing simple percentages, or</w:t>
            </w:r>
            <w:r w:rsidR="00496BB8">
              <w:rPr>
                <w:color w:val="000000"/>
                <w:sz w:val="24"/>
                <w:szCs w:val="24"/>
                <w:lang w:eastAsia="en-GB"/>
              </w:rPr>
              <w:t xml:space="preserve"> </w:t>
            </w:r>
            <w:r w:rsidRPr="0001110E">
              <w:rPr>
                <w:color w:val="000000"/>
                <w:sz w:val="24"/>
                <w:szCs w:val="24"/>
                <w:lang w:eastAsia="en-GB"/>
              </w:rPr>
              <w:t>converting units of measure.</w:t>
            </w:r>
          </w:p>
          <w:p w:rsidR="00411235" w:rsidRPr="0001110E" w:rsidRDefault="00411235" w:rsidP="00D64FF8">
            <w:pPr>
              <w:autoSpaceDE w:val="0"/>
              <w:autoSpaceDN w:val="0"/>
              <w:adjustRightInd w:val="0"/>
              <w:spacing w:before="0" w:line="240" w:lineRule="auto"/>
              <w:rPr>
                <w:b/>
                <w:bCs/>
                <w:color w:val="000000"/>
                <w:sz w:val="24"/>
                <w:szCs w:val="24"/>
                <w:lang w:eastAsia="en-GB"/>
              </w:rPr>
            </w:pPr>
          </w:p>
        </w:tc>
      </w:tr>
      <w:tr w:rsidR="00411235" w:rsidRPr="0001110E" w:rsidTr="00D64FF8">
        <w:tc>
          <w:tcPr>
            <w:tcW w:w="1668" w:type="dxa"/>
          </w:tcPr>
          <w:p w:rsidR="00411235" w:rsidRPr="0001110E" w:rsidRDefault="00411235" w:rsidP="00D64FF8">
            <w:pPr>
              <w:autoSpaceDE w:val="0"/>
              <w:autoSpaceDN w:val="0"/>
              <w:adjustRightInd w:val="0"/>
              <w:spacing w:before="0" w:line="240" w:lineRule="auto"/>
              <w:rPr>
                <w:b/>
                <w:bCs/>
                <w:color w:val="000000"/>
                <w:sz w:val="24"/>
                <w:szCs w:val="24"/>
                <w:lang w:eastAsia="en-GB"/>
              </w:rPr>
            </w:pPr>
            <w:r w:rsidRPr="0001110E">
              <w:rPr>
                <w:b/>
                <w:bCs/>
                <w:color w:val="000000"/>
                <w:sz w:val="24"/>
                <w:szCs w:val="24"/>
                <w:lang w:eastAsia="en-GB"/>
              </w:rPr>
              <w:t>Level 2</w:t>
            </w:r>
          </w:p>
        </w:tc>
        <w:tc>
          <w:tcPr>
            <w:tcW w:w="4012" w:type="dxa"/>
          </w:tcPr>
          <w:p w:rsidR="00411235" w:rsidRPr="0001110E" w:rsidRDefault="00411235" w:rsidP="00D64FF8">
            <w:pPr>
              <w:autoSpaceDE w:val="0"/>
              <w:autoSpaceDN w:val="0"/>
              <w:adjustRightInd w:val="0"/>
              <w:spacing w:before="0" w:line="240" w:lineRule="auto"/>
              <w:rPr>
                <w:color w:val="000000"/>
                <w:sz w:val="24"/>
                <w:szCs w:val="24"/>
                <w:lang w:eastAsia="en-GB"/>
              </w:rPr>
            </w:pPr>
            <w:r w:rsidRPr="0001110E">
              <w:rPr>
                <w:color w:val="000000"/>
                <w:sz w:val="24"/>
                <w:szCs w:val="24"/>
                <w:lang w:eastAsia="en-GB"/>
              </w:rPr>
              <w:t>Understands mathematical</w:t>
            </w:r>
            <w:r w:rsidR="00496BB8">
              <w:rPr>
                <w:color w:val="000000"/>
                <w:sz w:val="24"/>
                <w:szCs w:val="24"/>
                <w:lang w:eastAsia="en-GB"/>
              </w:rPr>
              <w:t xml:space="preserve"> </w:t>
            </w:r>
            <w:r w:rsidRPr="0001110E">
              <w:rPr>
                <w:color w:val="000000"/>
                <w:sz w:val="24"/>
                <w:szCs w:val="24"/>
                <w:lang w:eastAsia="en-GB"/>
              </w:rPr>
              <w:t>information used for different</w:t>
            </w:r>
            <w:r w:rsidR="00496BB8">
              <w:rPr>
                <w:color w:val="000000"/>
                <w:sz w:val="24"/>
                <w:szCs w:val="24"/>
                <w:lang w:eastAsia="en-GB"/>
              </w:rPr>
              <w:t xml:space="preserve"> </w:t>
            </w:r>
            <w:r w:rsidRPr="0001110E">
              <w:rPr>
                <w:color w:val="000000"/>
                <w:sz w:val="24"/>
                <w:szCs w:val="24"/>
                <w:lang w:eastAsia="en-GB"/>
              </w:rPr>
              <w:t>purposes and can independently</w:t>
            </w:r>
            <w:r w:rsidR="00496BB8">
              <w:rPr>
                <w:color w:val="000000"/>
                <w:sz w:val="24"/>
                <w:szCs w:val="24"/>
                <w:lang w:eastAsia="en-GB"/>
              </w:rPr>
              <w:t xml:space="preserve"> </w:t>
            </w:r>
            <w:r w:rsidRPr="0001110E">
              <w:rPr>
                <w:color w:val="000000"/>
                <w:sz w:val="24"/>
                <w:szCs w:val="24"/>
                <w:lang w:eastAsia="en-GB"/>
              </w:rPr>
              <w:t>select and compare relevant</w:t>
            </w:r>
            <w:r w:rsidR="00496BB8">
              <w:rPr>
                <w:color w:val="000000"/>
                <w:sz w:val="24"/>
                <w:szCs w:val="24"/>
                <w:lang w:eastAsia="en-GB"/>
              </w:rPr>
              <w:t xml:space="preserve"> </w:t>
            </w:r>
            <w:r w:rsidRPr="0001110E">
              <w:rPr>
                <w:color w:val="000000"/>
                <w:sz w:val="24"/>
                <w:szCs w:val="24"/>
                <w:lang w:eastAsia="en-GB"/>
              </w:rPr>
              <w:t>information from a variety of</w:t>
            </w:r>
            <w:r w:rsidR="00496BB8">
              <w:rPr>
                <w:color w:val="000000"/>
                <w:sz w:val="24"/>
                <w:szCs w:val="24"/>
                <w:lang w:eastAsia="en-GB"/>
              </w:rPr>
              <w:t xml:space="preserve"> </w:t>
            </w:r>
            <w:r w:rsidRPr="0001110E">
              <w:rPr>
                <w:color w:val="000000"/>
                <w:sz w:val="24"/>
                <w:szCs w:val="24"/>
                <w:lang w:eastAsia="en-GB"/>
              </w:rPr>
              <w:t>graphical, numerical and written</w:t>
            </w:r>
            <w:r w:rsidR="00496BB8">
              <w:rPr>
                <w:color w:val="000000"/>
                <w:sz w:val="24"/>
                <w:szCs w:val="24"/>
                <w:lang w:eastAsia="en-GB"/>
              </w:rPr>
              <w:t xml:space="preserve"> </w:t>
            </w:r>
            <w:r w:rsidRPr="0001110E">
              <w:rPr>
                <w:color w:val="000000"/>
                <w:sz w:val="24"/>
                <w:szCs w:val="24"/>
                <w:lang w:eastAsia="en-GB"/>
              </w:rPr>
              <w:t>material.</w:t>
            </w:r>
          </w:p>
          <w:p w:rsidR="00411235" w:rsidRPr="0001110E" w:rsidRDefault="00411235" w:rsidP="00D64FF8">
            <w:pPr>
              <w:autoSpaceDE w:val="0"/>
              <w:autoSpaceDN w:val="0"/>
              <w:adjustRightInd w:val="0"/>
              <w:spacing w:before="0" w:line="240" w:lineRule="auto"/>
              <w:rPr>
                <w:b/>
                <w:bCs/>
                <w:color w:val="000000"/>
                <w:sz w:val="24"/>
                <w:szCs w:val="24"/>
                <w:lang w:eastAsia="en-GB"/>
              </w:rPr>
            </w:pPr>
          </w:p>
        </w:tc>
        <w:tc>
          <w:tcPr>
            <w:tcW w:w="2841" w:type="dxa"/>
          </w:tcPr>
          <w:p w:rsidR="00411235" w:rsidRPr="00242A20" w:rsidRDefault="00411235" w:rsidP="00D64FF8">
            <w:pPr>
              <w:autoSpaceDE w:val="0"/>
              <w:autoSpaceDN w:val="0"/>
              <w:adjustRightInd w:val="0"/>
              <w:spacing w:before="0" w:line="240" w:lineRule="auto"/>
              <w:rPr>
                <w:color w:val="000000"/>
                <w:sz w:val="24"/>
                <w:szCs w:val="24"/>
                <w:lang w:eastAsia="en-GB"/>
              </w:rPr>
            </w:pPr>
            <w:r w:rsidRPr="0001110E">
              <w:rPr>
                <w:color w:val="000000"/>
                <w:sz w:val="24"/>
                <w:szCs w:val="24"/>
                <w:lang w:eastAsia="en-GB"/>
              </w:rPr>
              <w:t>Calculating ratios and</w:t>
            </w:r>
            <w:r w:rsidR="00496BB8">
              <w:rPr>
                <w:color w:val="000000"/>
                <w:sz w:val="24"/>
                <w:szCs w:val="24"/>
                <w:lang w:eastAsia="en-GB"/>
              </w:rPr>
              <w:t xml:space="preserve"> </w:t>
            </w:r>
            <w:r w:rsidRPr="0001110E">
              <w:rPr>
                <w:color w:val="000000"/>
                <w:sz w:val="24"/>
                <w:szCs w:val="24"/>
                <w:lang w:eastAsia="en-GB"/>
              </w:rPr>
              <w:t>proportions, or determining median, mean and</w:t>
            </w:r>
            <w:r>
              <w:rPr>
                <w:color w:val="000000"/>
                <w:sz w:val="24"/>
                <w:szCs w:val="24"/>
                <w:lang w:eastAsia="en-GB"/>
              </w:rPr>
              <w:t xml:space="preserve"> </w:t>
            </w:r>
            <w:r w:rsidRPr="0001110E">
              <w:rPr>
                <w:color w:val="000000"/>
                <w:sz w:val="24"/>
                <w:szCs w:val="24"/>
                <w:lang w:eastAsia="en-GB"/>
              </w:rPr>
              <w:t>mode.</w:t>
            </w:r>
          </w:p>
        </w:tc>
      </w:tr>
    </w:tbl>
    <w:p w:rsidR="00411235" w:rsidRPr="0001110E" w:rsidRDefault="00411235" w:rsidP="00411235">
      <w:pPr>
        <w:autoSpaceDE w:val="0"/>
        <w:autoSpaceDN w:val="0"/>
        <w:adjustRightInd w:val="0"/>
        <w:spacing w:before="0" w:line="240" w:lineRule="auto"/>
        <w:rPr>
          <w:b/>
          <w:bCs/>
          <w:color w:val="000000"/>
          <w:sz w:val="24"/>
          <w:szCs w:val="24"/>
          <w:lang w:eastAsia="en-GB"/>
        </w:rPr>
      </w:pPr>
    </w:p>
    <w:p w:rsidR="00411235" w:rsidRPr="00CB0182" w:rsidRDefault="00411235" w:rsidP="00411235">
      <w:pPr>
        <w:spacing w:before="0" w:line="240" w:lineRule="auto"/>
        <w:rPr>
          <w:b/>
          <w:sz w:val="28"/>
          <w:szCs w:val="28"/>
        </w:rPr>
      </w:pPr>
      <w:r>
        <w:br w:type="page"/>
      </w:r>
      <w:r w:rsidRPr="00945976">
        <w:rPr>
          <w:b/>
          <w:sz w:val="28"/>
        </w:rPr>
        <w:lastRenderedPageBreak/>
        <w:t>HO</w:t>
      </w:r>
      <w:r w:rsidRPr="00CB0182">
        <w:rPr>
          <w:b/>
          <w:sz w:val="28"/>
          <w:szCs w:val="28"/>
        </w:rPr>
        <w:t xml:space="preserve"> 2: Reflective log</w:t>
      </w:r>
    </w:p>
    <w:p w:rsidR="00411235" w:rsidRDefault="00411235" w:rsidP="00411235">
      <w:pPr>
        <w:spacing w:before="0" w:line="240" w:lineRule="auto"/>
        <w:rPr>
          <w:sz w:val="24"/>
          <w:szCs w:val="24"/>
        </w:rPr>
      </w:pPr>
    </w:p>
    <w:p w:rsidR="00411235" w:rsidRPr="0001110E" w:rsidRDefault="00411235" w:rsidP="00411235">
      <w:pPr>
        <w:spacing w:before="0" w:line="240" w:lineRule="auto"/>
        <w:rPr>
          <w:sz w:val="24"/>
          <w:szCs w:val="24"/>
        </w:rPr>
      </w:pPr>
      <w:r w:rsidRPr="0001110E">
        <w:rPr>
          <w:sz w:val="24"/>
          <w:szCs w:val="24"/>
        </w:rPr>
        <w:t>This log is a working document to record your thoughts, ideas and actions as you go through the session.</w:t>
      </w:r>
    </w:p>
    <w:p w:rsidR="00411235" w:rsidRPr="0001110E" w:rsidRDefault="000B51AD" w:rsidP="00411235">
      <w:pPr>
        <w:spacing w:before="0" w:line="240" w:lineRule="auto"/>
        <w:rPr>
          <w:sz w:val="24"/>
          <w:szCs w:val="24"/>
        </w:rPr>
      </w:pPr>
      <w:r>
        <w:rPr>
          <w:noProof/>
          <w:lang w:eastAsia="en-GB"/>
        </w:rPr>
        <mc:AlternateContent>
          <mc:Choice Requires="wps">
            <w:drawing>
              <wp:anchor distT="4294967294" distB="4294967294" distL="114300" distR="114300" simplePos="0" relativeHeight="251657216" behindDoc="0" locked="0" layoutInCell="1" allowOverlap="1">
                <wp:simplePos x="0" y="0"/>
                <wp:positionH relativeFrom="column">
                  <wp:posOffset>-15240</wp:posOffset>
                </wp:positionH>
                <wp:positionV relativeFrom="paragraph">
                  <wp:posOffset>5760084</wp:posOffset>
                </wp:positionV>
                <wp:extent cx="5806440" cy="0"/>
                <wp:effectExtent l="0" t="0" r="22860" b="190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2pt;margin-top:453.55pt;width:457.2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S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"/>
            </w:pict>
          </mc:Fallback>
        </mc:AlternateContent>
      </w:r>
      <w:r>
        <w:rPr>
          <w:noProof/>
          <w:lang w:eastAsia="en-GB"/>
        </w:rPr>
        <mc:AlternateContent>
          <mc:Choice Requires="wps">
            <w:drawing>
              <wp:anchor distT="4294967294" distB="4294967294" distL="114300" distR="114300" simplePos="0" relativeHeight="251656192" behindDoc="0" locked="0" layoutInCell="1" allowOverlap="1">
                <wp:simplePos x="0" y="0"/>
                <wp:positionH relativeFrom="column">
                  <wp:posOffset>-15240</wp:posOffset>
                </wp:positionH>
                <wp:positionV relativeFrom="paragraph">
                  <wp:posOffset>7002144</wp:posOffset>
                </wp:positionV>
                <wp:extent cx="5806440" cy="0"/>
                <wp:effectExtent l="0" t="0" r="22860"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2pt;margin-top:551.35pt;width:457.2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5d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M87GcwroCwSm1tmJAe1at51vS7Q0pXHVEtj8FvJwO5WchI3qWEizNQZTd80QxiCODH&#10;ZR0b2wdIWAM6Rk5ON0740SMKH6fzdJbn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-15240</wp:posOffset>
                </wp:positionH>
                <wp:positionV relativeFrom="paragraph">
                  <wp:posOffset>136525</wp:posOffset>
                </wp:positionV>
                <wp:extent cx="5806440" cy="8023860"/>
                <wp:effectExtent l="0" t="0" r="22860" b="152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8023860"/>
                        </a:xfrm>
                        <a:prstGeom prst="rect">
                          <a:avLst/>
                        </a:prstGeom>
                        <a:solidFill>
                          <a:srgbClr val="FFFFFF"/>
                        </a:solidFill>
                        <a:ln w="9525">
                          <a:solidFill>
                            <a:srgbClr val="000000"/>
                          </a:solidFill>
                          <a:miter lim="800000"/>
                          <a:headEnd/>
                          <a:tailEnd/>
                        </a:ln>
                      </wps:spPr>
                      <wps:txbx>
                        <w:txbxContent>
                          <w:p w:rsidR="00127F7D" w:rsidRPr="006037AD" w:rsidRDefault="00127F7D" w:rsidP="00411235">
                            <w:pPr>
                              <w:rPr>
                                <w:b/>
                              </w:rPr>
                            </w:pPr>
                            <w:r w:rsidRPr="006037AD">
                              <w:rPr>
                                <w:b/>
                              </w:rPr>
                              <w:t>Reflections and observations:</w:t>
                            </w:r>
                          </w:p>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Pr>
                              <w:rPr>
                                <w:b/>
                              </w:rPr>
                            </w:pPr>
                          </w:p>
                          <w:p w:rsidR="00127F7D" w:rsidRPr="006037AD" w:rsidRDefault="00127F7D" w:rsidP="00411235">
                            <w:pPr>
                              <w:rPr>
                                <w:b/>
                              </w:rPr>
                            </w:pPr>
                            <w:r w:rsidRPr="006037AD">
                              <w:rPr>
                                <w:b/>
                              </w:rPr>
                              <w:t>Personal action points</w:t>
                            </w:r>
                          </w:p>
                          <w:p w:rsidR="00127F7D" w:rsidRDefault="00127F7D" w:rsidP="00411235"/>
                          <w:p w:rsidR="00127F7D" w:rsidRDefault="00127F7D" w:rsidP="00411235"/>
                          <w:p w:rsidR="00127F7D" w:rsidRDefault="00127F7D" w:rsidP="00411235"/>
                          <w:p w:rsidR="00127F7D" w:rsidRPr="006037AD" w:rsidRDefault="00127F7D" w:rsidP="00411235">
                            <w:pPr>
                              <w:rPr>
                                <w:b/>
                              </w:rPr>
                            </w:pPr>
                            <w:r w:rsidRPr="006037AD">
                              <w:rPr>
                                <w:b/>
                              </w:rPr>
                              <w:t>Actions for the organisation</w:t>
                            </w:r>
                          </w:p>
                          <w:p w:rsidR="00127F7D" w:rsidRDefault="00127F7D" w:rsidP="00411235"/>
                          <w:p w:rsidR="00127F7D" w:rsidRDefault="00127F7D" w:rsidP="00411235"/>
                          <w:p w:rsidR="00127F7D" w:rsidRDefault="00127F7D" w:rsidP="00411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2pt;margin-top:10.75pt;width:457.2pt;height:6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">
                <v:textbox>
                  <w:txbxContent>
                    <w:p w:rsidR="00127F7D" w:rsidRPr="006037AD" w:rsidRDefault="00127F7D" w:rsidP="00411235">
                      <w:pPr>
                        <w:rPr>
                          <w:b/>
                        </w:rPr>
                      </w:pPr>
                      <w:r w:rsidRPr="006037AD">
                        <w:rPr>
                          <w:b/>
                        </w:rPr>
                        <w:t>Reflections and observations:</w:t>
                      </w:r>
                    </w:p>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 w:rsidR="00127F7D" w:rsidRDefault="00127F7D" w:rsidP="00411235">
                      <w:pPr>
                        <w:rPr>
                          <w:b/>
                        </w:rPr>
                      </w:pPr>
                    </w:p>
                    <w:p w:rsidR="00127F7D" w:rsidRPr="006037AD" w:rsidRDefault="00127F7D" w:rsidP="00411235">
                      <w:pPr>
                        <w:rPr>
                          <w:b/>
                        </w:rPr>
                      </w:pPr>
                      <w:r w:rsidRPr="006037AD">
                        <w:rPr>
                          <w:b/>
                        </w:rPr>
                        <w:t>Personal action points</w:t>
                      </w:r>
                    </w:p>
                    <w:p w:rsidR="00127F7D" w:rsidRDefault="00127F7D" w:rsidP="00411235"/>
                    <w:p w:rsidR="00127F7D" w:rsidRDefault="00127F7D" w:rsidP="00411235"/>
                    <w:p w:rsidR="00127F7D" w:rsidRDefault="00127F7D" w:rsidP="00411235"/>
                    <w:p w:rsidR="00127F7D" w:rsidRPr="006037AD" w:rsidRDefault="00127F7D" w:rsidP="00411235">
                      <w:pPr>
                        <w:rPr>
                          <w:b/>
                        </w:rPr>
                      </w:pPr>
                      <w:r w:rsidRPr="006037AD">
                        <w:rPr>
                          <w:b/>
                        </w:rPr>
                        <w:t>Actions for the organisation</w:t>
                      </w:r>
                    </w:p>
                    <w:p w:rsidR="00127F7D" w:rsidRDefault="00127F7D" w:rsidP="00411235"/>
                    <w:p w:rsidR="00127F7D" w:rsidRDefault="00127F7D" w:rsidP="00411235"/>
                    <w:p w:rsidR="00127F7D" w:rsidRDefault="00127F7D" w:rsidP="00411235"/>
                  </w:txbxContent>
                </v:textbox>
              </v:shape>
            </w:pict>
          </mc:Fallback>
        </mc:AlternateContent>
      </w:r>
    </w:p>
    <w:p w:rsidR="00411235" w:rsidRPr="0001110E" w:rsidRDefault="00411235" w:rsidP="00411235">
      <w:pPr>
        <w:pStyle w:val="TableHeading"/>
        <w:widowControl/>
        <w:overflowPunct/>
        <w:autoSpaceDE/>
        <w:autoSpaceDN/>
        <w:adjustRightInd/>
        <w:textAlignment w:val="auto"/>
        <w:rPr>
          <w:color w:val="6A4061"/>
          <w:sz w:val="28"/>
          <w:szCs w:val="28"/>
        </w:rPr>
      </w:pPr>
      <w:r w:rsidRPr="0001110E">
        <w:rPr>
          <w:color w:val="6A4061"/>
          <w:sz w:val="28"/>
          <w:szCs w:val="28"/>
          <w:highlight w:val="yellow"/>
        </w:rPr>
        <w:t>R1b Resource</w:t>
      </w:r>
    </w:p>
    <w:p w:rsidR="00411235" w:rsidRPr="0001110E" w:rsidRDefault="00411235" w:rsidP="00411235">
      <w:pPr>
        <w:pStyle w:val="Header"/>
        <w:tabs>
          <w:tab w:val="clear" w:pos="4536"/>
          <w:tab w:val="center" w:pos="-142"/>
        </w:tabs>
        <w:rPr>
          <w:bCs/>
          <w:color w:val="auto"/>
          <w:sz w:val="24"/>
          <w:szCs w:val="24"/>
        </w:rPr>
      </w:pPr>
    </w:p>
    <w:p w:rsidR="00411235" w:rsidRPr="0001110E" w:rsidRDefault="00411235" w:rsidP="00411235">
      <w:pPr>
        <w:pStyle w:val="Header"/>
        <w:tabs>
          <w:tab w:val="clear" w:pos="4536"/>
          <w:tab w:val="center" w:pos="-142"/>
        </w:tabs>
        <w:rPr>
          <w:bCs/>
          <w:color w:val="auto"/>
          <w:sz w:val="24"/>
          <w:szCs w:val="24"/>
        </w:rPr>
      </w:pPr>
      <w:r w:rsidRPr="0001110E">
        <w:rPr>
          <w:bCs/>
          <w:color w:val="auto"/>
          <w:sz w:val="24"/>
          <w:szCs w:val="24"/>
        </w:rPr>
        <w:t>The</w:t>
      </w:r>
      <w:r w:rsidRPr="0001110E">
        <w:rPr>
          <w:b/>
          <w:bCs/>
          <w:color w:val="auto"/>
          <w:sz w:val="24"/>
          <w:szCs w:val="24"/>
        </w:rPr>
        <w:t xml:space="preserve"> Numeracy Progression Overview</w:t>
      </w:r>
      <w:r w:rsidRPr="0001110E">
        <w:rPr>
          <w:bCs/>
          <w:color w:val="auto"/>
          <w:sz w:val="24"/>
          <w:szCs w:val="24"/>
        </w:rPr>
        <w:t xml:space="preserve"> from the online Adult Numeracy Core Curriculum (</w:t>
      </w:r>
      <w:hyperlink r:id="rId37" w:history="1">
        <w:r w:rsidRPr="0001110E">
          <w:rPr>
            <w:rStyle w:val="Hyperlink"/>
            <w:sz w:val="24"/>
            <w:szCs w:val="24"/>
          </w:rPr>
          <w:t>http://www.excellencegateway.org.uk/page.aspx?o=sflcurriculum</w:t>
        </w:r>
      </w:hyperlink>
      <w:r w:rsidRPr="0001110E">
        <w:rPr>
          <w:bCs/>
          <w:color w:val="auto"/>
          <w:sz w:val="24"/>
          <w:szCs w:val="24"/>
        </w:rPr>
        <w:t xml:space="preserve"> – login needed).</w:t>
      </w:r>
    </w:p>
    <w:p w:rsidR="00411235" w:rsidRDefault="00411235" w:rsidP="00411235">
      <w:pPr>
        <w:spacing w:before="0" w:line="240" w:lineRule="auto"/>
        <w:sectPr w:rsidR="00411235" w:rsidSect="00A22D89">
          <w:footerReference w:type="default" r:id="rId38"/>
          <w:footerReference w:type="first" r:id="rId39"/>
          <w:pgSz w:w="11906" w:h="16838"/>
          <w:pgMar w:top="1440" w:right="1440" w:bottom="1440" w:left="1440" w:header="708" w:footer="708" w:gutter="0"/>
          <w:cols w:space="708"/>
          <w:titlePg/>
          <w:docGrid w:linePitch="360"/>
        </w:sectPr>
      </w:pPr>
    </w:p>
    <w:p w:rsidR="00411235" w:rsidRPr="00CB0182" w:rsidRDefault="00411235" w:rsidP="00411235">
      <w:pPr>
        <w:spacing w:before="0" w:line="240" w:lineRule="auto"/>
        <w:rPr>
          <w:b/>
          <w:sz w:val="28"/>
          <w:szCs w:val="28"/>
        </w:rPr>
      </w:pPr>
      <w:r w:rsidRPr="00CB0182">
        <w:rPr>
          <w:b/>
          <w:sz w:val="28"/>
          <w:szCs w:val="28"/>
        </w:rPr>
        <w:lastRenderedPageBreak/>
        <w:t xml:space="preserve">HO </w:t>
      </w:r>
      <w:r>
        <w:rPr>
          <w:b/>
          <w:sz w:val="28"/>
          <w:szCs w:val="28"/>
        </w:rPr>
        <w:t>3</w:t>
      </w:r>
      <w:r w:rsidRPr="00CB0182">
        <w:rPr>
          <w:b/>
          <w:sz w:val="28"/>
          <w:szCs w:val="28"/>
        </w:rPr>
        <w:t>: Resourcing the engagement approach</w:t>
      </w:r>
    </w:p>
    <w:p w:rsidR="00411235" w:rsidRPr="0001110E" w:rsidRDefault="00411235" w:rsidP="00411235">
      <w:pPr>
        <w:spacing w:before="0" w:line="240" w:lineRule="auto"/>
        <w:rPr>
          <w:b/>
          <w:color w:val="0070C0"/>
          <w:sz w:val="28"/>
          <w:szCs w:val="28"/>
        </w:rPr>
      </w:pP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0"/>
        <w:gridCol w:w="3650"/>
        <w:gridCol w:w="3650"/>
        <w:gridCol w:w="3651"/>
      </w:tblGrid>
      <w:tr w:rsidR="00411235" w:rsidRPr="0001110E" w:rsidTr="00D64FF8">
        <w:tc>
          <w:tcPr>
            <w:tcW w:w="14601" w:type="dxa"/>
            <w:gridSpan w:val="4"/>
          </w:tcPr>
          <w:p w:rsidR="00411235" w:rsidRPr="0001110E" w:rsidRDefault="00411235" w:rsidP="00D64FF8">
            <w:pPr>
              <w:spacing w:before="0" w:line="240" w:lineRule="auto"/>
              <w:rPr>
                <w:b/>
                <w:sz w:val="24"/>
                <w:szCs w:val="24"/>
              </w:rPr>
            </w:pPr>
            <w:r w:rsidRPr="0001110E">
              <w:rPr>
                <w:b/>
                <w:sz w:val="24"/>
                <w:szCs w:val="24"/>
              </w:rPr>
              <w:t xml:space="preserve">Job role </w:t>
            </w:r>
          </w:p>
          <w:p w:rsidR="00411235" w:rsidRPr="0001110E" w:rsidRDefault="00411235" w:rsidP="00496BB8">
            <w:pPr>
              <w:spacing w:before="0" w:line="240" w:lineRule="auto"/>
              <w:rPr>
                <w:b/>
                <w:sz w:val="24"/>
                <w:szCs w:val="24"/>
              </w:rPr>
            </w:pPr>
            <w:r w:rsidRPr="0001110E">
              <w:rPr>
                <w:b/>
                <w:sz w:val="24"/>
                <w:szCs w:val="24"/>
              </w:rPr>
              <w:t xml:space="preserve">(ULR, L </w:t>
            </w:r>
            <w:r w:rsidR="00496BB8">
              <w:rPr>
                <w:b/>
                <w:sz w:val="24"/>
                <w:szCs w:val="24"/>
              </w:rPr>
              <w:t>&amp;</w:t>
            </w:r>
            <w:r w:rsidRPr="0001110E">
              <w:rPr>
                <w:b/>
                <w:sz w:val="24"/>
                <w:szCs w:val="24"/>
              </w:rPr>
              <w:t xml:space="preserve"> D Officer etc):</w:t>
            </w:r>
          </w:p>
        </w:tc>
      </w:tr>
      <w:tr w:rsidR="00411235" w:rsidRPr="0001110E" w:rsidTr="00D64FF8">
        <w:tc>
          <w:tcPr>
            <w:tcW w:w="3650" w:type="dxa"/>
          </w:tcPr>
          <w:p w:rsidR="00411235" w:rsidRPr="0001110E" w:rsidRDefault="00411235" w:rsidP="00D64FF8">
            <w:pPr>
              <w:spacing w:before="0" w:line="240" w:lineRule="auto"/>
              <w:rPr>
                <w:b/>
                <w:sz w:val="24"/>
                <w:szCs w:val="24"/>
              </w:rPr>
            </w:pPr>
            <w:r w:rsidRPr="0001110E">
              <w:rPr>
                <w:b/>
                <w:sz w:val="24"/>
                <w:szCs w:val="24"/>
              </w:rPr>
              <w:t>Resource(s)</w:t>
            </w:r>
          </w:p>
        </w:tc>
        <w:tc>
          <w:tcPr>
            <w:tcW w:w="3650" w:type="dxa"/>
            <w:vAlign w:val="center"/>
          </w:tcPr>
          <w:p w:rsidR="00411235" w:rsidRPr="0001110E" w:rsidRDefault="00411235" w:rsidP="00D64FF8">
            <w:pPr>
              <w:spacing w:before="0" w:line="240" w:lineRule="auto"/>
              <w:rPr>
                <w:b/>
                <w:sz w:val="24"/>
                <w:szCs w:val="24"/>
              </w:rPr>
            </w:pPr>
            <w:r w:rsidRPr="0001110E">
              <w:rPr>
                <w:b/>
                <w:sz w:val="24"/>
                <w:szCs w:val="24"/>
              </w:rPr>
              <w:t>Target audience (who is it for?)</w:t>
            </w:r>
          </w:p>
        </w:tc>
        <w:tc>
          <w:tcPr>
            <w:tcW w:w="3650" w:type="dxa"/>
          </w:tcPr>
          <w:p w:rsidR="00411235" w:rsidRPr="0001110E" w:rsidRDefault="00411235" w:rsidP="00D64FF8">
            <w:pPr>
              <w:spacing w:before="0" w:line="240" w:lineRule="auto"/>
              <w:rPr>
                <w:b/>
                <w:sz w:val="24"/>
                <w:szCs w:val="24"/>
              </w:rPr>
            </w:pPr>
            <w:r w:rsidRPr="0001110E">
              <w:rPr>
                <w:b/>
                <w:sz w:val="24"/>
                <w:szCs w:val="24"/>
              </w:rPr>
              <w:t>Context/opportunity? (When would you use it?)</w:t>
            </w:r>
          </w:p>
        </w:tc>
        <w:tc>
          <w:tcPr>
            <w:tcW w:w="3651" w:type="dxa"/>
          </w:tcPr>
          <w:p w:rsidR="00411235" w:rsidRPr="0001110E" w:rsidRDefault="00411235" w:rsidP="00D64FF8">
            <w:pPr>
              <w:spacing w:before="0" w:line="240" w:lineRule="auto"/>
              <w:rPr>
                <w:b/>
                <w:sz w:val="24"/>
                <w:szCs w:val="24"/>
              </w:rPr>
            </w:pPr>
            <w:r w:rsidRPr="0001110E">
              <w:rPr>
                <w:b/>
                <w:sz w:val="24"/>
                <w:szCs w:val="24"/>
              </w:rPr>
              <w:t>Adaptations for context and audience?</w:t>
            </w:r>
          </w:p>
        </w:tc>
      </w:tr>
      <w:tr w:rsidR="00411235" w:rsidRPr="0001110E" w:rsidTr="00D64FF8">
        <w:tc>
          <w:tcPr>
            <w:tcW w:w="3650" w:type="dxa"/>
          </w:tcPr>
          <w:p w:rsidR="00411235" w:rsidRPr="0001110E" w:rsidRDefault="00411235" w:rsidP="00D64FF8">
            <w:pPr>
              <w:spacing w:before="0" w:line="240" w:lineRule="auto"/>
              <w:rPr>
                <w:b/>
                <w:color w:val="6A4061"/>
                <w:sz w:val="28"/>
                <w:szCs w:val="28"/>
              </w:rPr>
            </w:pPr>
          </w:p>
          <w:p w:rsidR="00411235" w:rsidRPr="0001110E" w:rsidRDefault="00411235" w:rsidP="00D64FF8">
            <w:pPr>
              <w:spacing w:before="0" w:line="240" w:lineRule="auto"/>
              <w:rPr>
                <w:b/>
                <w:color w:val="6A4061"/>
                <w:sz w:val="28"/>
                <w:szCs w:val="28"/>
              </w:rPr>
            </w:pPr>
          </w:p>
          <w:p w:rsidR="00411235" w:rsidRPr="0001110E" w:rsidRDefault="00411235" w:rsidP="00D64FF8">
            <w:pPr>
              <w:spacing w:before="0" w:line="240" w:lineRule="auto"/>
              <w:rPr>
                <w:b/>
                <w:color w:val="6A4061"/>
                <w:sz w:val="28"/>
                <w:szCs w:val="28"/>
              </w:rPr>
            </w:pPr>
          </w:p>
        </w:tc>
        <w:tc>
          <w:tcPr>
            <w:tcW w:w="3650" w:type="dxa"/>
          </w:tcPr>
          <w:p w:rsidR="00411235" w:rsidRPr="0001110E" w:rsidRDefault="00411235" w:rsidP="00D64FF8">
            <w:pPr>
              <w:spacing w:before="0" w:line="240" w:lineRule="auto"/>
              <w:rPr>
                <w:b/>
                <w:color w:val="6A4061"/>
                <w:sz w:val="28"/>
                <w:szCs w:val="28"/>
              </w:rPr>
            </w:pPr>
          </w:p>
        </w:tc>
        <w:tc>
          <w:tcPr>
            <w:tcW w:w="3650" w:type="dxa"/>
          </w:tcPr>
          <w:p w:rsidR="00411235" w:rsidRPr="0001110E" w:rsidRDefault="00411235" w:rsidP="00D64FF8">
            <w:pPr>
              <w:spacing w:before="0" w:line="240" w:lineRule="auto"/>
              <w:rPr>
                <w:b/>
                <w:color w:val="6A4061"/>
                <w:sz w:val="28"/>
                <w:szCs w:val="28"/>
              </w:rPr>
            </w:pPr>
          </w:p>
        </w:tc>
        <w:tc>
          <w:tcPr>
            <w:tcW w:w="3651" w:type="dxa"/>
          </w:tcPr>
          <w:p w:rsidR="00411235" w:rsidRPr="0001110E" w:rsidRDefault="00411235" w:rsidP="00D64FF8">
            <w:pPr>
              <w:spacing w:before="0" w:line="240" w:lineRule="auto"/>
              <w:rPr>
                <w:b/>
                <w:color w:val="6A4061"/>
                <w:sz w:val="28"/>
                <w:szCs w:val="28"/>
              </w:rPr>
            </w:pPr>
          </w:p>
        </w:tc>
      </w:tr>
      <w:tr w:rsidR="00411235" w:rsidRPr="0001110E" w:rsidTr="00D64FF8">
        <w:tc>
          <w:tcPr>
            <w:tcW w:w="3650" w:type="dxa"/>
          </w:tcPr>
          <w:p w:rsidR="00411235" w:rsidRPr="0001110E" w:rsidRDefault="00411235" w:rsidP="00D64FF8">
            <w:pPr>
              <w:spacing w:before="0" w:line="240" w:lineRule="auto"/>
              <w:rPr>
                <w:b/>
                <w:color w:val="6A4061"/>
                <w:sz w:val="28"/>
                <w:szCs w:val="28"/>
              </w:rPr>
            </w:pPr>
          </w:p>
          <w:p w:rsidR="00411235" w:rsidRPr="0001110E" w:rsidRDefault="00411235" w:rsidP="00D64FF8">
            <w:pPr>
              <w:spacing w:before="0" w:line="240" w:lineRule="auto"/>
              <w:rPr>
                <w:b/>
                <w:color w:val="6A4061"/>
                <w:sz w:val="28"/>
                <w:szCs w:val="28"/>
              </w:rPr>
            </w:pPr>
          </w:p>
          <w:p w:rsidR="00411235" w:rsidRPr="0001110E" w:rsidRDefault="00411235" w:rsidP="00D64FF8">
            <w:pPr>
              <w:spacing w:before="0" w:line="240" w:lineRule="auto"/>
              <w:rPr>
                <w:b/>
                <w:color w:val="6A4061"/>
                <w:sz w:val="28"/>
                <w:szCs w:val="28"/>
              </w:rPr>
            </w:pPr>
          </w:p>
        </w:tc>
        <w:tc>
          <w:tcPr>
            <w:tcW w:w="3650" w:type="dxa"/>
          </w:tcPr>
          <w:p w:rsidR="00411235" w:rsidRPr="0001110E" w:rsidRDefault="00411235" w:rsidP="00D64FF8">
            <w:pPr>
              <w:spacing w:before="0" w:line="240" w:lineRule="auto"/>
              <w:rPr>
                <w:b/>
                <w:color w:val="6A4061"/>
                <w:sz w:val="28"/>
                <w:szCs w:val="28"/>
              </w:rPr>
            </w:pPr>
          </w:p>
        </w:tc>
        <w:tc>
          <w:tcPr>
            <w:tcW w:w="3650" w:type="dxa"/>
          </w:tcPr>
          <w:p w:rsidR="00411235" w:rsidRPr="0001110E" w:rsidRDefault="00411235" w:rsidP="00D64FF8">
            <w:pPr>
              <w:spacing w:before="0" w:line="240" w:lineRule="auto"/>
              <w:rPr>
                <w:b/>
                <w:color w:val="6A4061"/>
                <w:sz w:val="28"/>
                <w:szCs w:val="28"/>
              </w:rPr>
            </w:pPr>
          </w:p>
        </w:tc>
        <w:tc>
          <w:tcPr>
            <w:tcW w:w="3651" w:type="dxa"/>
          </w:tcPr>
          <w:p w:rsidR="00411235" w:rsidRPr="0001110E" w:rsidRDefault="00411235" w:rsidP="00D64FF8">
            <w:pPr>
              <w:spacing w:before="0" w:line="240" w:lineRule="auto"/>
              <w:rPr>
                <w:b/>
                <w:color w:val="6A4061"/>
                <w:sz w:val="28"/>
                <w:szCs w:val="28"/>
              </w:rPr>
            </w:pPr>
          </w:p>
        </w:tc>
      </w:tr>
      <w:tr w:rsidR="00411235" w:rsidRPr="0001110E" w:rsidTr="00D64FF8">
        <w:tc>
          <w:tcPr>
            <w:tcW w:w="3650" w:type="dxa"/>
          </w:tcPr>
          <w:p w:rsidR="00411235" w:rsidRPr="0001110E" w:rsidRDefault="00411235" w:rsidP="00D64FF8">
            <w:pPr>
              <w:spacing w:before="0" w:line="240" w:lineRule="auto"/>
              <w:rPr>
                <w:b/>
                <w:color w:val="6A4061"/>
                <w:sz w:val="28"/>
                <w:szCs w:val="28"/>
              </w:rPr>
            </w:pPr>
          </w:p>
          <w:p w:rsidR="00411235" w:rsidRPr="0001110E" w:rsidRDefault="00411235" w:rsidP="00D64FF8">
            <w:pPr>
              <w:spacing w:before="0" w:line="240" w:lineRule="auto"/>
              <w:rPr>
                <w:b/>
                <w:color w:val="6A4061"/>
                <w:sz w:val="28"/>
                <w:szCs w:val="28"/>
              </w:rPr>
            </w:pPr>
          </w:p>
          <w:p w:rsidR="00411235" w:rsidRPr="0001110E" w:rsidRDefault="00411235" w:rsidP="00D64FF8">
            <w:pPr>
              <w:spacing w:before="0" w:line="240" w:lineRule="auto"/>
              <w:rPr>
                <w:b/>
                <w:color w:val="6A4061"/>
                <w:sz w:val="28"/>
                <w:szCs w:val="28"/>
              </w:rPr>
            </w:pPr>
          </w:p>
        </w:tc>
        <w:tc>
          <w:tcPr>
            <w:tcW w:w="3650" w:type="dxa"/>
          </w:tcPr>
          <w:p w:rsidR="00411235" w:rsidRPr="0001110E" w:rsidRDefault="00411235" w:rsidP="00D64FF8">
            <w:pPr>
              <w:spacing w:before="0" w:line="240" w:lineRule="auto"/>
              <w:rPr>
                <w:b/>
                <w:color w:val="6A4061"/>
                <w:sz w:val="28"/>
                <w:szCs w:val="28"/>
              </w:rPr>
            </w:pPr>
          </w:p>
        </w:tc>
        <w:tc>
          <w:tcPr>
            <w:tcW w:w="3650" w:type="dxa"/>
          </w:tcPr>
          <w:p w:rsidR="00411235" w:rsidRPr="0001110E" w:rsidRDefault="00411235" w:rsidP="00D64FF8">
            <w:pPr>
              <w:spacing w:before="0" w:line="240" w:lineRule="auto"/>
              <w:rPr>
                <w:b/>
                <w:color w:val="6A4061"/>
                <w:sz w:val="28"/>
                <w:szCs w:val="28"/>
              </w:rPr>
            </w:pPr>
          </w:p>
        </w:tc>
        <w:tc>
          <w:tcPr>
            <w:tcW w:w="3651" w:type="dxa"/>
          </w:tcPr>
          <w:p w:rsidR="00411235" w:rsidRPr="0001110E" w:rsidRDefault="00411235" w:rsidP="00D64FF8">
            <w:pPr>
              <w:spacing w:before="0" w:line="240" w:lineRule="auto"/>
              <w:rPr>
                <w:b/>
                <w:color w:val="6A4061"/>
                <w:sz w:val="28"/>
                <w:szCs w:val="28"/>
              </w:rPr>
            </w:pPr>
          </w:p>
        </w:tc>
      </w:tr>
      <w:tr w:rsidR="00411235" w:rsidRPr="0001110E" w:rsidTr="00D64FF8">
        <w:tc>
          <w:tcPr>
            <w:tcW w:w="3650" w:type="dxa"/>
          </w:tcPr>
          <w:p w:rsidR="00411235" w:rsidRPr="0001110E" w:rsidRDefault="00411235" w:rsidP="00D64FF8">
            <w:pPr>
              <w:spacing w:before="0" w:line="240" w:lineRule="auto"/>
              <w:rPr>
                <w:b/>
                <w:color w:val="6A4061"/>
                <w:sz w:val="28"/>
                <w:szCs w:val="28"/>
              </w:rPr>
            </w:pPr>
          </w:p>
          <w:p w:rsidR="00411235" w:rsidRPr="0001110E" w:rsidRDefault="00411235" w:rsidP="00D64FF8">
            <w:pPr>
              <w:spacing w:before="0" w:line="240" w:lineRule="auto"/>
              <w:rPr>
                <w:b/>
                <w:color w:val="6A4061"/>
                <w:sz w:val="28"/>
                <w:szCs w:val="28"/>
              </w:rPr>
            </w:pPr>
          </w:p>
          <w:p w:rsidR="00411235" w:rsidRPr="0001110E" w:rsidRDefault="00411235" w:rsidP="00D64FF8">
            <w:pPr>
              <w:spacing w:before="0" w:line="240" w:lineRule="auto"/>
              <w:rPr>
                <w:b/>
                <w:color w:val="6A4061"/>
                <w:sz w:val="28"/>
                <w:szCs w:val="28"/>
              </w:rPr>
            </w:pPr>
          </w:p>
        </w:tc>
        <w:tc>
          <w:tcPr>
            <w:tcW w:w="3650" w:type="dxa"/>
          </w:tcPr>
          <w:p w:rsidR="00411235" w:rsidRPr="0001110E" w:rsidRDefault="00411235" w:rsidP="00D64FF8">
            <w:pPr>
              <w:spacing w:before="0" w:line="240" w:lineRule="auto"/>
              <w:rPr>
                <w:b/>
                <w:color w:val="6A4061"/>
                <w:sz w:val="28"/>
                <w:szCs w:val="28"/>
              </w:rPr>
            </w:pPr>
          </w:p>
        </w:tc>
        <w:tc>
          <w:tcPr>
            <w:tcW w:w="3650" w:type="dxa"/>
          </w:tcPr>
          <w:p w:rsidR="00411235" w:rsidRPr="0001110E" w:rsidRDefault="00411235" w:rsidP="00D64FF8">
            <w:pPr>
              <w:spacing w:before="0" w:line="240" w:lineRule="auto"/>
              <w:rPr>
                <w:b/>
                <w:color w:val="6A4061"/>
                <w:sz w:val="28"/>
                <w:szCs w:val="28"/>
              </w:rPr>
            </w:pPr>
          </w:p>
        </w:tc>
        <w:tc>
          <w:tcPr>
            <w:tcW w:w="3651" w:type="dxa"/>
          </w:tcPr>
          <w:p w:rsidR="00411235" w:rsidRPr="0001110E" w:rsidRDefault="00411235" w:rsidP="00D64FF8">
            <w:pPr>
              <w:spacing w:before="0" w:line="240" w:lineRule="auto"/>
              <w:rPr>
                <w:b/>
                <w:color w:val="6A4061"/>
                <w:sz w:val="28"/>
                <w:szCs w:val="28"/>
              </w:rPr>
            </w:pPr>
          </w:p>
        </w:tc>
      </w:tr>
      <w:tr w:rsidR="00411235" w:rsidRPr="0001110E" w:rsidTr="00D64FF8">
        <w:tc>
          <w:tcPr>
            <w:tcW w:w="3650" w:type="dxa"/>
          </w:tcPr>
          <w:p w:rsidR="00411235" w:rsidRPr="0001110E" w:rsidRDefault="00411235" w:rsidP="00D64FF8">
            <w:pPr>
              <w:spacing w:before="0" w:line="240" w:lineRule="auto"/>
              <w:rPr>
                <w:b/>
                <w:color w:val="6A4061"/>
                <w:sz w:val="28"/>
                <w:szCs w:val="28"/>
              </w:rPr>
            </w:pPr>
          </w:p>
          <w:p w:rsidR="00411235" w:rsidRPr="0001110E" w:rsidRDefault="00411235" w:rsidP="00D64FF8">
            <w:pPr>
              <w:spacing w:before="0" w:line="240" w:lineRule="auto"/>
              <w:rPr>
                <w:b/>
                <w:color w:val="6A4061"/>
                <w:sz w:val="28"/>
                <w:szCs w:val="28"/>
              </w:rPr>
            </w:pPr>
          </w:p>
          <w:p w:rsidR="00411235" w:rsidRPr="0001110E" w:rsidRDefault="00411235" w:rsidP="00D64FF8">
            <w:pPr>
              <w:spacing w:before="0" w:line="240" w:lineRule="auto"/>
              <w:rPr>
                <w:b/>
                <w:color w:val="6A4061"/>
                <w:sz w:val="28"/>
                <w:szCs w:val="28"/>
              </w:rPr>
            </w:pPr>
          </w:p>
        </w:tc>
        <w:tc>
          <w:tcPr>
            <w:tcW w:w="3650" w:type="dxa"/>
          </w:tcPr>
          <w:p w:rsidR="00411235" w:rsidRPr="0001110E" w:rsidRDefault="00411235" w:rsidP="00D64FF8">
            <w:pPr>
              <w:spacing w:before="0" w:line="240" w:lineRule="auto"/>
              <w:rPr>
                <w:b/>
                <w:color w:val="6A4061"/>
                <w:sz w:val="28"/>
                <w:szCs w:val="28"/>
              </w:rPr>
            </w:pPr>
          </w:p>
        </w:tc>
        <w:tc>
          <w:tcPr>
            <w:tcW w:w="3650" w:type="dxa"/>
          </w:tcPr>
          <w:p w:rsidR="00411235" w:rsidRPr="0001110E" w:rsidRDefault="00411235" w:rsidP="00D64FF8">
            <w:pPr>
              <w:spacing w:before="0" w:line="240" w:lineRule="auto"/>
              <w:rPr>
                <w:b/>
                <w:color w:val="6A4061"/>
                <w:sz w:val="28"/>
                <w:szCs w:val="28"/>
              </w:rPr>
            </w:pPr>
          </w:p>
        </w:tc>
        <w:tc>
          <w:tcPr>
            <w:tcW w:w="3651" w:type="dxa"/>
          </w:tcPr>
          <w:p w:rsidR="00411235" w:rsidRPr="0001110E" w:rsidRDefault="00411235" w:rsidP="00D64FF8">
            <w:pPr>
              <w:spacing w:before="0" w:line="240" w:lineRule="auto"/>
              <w:rPr>
                <w:b/>
                <w:color w:val="6A4061"/>
                <w:sz w:val="28"/>
                <w:szCs w:val="28"/>
              </w:rPr>
            </w:pPr>
          </w:p>
        </w:tc>
      </w:tr>
      <w:tr w:rsidR="00411235" w:rsidRPr="0001110E" w:rsidTr="00D64FF8">
        <w:tc>
          <w:tcPr>
            <w:tcW w:w="3650" w:type="dxa"/>
          </w:tcPr>
          <w:p w:rsidR="00411235" w:rsidRPr="0001110E" w:rsidRDefault="00411235" w:rsidP="00D64FF8">
            <w:pPr>
              <w:spacing w:before="0" w:line="240" w:lineRule="auto"/>
              <w:rPr>
                <w:b/>
                <w:color w:val="6A4061"/>
                <w:sz w:val="28"/>
                <w:szCs w:val="28"/>
              </w:rPr>
            </w:pPr>
          </w:p>
          <w:p w:rsidR="00411235" w:rsidRPr="0001110E" w:rsidRDefault="00411235" w:rsidP="00D64FF8">
            <w:pPr>
              <w:spacing w:before="0" w:line="240" w:lineRule="auto"/>
              <w:rPr>
                <w:b/>
                <w:color w:val="6A4061"/>
                <w:sz w:val="28"/>
                <w:szCs w:val="28"/>
              </w:rPr>
            </w:pPr>
          </w:p>
          <w:p w:rsidR="00411235" w:rsidRPr="0001110E" w:rsidRDefault="00411235" w:rsidP="00D64FF8">
            <w:pPr>
              <w:spacing w:before="0" w:line="240" w:lineRule="auto"/>
              <w:rPr>
                <w:b/>
                <w:color w:val="6A4061"/>
                <w:sz w:val="28"/>
                <w:szCs w:val="28"/>
              </w:rPr>
            </w:pPr>
          </w:p>
        </w:tc>
        <w:tc>
          <w:tcPr>
            <w:tcW w:w="3650" w:type="dxa"/>
          </w:tcPr>
          <w:p w:rsidR="00411235" w:rsidRPr="0001110E" w:rsidRDefault="00411235" w:rsidP="00D64FF8">
            <w:pPr>
              <w:spacing w:before="0" w:line="240" w:lineRule="auto"/>
              <w:rPr>
                <w:b/>
                <w:color w:val="6A4061"/>
                <w:sz w:val="28"/>
                <w:szCs w:val="28"/>
              </w:rPr>
            </w:pPr>
          </w:p>
        </w:tc>
        <w:tc>
          <w:tcPr>
            <w:tcW w:w="3650" w:type="dxa"/>
          </w:tcPr>
          <w:p w:rsidR="00411235" w:rsidRPr="0001110E" w:rsidRDefault="00411235" w:rsidP="00D64FF8">
            <w:pPr>
              <w:spacing w:before="0" w:line="240" w:lineRule="auto"/>
              <w:rPr>
                <w:b/>
                <w:color w:val="6A4061"/>
                <w:sz w:val="28"/>
                <w:szCs w:val="28"/>
              </w:rPr>
            </w:pPr>
          </w:p>
        </w:tc>
        <w:tc>
          <w:tcPr>
            <w:tcW w:w="3651" w:type="dxa"/>
          </w:tcPr>
          <w:p w:rsidR="00411235" w:rsidRPr="0001110E" w:rsidRDefault="00411235" w:rsidP="00D64FF8">
            <w:pPr>
              <w:spacing w:before="0" w:line="240" w:lineRule="auto"/>
              <w:rPr>
                <w:b/>
                <w:color w:val="6A4061"/>
                <w:sz w:val="28"/>
                <w:szCs w:val="28"/>
              </w:rPr>
            </w:pPr>
          </w:p>
        </w:tc>
      </w:tr>
      <w:tr w:rsidR="00411235" w:rsidRPr="0001110E" w:rsidTr="00D64FF8">
        <w:tc>
          <w:tcPr>
            <w:tcW w:w="3650" w:type="dxa"/>
          </w:tcPr>
          <w:p w:rsidR="00411235" w:rsidRPr="0001110E" w:rsidRDefault="00411235" w:rsidP="00D64FF8">
            <w:pPr>
              <w:spacing w:before="0" w:line="240" w:lineRule="auto"/>
              <w:rPr>
                <w:b/>
                <w:color w:val="6A4061"/>
                <w:sz w:val="28"/>
                <w:szCs w:val="28"/>
              </w:rPr>
            </w:pPr>
          </w:p>
          <w:p w:rsidR="00411235" w:rsidRPr="0001110E" w:rsidRDefault="00411235" w:rsidP="00D64FF8">
            <w:pPr>
              <w:spacing w:before="0" w:line="240" w:lineRule="auto"/>
              <w:rPr>
                <w:b/>
                <w:color w:val="6A4061"/>
                <w:sz w:val="28"/>
                <w:szCs w:val="28"/>
              </w:rPr>
            </w:pPr>
          </w:p>
          <w:p w:rsidR="00411235" w:rsidRPr="0001110E" w:rsidRDefault="00411235" w:rsidP="00D64FF8">
            <w:pPr>
              <w:spacing w:before="0" w:line="240" w:lineRule="auto"/>
              <w:rPr>
                <w:b/>
                <w:color w:val="6A4061"/>
                <w:sz w:val="28"/>
                <w:szCs w:val="28"/>
              </w:rPr>
            </w:pPr>
          </w:p>
        </w:tc>
        <w:tc>
          <w:tcPr>
            <w:tcW w:w="3650" w:type="dxa"/>
          </w:tcPr>
          <w:p w:rsidR="00411235" w:rsidRPr="0001110E" w:rsidRDefault="00411235" w:rsidP="00D64FF8">
            <w:pPr>
              <w:spacing w:before="0" w:line="240" w:lineRule="auto"/>
              <w:rPr>
                <w:b/>
                <w:color w:val="6A4061"/>
                <w:sz w:val="28"/>
                <w:szCs w:val="28"/>
              </w:rPr>
            </w:pPr>
          </w:p>
        </w:tc>
        <w:tc>
          <w:tcPr>
            <w:tcW w:w="3650" w:type="dxa"/>
          </w:tcPr>
          <w:p w:rsidR="00411235" w:rsidRPr="0001110E" w:rsidRDefault="00411235" w:rsidP="00D64FF8">
            <w:pPr>
              <w:spacing w:before="0" w:line="240" w:lineRule="auto"/>
              <w:rPr>
                <w:b/>
                <w:color w:val="6A4061"/>
                <w:sz w:val="28"/>
                <w:szCs w:val="28"/>
              </w:rPr>
            </w:pPr>
          </w:p>
        </w:tc>
        <w:tc>
          <w:tcPr>
            <w:tcW w:w="3651" w:type="dxa"/>
          </w:tcPr>
          <w:p w:rsidR="00411235" w:rsidRPr="0001110E" w:rsidRDefault="00411235" w:rsidP="00D64FF8">
            <w:pPr>
              <w:spacing w:before="0" w:line="240" w:lineRule="auto"/>
              <w:rPr>
                <w:b/>
                <w:color w:val="6A4061"/>
                <w:sz w:val="28"/>
                <w:szCs w:val="28"/>
              </w:rPr>
            </w:pPr>
          </w:p>
        </w:tc>
      </w:tr>
    </w:tbl>
    <w:p w:rsidR="00411235" w:rsidRDefault="00411235" w:rsidP="00411235">
      <w:pPr>
        <w:spacing w:before="0" w:after="200" w:line="276" w:lineRule="auto"/>
        <w:rPr>
          <w:b/>
          <w:color w:val="6A4061"/>
          <w:sz w:val="28"/>
          <w:szCs w:val="28"/>
        </w:rPr>
        <w:sectPr w:rsidR="00411235" w:rsidSect="00D64FF8">
          <w:pgSz w:w="16838" w:h="11906" w:orient="landscape"/>
          <w:pgMar w:top="1440" w:right="1440" w:bottom="1440" w:left="1440" w:header="708" w:footer="708" w:gutter="0"/>
          <w:cols w:space="708"/>
          <w:docGrid w:linePitch="360"/>
        </w:sectPr>
      </w:pPr>
    </w:p>
    <w:p w:rsidR="00411235" w:rsidRPr="0048745A" w:rsidRDefault="00411235" w:rsidP="00411235">
      <w:pPr>
        <w:spacing w:before="0" w:line="240" w:lineRule="auto"/>
        <w:rPr>
          <w:b/>
          <w:sz w:val="28"/>
          <w:szCs w:val="28"/>
        </w:rPr>
      </w:pPr>
      <w:r w:rsidRPr="0048745A">
        <w:rPr>
          <w:b/>
          <w:sz w:val="28"/>
          <w:szCs w:val="28"/>
        </w:rPr>
        <w:lastRenderedPageBreak/>
        <w:t>HO 4: Job description for Administrative Assistant</w:t>
      </w:r>
    </w:p>
    <w:p w:rsidR="00411235" w:rsidRPr="0048745A" w:rsidRDefault="00411235" w:rsidP="00411235">
      <w:pPr>
        <w:spacing w:before="0" w:line="240" w:lineRule="auto"/>
        <w:rPr>
          <w:b/>
          <w:sz w:val="28"/>
          <w:szCs w:val="28"/>
        </w:rPr>
      </w:pPr>
    </w:p>
    <w:p w:rsidR="00411235" w:rsidRPr="0048745A" w:rsidRDefault="00411235" w:rsidP="00411235">
      <w:pPr>
        <w:spacing w:before="0" w:line="240" w:lineRule="auto"/>
        <w:rPr>
          <w:b/>
          <w:sz w:val="28"/>
          <w:szCs w:val="28"/>
        </w:rPr>
      </w:pPr>
      <w:r w:rsidRPr="0048745A">
        <w:rPr>
          <w:b/>
          <w:i/>
          <w:sz w:val="52"/>
        </w:rPr>
        <w:t>Northern Council</w:t>
      </w:r>
      <w:r w:rsidRPr="0048745A">
        <w:rPr>
          <w:b/>
          <w:i/>
          <w:sz w:val="52"/>
        </w:rPr>
        <w:tab/>
      </w:r>
      <w:r w:rsidRPr="0048745A">
        <w:rPr>
          <w:b/>
          <w:i/>
          <w:sz w:val="52"/>
        </w:rPr>
        <w:tab/>
      </w:r>
      <w:r w:rsidRPr="0048745A">
        <w:rPr>
          <w:b/>
          <w:i/>
          <w:sz w:val="52"/>
        </w:rPr>
        <w:tab/>
      </w:r>
      <w:r w:rsidRPr="0048745A">
        <w:rPr>
          <w:b/>
          <w:i/>
          <w:sz w:val="52"/>
        </w:rPr>
        <w:tab/>
      </w:r>
      <w:r w:rsidRPr="0048745A">
        <w:rPr>
          <w:sz w:val="48"/>
        </w:rPr>
        <w:t>Job Outline</w:t>
      </w:r>
    </w:p>
    <w:p w:rsidR="00411235" w:rsidRPr="0001110E" w:rsidRDefault="00411235" w:rsidP="00411235">
      <w:pPr>
        <w:spacing w:before="0" w:line="240" w:lineRule="auto"/>
        <w:rPr>
          <w:b/>
          <w:color w:val="0070C0"/>
          <w:sz w:val="28"/>
          <w:szCs w:val="28"/>
        </w:rPr>
      </w:pP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7"/>
        <w:gridCol w:w="2387"/>
        <w:gridCol w:w="1276"/>
        <w:gridCol w:w="3969"/>
      </w:tblGrid>
      <w:tr w:rsidR="00411235" w:rsidRPr="0001110E" w:rsidTr="00D64FF8">
        <w:tc>
          <w:tcPr>
            <w:tcW w:w="0" w:type="auto"/>
            <w:tcBorders>
              <w:bottom w:val="nil"/>
              <w:right w:val="nil"/>
            </w:tcBorders>
            <w:shd w:val="clear" w:color="auto" w:fill="F3F3F3"/>
          </w:tcPr>
          <w:p w:rsidR="00411235" w:rsidRPr="0001110E" w:rsidRDefault="00411235" w:rsidP="00D64FF8">
            <w:pPr>
              <w:spacing w:before="0" w:line="240" w:lineRule="auto"/>
              <w:rPr>
                <w:b/>
                <w:bCs/>
              </w:rPr>
            </w:pPr>
            <w:r w:rsidRPr="0001110E">
              <w:rPr>
                <w:b/>
                <w:bCs/>
              </w:rPr>
              <w:t>Post Title:</w:t>
            </w:r>
          </w:p>
        </w:tc>
        <w:tc>
          <w:tcPr>
            <w:tcW w:w="7632" w:type="dxa"/>
            <w:gridSpan w:val="3"/>
            <w:tcBorders>
              <w:left w:val="nil"/>
              <w:bottom w:val="nil"/>
            </w:tcBorders>
          </w:tcPr>
          <w:p w:rsidR="00411235" w:rsidRPr="0048745A" w:rsidRDefault="00411235" w:rsidP="00D64FF8">
            <w:pPr>
              <w:pStyle w:val="Header"/>
              <w:rPr>
                <w:b/>
                <w:color w:val="auto"/>
                <w:sz w:val="24"/>
                <w:szCs w:val="24"/>
              </w:rPr>
            </w:pPr>
            <w:r w:rsidRPr="0048745A">
              <w:rPr>
                <w:b/>
                <w:color w:val="auto"/>
                <w:sz w:val="24"/>
                <w:szCs w:val="24"/>
              </w:rPr>
              <w:t>Administration Assistant</w:t>
            </w:r>
          </w:p>
        </w:tc>
      </w:tr>
      <w:tr w:rsidR="00411235" w:rsidRPr="0001110E" w:rsidTr="00D64FF8">
        <w:tc>
          <w:tcPr>
            <w:tcW w:w="0" w:type="auto"/>
            <w:tcBorders>
              <w:top w:val="nil"/>
              <w:bottom w:val="nil"/>
              <w:right w:val="nil"/>
            </w:tcBorders>
            <w:shd w:val="clear" w:color="auto" w:fill="F3F3F3"/>
          </w:tcPr>
          <w:p w:rsidR="00411235" w:rsidRPr="0001110E" w:rsidRDefault="00411235" w:rsidP="00D64FF8">
            <w:pPr>
              <w:spacing w:before="0" w:line="240" w:lineRule="auto"/>
              <w:rPr>
                <w:b/>
                <w:bCs/>
              </w:rPr>
            </w:pPr>
            <w:r w:rsidRPr="0001110E">
              <w:rPr>
                <w:b/>
                <w:bCs/>
              </w:rPr>
              <w:t>Department:</w:t>
            </w:r>
          </w:p>
        </w:tc>
        <w:tc>
          <w:tcPr>
            <w:tcW w:w="7632" w:type="dxa"/>
            <w:gridSpan w:val="3"/>
            <w:tcBorders>
              <w:top w:val="nil"/>
              <w:left w:val="nil"/>
              <w:bottom w:val="nil"/>
            </w:tcBorders>
          </w:tcPr>
          <w:p w:rsidR="00411235" w:rsidRPr="0048745A" w:rsidRDefault="00411235" w:rsidP="00D64FF8">
            <w:pPr>
              <w:pStyle w:val="Header"/>
              <w:rPr>
                <w:b/>
                <w:color w:val="auto"/>
                <w:sz w:val="24"/>
                <w:szCs w:val="24"/>
              </w:rPr>
            </w:pPr>
            <w:r w:rsidRPr="0048745A">
              <w:rPr>
                <w:b/>
                <w:color w:val="auto"/>
                <w:sz w:val="24"/>
                <w:szCs w:val="24"/>
              </w:rPr>
              <w:t>Children Adults &amp; Family Service</w:t>
            </w:r>
          </w:p>
        </w:tc>
      </w:tr>
      <w:tr w:rsidR="00411235" w:rsidRPr="0001110E" w:rsidTr="00D64FF8">
        <w:tc>
          <w:tcPr>
            <w:tcW w:w="0" w:type="auto"/>
            <w:tcBorders>
              <w:top w:val="nil"/>
              <w:bottom w:val="nil"/>
              <w:right w:val="nil"/>
            </w:tcBorders>
            <w:shd w:val="clear" w:color="auto" w:fill="F3F3F3"/>
          </w:tcPr>
          <w:p w:rsidR="00411235" w:rsidRPr="0001110E" w:rsidRDefault="00411235" w:rsidP="00D64FF8">
            <w:pPr>
              <w:spacing w:before="0" w:line="240" w:lineRule="auto"/>
              <w:rPr>
                <w:b/>
                <w:bCs/>
              </w:rPr>
            </w:pPr>
            <w:r w:rsidRPr="0001110E">
              <w:rPr>
                <w:b/>
                <w:bCs/>
              </w:rPr>
              <w:t>Section:</w:t>
            </w:r>
          </w:p>
        </w:tc>
        <w:tc>
          <w:tcPr>
            <w:tcW w:w="7632" w:type="dxa"/>
            <w:gridSpan w:val="3"/>
            <w:tcBorders>
              <w:top w:val="nil"/>
              <w:left w:val="nil"/>
              <w:bottom w:val="nil"/>
            </w:tcBorders>
          </w:tcPr>
          <w:p w:rsidR="00411235" w:rsidRPr="0001110E" w:rsidRDefault="00411235" w:rsidP="00D64FF8">
            <w:pPr>
              <w:spacing w:before="0" w:line="240" w:lineRule="auto"/>
              <w:rPr>
                <w:b/>
              </w:rPr>
            </w:pPr>
            <w:r w:rsidRPr="0001110E">
              <w:rPr>
                <w:b/>
              </w:rPr>
              <w:t>Social Work &amp; Safeguarding Service</w:t>
            </w:r>
          </w:p>
        </w:tc>
      </w:tr>
      <w:tr w:rsidR="00411235" w:rsidRPr="0001110E" w:rsidTr="00D64FF8">
        <w:tc>
          <w:tcPr>
            <w:tcW w:w="0" w:type="auto"/>
            <w:tcBorders>
              <w:top w:val="nil"/>
              <w:bottom w:val="nil"/>
              <w:right w:val="nil"/>
            </w:tcBorders>
            <w:shd w:val="clear" w:color="auto" w:fill="F3F3F3"/>
          </w:tcPr>
          <w:p w:rsidR="00411235" w:rsidRPr="0001110E" w:rsidRDefault="00411235" w:rsidP="00D64FF8">
            <w:pPr>
              <w:spacing w:before="0" w:line="240" w:lineRule="auto"/>
              <w:rPr>
                <w:b/>
                <w:bCs/>
              </w:rPr>
            </w:pPr>
            <w:r w:rsidRPr="0001110E">
              <w:rPr>
                <w:b/>
                <w:bCs/>
              </w:rPr>
              <w:t>Reports to:</w:t>
            </w:r>
          </w:p>
        </w:tc>
        <w:tc>
          <w:tcPr>
            <w:tcW w:w="7632" w:type="dxa"/>
            <w:gridSpan w:val="3"/>
            <w:tcBorders>
              <w:top w:val="nil"/>
              <w:left w:val="nil"/>
              <w:bottom w:val="nil"/>
            </w:tcBorders>
          </w:tcPr>
          <w:p w:rsidR="00411235" w:rsidRPr="0001110E" w:rsidRDefault="00411235" w:rsidP="00D64FF8">
            <w:pPr>
              <w:spacing w:before="0" w:line="240" w:lineRule="auto"/>
              <w:rPr>
                <w:b/>
              </w:rPr>
            </w:pPr>
            <w:r w:rsidRPr="0001110E">
              <w:rPr>
                <w:b/>
              </w:rPr>
              <w:t xml:space="preserve">Admin Officer </w:t>
            </w:r>
          </w:p>
        </w:tc>
      </w:tr>
      <w:tr w:rsidR="00411235" w:rsidRPr="0001110E" w:rsidTr="00D64FF8">
        <w:tc>
          <w:tcPr>
            <w:tcW w:w="0" w:type="auto"/>
            <w:tcBorders>
              <w:top w:val="nil"/>
              <w:bottom w:val="nil"/>
              <w:right w:val="nil"/>
            </w:tcBorders>
            <w:shd w:val="clear" w:color="auto" w:fill="F3F3F3"/>
          </w:tcPr>
          <w:p w:rsidR="00411235" w:rsidRPr="0001110E" w:rsidRDefault="00411235" w:rsidP="00D64FF8">
            <w:pPr>
              <w:spacing w:before="0" w:line="240" w:lineRule="auto"/>
              <w:rPr>
                <w:b/>
                <w:bCs/>
              </w:rPr>
            </w:pPr>
            <w:r w:rsidRPr="0001110E">
              <w:rPr>
                <w:b/>
                <w:bCs/>
              </w:rPr>
              <w:t>Terms &amp; Conditions:</w:t>
            </w:r>
          </w:p>
        </w:tc>
        <w:tc>
          <w:tcPr>
            <w:tcW w:w="7632" w:type="dxa"/>
            <w:gridSpan w:val="3"/>
            <w:tcBorders>
              <w:top w:val="nil"/>
              <w:left w:val="nil"/>
              <w:bottom w:val="nil"/>
            </w:tcBorders>
          </w:tcPr>
          <w:p w:rsidR="00411235" w:rsidRPr="0001110E" w:rsidRDefault="00411235" w:rsidP="00D64FF8">
            <w:pPr>
              <w:spacing w:before="0" w:line="240" w:lineRule="auto"/>
              <w:rPr>
                <w:b/>
              </w:rPr>
            </w:pPr>
            <w:r w:rsidRPr="0001110E">
              <w:rPr>
                <w:b/>
              </w:rPr>
              <w:t>18.5 hours: Tues 10.00a.m. – 2.30 p.m.</w:t>
            </w:r>
          </w:p>
          <w:p w:rsidR="00411235" w:rsidRPr="0001110E" w:rsidRDefault="00411235" w:rsidP="00D64FF8">
            <w:pPr>
              <w:spacing w:before="0" w:line="240" w:lineRule="auto"/>
              <w:rPr>
                <w:b/>
              </w:rPr>
            </w:pPr>
            <w:r w:rsidRPr="0001110E">
              <w:rPr>
                <w:b/>
              </w:rPr>
              <w:t xml:space="preserve">                     Wed 10.00 a.m. – 2.30 p.m.</w:t>
            </w:r>
          </w:p>
          <w:p w:rsidR="00411235" w:rsidRPr="0001110E" w:rsidRDefault="00411235" w:rsidP="00D64FF8">
            <w:pPr>
              <w:spacing w:before="0" w:line="240" w:lineRule="auto"/>
              <w:rPr>
                <w:b/>
              </w:rPr>
            </w:pPr>
            <w:r w:rsidRPr="0001110E">
              <w:rPr>
                <w:b/>
              </w:rPr>
              <w:t xml:space="preserve">                     Thurs 9.30 a.m. – 2.30 p.m.</w:t>
            </w:r>
          </w:p>
          <w:p w:rsidR="00411235" w:rsidRPr="0001110E" w:rsidRDefault="00411235" w:rsidP="00D64FF8">
            <w:pPr>
              <w:spacing w:before="0" w:line="240" w:lineRule="auto"/>
              <w:rPr>
                <w:b/>
              </w:rPr>
            </w:pPr>
            <w:r w:rsidRPr="0001110E">
              <w:rPr>
                <w:b/>
              </w:rPr>
              <w:t xml:space="preserve">                      Fri 10.00 a.m. – 2.30 p.m.</w:t>
            </w:r>
          </w:p>
        </w:tc>
      </w:tr>
      <w:tr w:rsidR="00411235" w:rsidRPr="0001110E" w:rsidTr="00D64FF8">
        <w:tc>
          <w:tcPr>
            <w:tcW w:w="0" w:type="auto"/>
            <w:tcBorders>
              <w:top w:val="nil"/>
              <w:bottom w:val="nil"/>
              <w:right w:val="nil"/>
            </w:tcBorders>
            <w:shd w:val="clear" w:color="auto" w:fill="F3F3F3"/>
          </w:tcPr>
          <w:p w:rsidR="00411235" w:rsidRPr="0001110E" w:rsidRDefault="00411235" w:rsidP="00D64FF8">
            <w:pPr>
              <w:spacing w:before="0" w:line="240" w:lineRule="auto"/>
              <w:rPr>
                <w:b/>
                <w:bCs/>
              </w:rPr>
            </w:pPr>
            <w:r w:rsidRPr="0001110E">
              <w:rPr>
                <w:b/>
                <w:bCs/>
              </w:rPr>
              <w:t>Post No:</w:t>
            </w:r>
          </w:p>
        </w:tc>
        <w:tc>
          <w:tcPr>
            <w:tcW w:w="2387" w:type="dxa"/>
            <w:tcBorders>
              <w:top w:val="nil"/>
              <w:left w:val="nil"/>
              <w:bottom w:val="nil"/>
              <w:right w:val="nil"/>
            </w:tcBorders>
          </w:tcPr>
          <w:p w:rsidR="00411235" w:rsidRPr="0001110E" w:rsidRDefault="00411235" w:rsidP="00D64FF8">
            <w:pPr>
              <w:spacing w:before="0" w:line="240" w:lineRule="auto"/>
              <w:rPr>
                <w:b/>
              </w:rPr>
            </w:pPr>
            <w:r w:rsidRPr="0001110E">
              <w:rPr>
                <w:b/>
              </w:rPr>
              <w:t>1428</w:t>
            </w:r>
          </w:p>
        </w:tc>
        <w:tc>
          <w:tcPr>
            <w:tcW w:w="1276" w:type="dxa"/>
            <w:tcBorders>
              <w:top w:val="nil"/>
              <w:left w:val="nil"/>
              <w:bottom w:val="nil"/>
              <w:right w:val="nil"/>
            </w:tcBorders>
            <w:shd w:val="clear" w:color="auto" w:fill="F3F3F3"/>
          </w:tcPr>
          <w:p w:rsidR="00411235" w:rsidRPr="0001110E" w:rsidRDefault="00411235" w:rsidP="00D64FF8">
            <w:pPr>
              <w:spacing w:before="0" w:line="240" w:lineRule="auto"/>
              <w:rPr>
                <w:b/>
                <w:bCs/>
              </w:rPr>
            </w:pPr>
            <w:r w:rsidRPr="0001110E">
              <w:rPr>
                <w:b/>
                <w:bCs/>
              </w:rPr>
              <w:t xml:space="preserve">Grade:  </w:t>
            </w:r>
          </w:p>
        </w:tc>
        <w:tc>
          <w:tcPr>
            <w:tcW w:w="3969" w:type="dxa"/>
            <w:tcBorders>
              <w:top w:val="nil"/>
              <w:left w:val="nil"/>
              <w:bottom w:val="nil"/>
            </w:tcBorders>
          </w:tcPr>
          <w:p w:rsidR="00411235" w:rsidRPr="0001110E" w:rsidRDefault="00411235" w:rsidP="00D64FF8">
            <w:pPr>
              <w:spacing w:before="0" w:line="240" w:lineRule="auto"/>
              <w:rPr>
                <w:b/>
              </w:rPr>
            </w:pPr>
            <w:r w:rsidRPr="0001110E">
              <w:rPr>
                <w:b/>
              </w:rPr>
              <w:t>C</w:t>
            </w:r>
          </w:p>
        </w:tc>
      </w:tr>
      <w:tr w:rsidR="00411235" w:rsidRPr="0001110E" w:rsidTr="00D64FF8">
        <w:tc>
          <w:tcPr>
            <w:tcW w:w="0" w:type="auto"/>
            <w:tcBorders>
              <w:top w:val="nil"/>
              <w:bottom w:val="single" w:sz="4" w:space="0" w:color="auto"/>
              <w:right w:val="nil"/>
            </w:tcBorders>
            <w:shd w:val="clear" w:color="auto" w:fill="F3F3F3"/>
          </w:tcPr>
          <w:p w:rsidR="00411235" w:rsidRPr="0001110E" w:rsidRDefault="00411235" w:rsidP="00D64FF8">
            <w:pPr>
              <w:spacing w:before="0" w:line="240" w:lineRule="auto"/>
              <w:rPr>
                <w:b/>
                <w:bCs/>
              </w:rPr>
            </w:pPr>
            <w:r w:rsidRPr="0001110E">
              <w:rPr>
                <w:b/>
                <w:bCs/>
              </w:rPr>
              <w:t>Car User Status:</w:t>
            </w:r>
          </w:p>
        </w:tc>
        <w:tc>
          <w:tcPr>
            <w:tcW w:w="7632" w:type="dxa"/>
            <w:gridSpan w:val="3"/>
            <w:tcBorders>
              <w:top w:val="nil"/>
              <w:left w:val="nil"/>
              <w:bottom w:val="single" w:sz="4" w:space="0" w:color="auto"/>
            </w:tcBorders>
          </w:tcPr>
          <w:p w:rsidR="00411235" w:rsidRPr="0001110E" w:rsidRDefault="00411235" w:rsidP="00D64FF8">
            <w:pPr>
              <w:spacing w:before="0" w:line="240" w:lineRule="auto"/>
              <w:rPr>
                <w:b/>
              </w:rPr>
            </w:pPr>
            <w:r w:rsidRPr="0001110E">
              <w:rPr>
                <w:b/>
              </w:rPr>
              <w:t>Casual</w:t>
            </w:r>
          </w:p>
        </w:tc>
      </w:tr>
    </w:tbl>
    <w:p w:rsidR="00411235" w:rsidRPr="0001110E" w:rsidRDefault="00411235" w:rsidP="00411235">
      <w:pPr>
        <w:spacing w:before="0" w:line="240" w:lineRule="auto"/>
        <w:rPr>
          <w:b/>
          <w:color w:val="0070C0"/>
          <w:sz w:val="28"/>
          <w:szCs w:val="28"/>
        </w:rPr>
      </w:pPr>
    </w:p>
    <w:p w:rsidR="00411235" w:rsidRPr="0001110E" w:rsidRDefault="00411235" w:rsidP="00411235">
      <w:pPr>
        <w:spacing w:before="0" w:line="240" w:lineRule="auto"/>
        <w:rPr>
          <w:b/>
          <w:bCs/>
          <w:color w:val="000000"/>
        </w:rPr>
      </w:pPr>
      <w:r w:rsidRPr="0001110E">
        <w:rPr>
          <w:b/>
          <w:bCs/>
        </w:rPr>
        <w:t>Key purpose(s) of this job:</w:t>
      </w:r>
    </w:p>
    <w:p w:rsidR="00411235" w:rsidRPr="0001110E" w:rsidRDefault="00411235" w:rsidP="00411235">
      <w:pPr>
        <w:spacing w:before="0" w:line="240" w:lineRule="auto"/>
        <w:rPr>
          <w:color w:val="000000"/>
        </w:rPr>
      </w:pPr>
      <w:proofErr w:type="gramStart"/>
      <w:r w:rsidRPr="0001110E">
        <w:rPr>
          <w:color w:val="000000"/>
        </w:rPr>
        <w:t>To deliver administrative and office services for the North Locality Social Work Teams.</w:t>
      </w:r>
      <w:proofErr w:type="gramEnd"/>
    </w:p>
    <w:p w:rsidR="00411235" w:rsidRDefault="00411235" w:rsidP="00411235">
      <w:pPr>
        <w:spacing w:before="0" w:line="240" w:lineRule="auto"/>
        <w:rPr>
          <w:color w:val="000000"/>
        </w:rPr>
      </w:pPr>
      <w:r w:rsidRPr="0001110E">
        <w:rPr>
          <w:color w:val="000000"/>
        </w:rPr>
        <w:t>This will include reception duties, minute taking, as well as administrative and clerical office work.</w:t>
      </w:r>
    </w:p>
    <w:p w:rsidR="00411235" w:rsidRPr="0001110E" w:rsidRDefault="00411235" w:rsidP="00411235">
      <w:pPr>
        <w:spacing w:before="0" w:line="240" w:lineRule="auto"/>
        <w:rPr>
          <w:color w:val="000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8710"/>
      </w:tblGrid>
      <w:tr w:rsidR="00411235" w:rsidRPr="0001110E" w:rsidTr="00D64FF8">
        <w:trPr>
          <w:trHeight w:val="754"/>
        </w:trPr>
        <w:tc>
          <w:tcPr>
            <w:tcW w:w="9720" w:type="dxa"/>
            <w:gridSpan w:val="2"/>
            <w:tcBorders>
              <w:bottom w:val="single" w:sz="4" w:space="0" w:color="auto"/>
            </w:tcBorders>
            <w:shd w:val="clear" w:color="auto" w:fill="auto"/>
          </w:tcPr>
          <w:p w:rsidR="00411235" w:rsidRDefault="00411235" w:rsidP="00D64FF8">
            <w:pPr>
              <w:spacing w:before="0" w:line="240" w:lineRule="auto"/>
            </w:pPr>
            <w:r w:rsidRPr="0001110E">
              <w:br w:type="page"/>
            </w:r>
          </w:p>
          <w:p w:rsidR="00411235" w:rsidRPr="0001110E" w:rsidRDefault="00411235" w:rsidP="00D64FF8">
            <w:pPr>
              <w:spacing w:before="0" w:line="240" w:lineRule="auto"/>
              <w:rPr>
                <w:b/>
                <w:bCs/>
              </w:rPr>
            </w:pPr>
            <w:r w:rsidRPr="0001110E">
              <w:rPr>
                <w:b/>
                <w:bCs/>
              </w:rPr>
              <w:t>Main Responsibilities and Key Performance Indicators</w:t>
            </w:r>
          </w:p>
        </w:tc>
      </w:tr>
      <w:tr w:rsidR="00411235" w:rsidRPr="0001110E" w:rsidTr="00D64FF8">
        <w:tc>
          <w:tcPr>
            <w:tcW w:w="1010" w:type="dxa"/>
            <w:tcBorders>
              <w:top w:val="nil"/>
              <w:bottom w:val="nil"/>
            </w:tcBorders>
            <w:shd w:val="clear" w:color="auto" w:fill="auto"/>
          </w:tcPr>
          <w:p w:rsidR="00411235" w:rsidRPr="0001110E" w:rsidRDefault="00411235" w:rsidP="00D64FF8">
            <w:pPr>
              <w:spacing w:before="0" w:line="240" w:lineRule="auto"/>
              <w:ind w:left="3"/>
              <w:rPr>
                <w:color w:val="000000"/>
              </w:rPr>
            </w:pPr>
          </w:p>
          <w:p w:rsidR="00411235" w:rsidRPr="0001110E" w:rsidRDefault="00411235" w:rsidP="00D64FF8">
            <w:pPr>
              <w:tabs>
                <w:tab w:val="left" w:pos="270"/>
                <w:tab w:val="left" w:pos="855"/>
              </w:tabs>
              <w:spacing w:before="0" w:line="240" w:lineRule="auto"/>
            </w:pPr>
            <w:r w:rsidRPr="0001110E">
              <w:tab/>
              <w:t>1</w:t>
            </w:r>
            <w:r w:rsidRPr="0001110E">
              <w:tab/>
            </w:r>
          </w:p>
        </w:tc>
        <w:tc>
          <w:tcPr>
            <w:tcW w:w="8710" w:type="dxa"/>
            <w:tcBorders>
              <w:top w:val="nil"/>
              <w:bottom w:val="nil"/>
            </w:tcBorders>
            <w:shd w:val="clear" w:color="auto" w:fill="auto"/>
          </w:tcPr>
          <w:p w:rsidR="00411235" w:rsidRPr="0001110E" w:rsidRDefault="00411235" w:rsidP="00D64FF8">
            <w:pPr>
              <w:spacing w:before="0" w:line="240" w:lineRule="auto"/>
              <w:ind w:left="3"/>
            </w:pPr>
          </w:p>
          <w:p w:rsidR="00411235" w:rsidRPr="0001110E" w:rsidRDefault="00411235" w:rsidP="00D64FF8">
            <w:pPr>
              <w:spacing w:before="0" w:line="240" w:lineRule="auto"/>
              <w:ind w:left="3"/>
            </w:pPr>
            <w:r w:rsidRPr="0001110E">
              <w:t>To carry out reception and public counter duties, including face-to-face and t</w:t>
            </w:r>
            <w:r>
              <w:t xml:space="preserve">elephone contact with clients. </w:t>
            </w:r>
            <w:r w:rsidRPr="0001110E">
              <w:t>The provision of customer service to high standards.</w:t>
            </w:r>
          </w:p>
        </w:tc>
      </w:tr>
      <w:tr w:rsidR="00411235" w:rsidRPr="0001110E" w:rsidTr="00D64FF8">
        <w:tc>
          <w:tcPr>
            <w:tcW w:w="1010" w:type="dxa"/>
            <w:tcBorders>
              <w:top w:val="nil"/>
              <w:bottom w:val="nil"/>
            </w:tcBorders>
            <w:shd w:val="clear" w:color="auto" w:fill="auto"/>
          </w:tcPr>
          <w:p w:rsidR="00411235" w:rsidRPr="0001110E" w:rsidRDefault="00411235" w:rsidP="00D64FF8">
            <w:pPr>
              <w:autoSpaceDE w:val="0"/>
              <w:autoSpaceDN w:val="0"/>
              <w:adjustRightInd w:val="0"/>
              <w:spacing w:before="0" w:line="240" w:lineRule="auto"/>
              <w:ind w:left="-720"/>
              <w:rPr>
                <w:color w:val="000000"/>
              </w:rPr>
            </w:pPr>
          </w:p>
          <w:p w:rsidR="00411235" w:rsidRPr="0001110E" w:rsidRDefault="00411235" w:rsidP="00D64FF8">
            <w:pPr>
              <w:spacing w:before="0" w:line="240" w:lineRule="auto"/>
            </w:pPr>
            <w:r w:rsidRPr="0001110E">
              <w:t xml:space="preserve">    2</w:t>
            </w:r>
          </w:p>
          <w:p w:rsidR="00411235" w:rsidRPr="0001110E" w:rsidRDefault="00411235" w:rsidP="00D64FF8">
            <w:pPr>
              <w:spacing w:before="0" w:line="240" w:lineRule="auto"/>
            </w:pPr>
          </w:p>
        </w:tc>
        <w:tc>
          <w:tcPr>
            <w:tcW w:w="8710" w:type="dxa"/>
            <w:tcBorders>
              <w:top w:val="nil"/>
              <w:bottom w:val="nil"/>
            </w:tcBorders>
            <w:shd w:val="clear" w:color="auto" w:fill="auto"/>
          </w:tcPr>
          <w:p w:rsidR="00411235" w:rsidRPr="0001110E" w:rsidRDefault="00411235" w:rsidP="00D64FF8">
            <w:pPr>
              <w:spacing w:before="0" w:line="240" w:lineRule="auto"/>
              <w:ind w:left="34"/>
            </w:pPr>
          </w:p>
          <w:p w:rsidR="00411235" w:rsidRPr="0001110E" w:rsidRDefault="00411235" w:rsidP="00D64FF8">
            <w:pPr>
              <w:spacing w:before="0" w:line="240" w:lineRule="auto"/>
              <w:ind w:left="34"/>
            </w:pPr>
            <w:r w:rsidRPr="0001110E">
              <w:t>To ensure accurate and complete records are maintained, including data entry, checking for accuracy and flagging of potential errors.</w:t>
            </w:r>
          </w:p>
        </w:tc>
      </w:tr>
      <w:tr w:rsidR="00411235" w:rsidRPr="0001110E" w:rsidTr="00D64FF8">
        <w:tc>
          <w:tcPr>
            <w:tcW w:w="1010" w:type="dxa"/>
            <w:tcBorders>
              <w:top w:val="nil"/>
              <w:bottom w:val="nil"/>
            </w:tcBorders>
            <w:shd w:val="clear" w:color="auto" w:fill="auto"/>
          </w:tcPr>
          <w:p w:rsidR="00411235" w:rsidRPr="0001110E" w:rsidRDefault="00411235" w:rsidP="00D64FF8">
            <w:pPr>
              <w:autoSpaceDE w:val="0"/>
              <w:autoSpaceDN w:val="0"/>
              <w:adjustRightInd w:val="0"/>
              <w:spacing w:before="0" w:line="240" w:lineRule="auto"/>
              <w:ind w:left="-720"/>
              <w:rPr>
                <w:color w:val="000000"/>
              </w:rPr>
            </w:pPr>
          </w:p>
          <w:p w:rsidR="00411235" w:rsidRPr="0001110E" w:rsidRDefault="00411235" w:rsidP="00D64FF8">
            <w:pPr>
              <w:spacing w:before="0" w:line="240" w:lineRule="auto"/>
            </w:pPr>
            <w:r w:rsidRPr="0001110E">
              <w:t xml:space="preserve">    3</w:t>
            </w:r>
          </w:p>
        </w:tc>
        <w:tc>
          <w:tcPr>
            <w:tcW w:w="8710" w:type="dxa"/>
            <w:tcBorders>
              <w:top w:val="nil"/>
              <w:bottom w:val="nil"/>
            </w:tcBorders>
            <w:shd w:val="clear" w:color="auto" w:fill="auto"/>
          </w:tcPr>
          <w:p w:rsidR="00411235" w:rsidRPr="0001110E" w:rsidRDefault="00411235" w:rsidP="00D64FF8">
            <w:pPr>
              <w:spacing w:before="0" w:line="240" w:lineRule="auto"/>
            </w:pPr>
          </w:p>
          <w:p w:rsidR="00411235" w:rsidRPr="0001110E" w:rsidRDefault="00411235" w:rsidP="00D64FF8">
            <w:pPr>
              <w:spacing w:before="0" w:line="240" w:lineRule="auto"/>
            </w:pPr>
            <w:r w:rsidRPr="0001110E">
              <w:t>Represent the service to provide basic information and advice to internal</w:t>
            </w:r>
            <w:r>
              <w:t xml:space="preserve"> and external clients. </w:t>
            </w:r>
            <w:r w:rsidRPr="0001110E">
              <w:t>This will include interrogation of systems to provide information; filing; the locating of documents and files; with complex issues referred appropriately.</w:t>
            </w:r>
          </w:p>
        </w:tc>
      </w:tr>
      <w:tr w:rsidR="00411235" w:rsidRPr="0001110E" w:rsidTr="00D64FF8">
        <w:tc>
          <w:tcPr>
            <w:tcW w:w="1010" w:type="dxa"/>
            <w:tcBorders>
              <w:top w:val="nil"/>
              <w:bottom w:val="nil"/>
            </w:tcBorders>
            <w:shd w:val="clear" w:color="auto" w:fill="auto"/>
          </w:tcPr>
          <w:p w:rsidR="00411235" w:rsidRPr="0001110E" w:rsidRDefault="00411235" w:rsidP="00D64FF8">
            <w:pPr>
              <w:spacing w:before="0" w:line="240" w:lineRule="auto"/>
            </w:pPr>
            <w:r w:rsidRPr="0001110E">
              <w:t xml:space="preserve">  4</w:t>
            </w:r>
          </w:p>
        </w:tc>
        <w:tc>
          <w:tcPr>
            <w:tcW w:w="8710" w:type="dxa"/>
            <w:tcBorders>
              <w:top w:val="nil"/>
              <w:bottom w:val="nil"/>
            </w:tcBorders>
            <w:shd w:val="clear" w:color="auto" w:fill="auto"/>
          </w:tcPr>
          <w:p w:rsidR="00411235" w:rsidRPr="0001110E" w:rsidRDefault="00411235" w:rsidP="00D64FF8">
            <w:pPr>
              <w:spacing w:before="0" w:line="240" w:lineRule="auto"/>
            </w:pPr>
            <w:r w:rsidRPr="0001110E">
              <w:t>Creating and formatting documents, and the use of Microsoft office packages</w:t>
            </w:r>
          </w:p>
        </w:tc>
      </w:tr>
      <w:tr w:rsidR="00411235" w:rsidRPr="0001110E" w:rsidTr="00D64FF8">
        <w:tc>
          <w:tcPr>
            <w:tcW w:w="1010" w:type="dxa"/>
            <w:tcBorders>
              <w:top w:val="nil"/>
              <w:bottom w:val="nil"/>
            </w:tcBorders>
            <w:shd w:val="clear" w:color="auto" w:fill="auto"/>
          </w:tcPr>
          <w:p w:rsidR="00411235" w:rsidRPr="0001110E" w:rsidRDefault="00411235" w:rsidP="00411235">
            <w:pPr>
              <w:numPr>
                <w:ilvl w:val="0"/>
                <w:numId w:val="6"/>
              </w:numPr>
              <w:tabs>
                <w:tab w:val="clear" w:pos="1440"/>
              </w:tabs>
              <w:autoSpaceDE w:val="0"/>
              <w:autoSpaceDN w:val="0"/>
              <w:adjustRightInd w:val="0"/>
              <w:spacing w:before="0" w:line="240" w:lineRule="auto"/>
              <w:ind w:left="0" w:hanging="720"/>
              <w:rPr>
                <w:color w:val="000000"/>
              </w:rPr>
            </w:pPr>
          </w:p>
          <w:p w:rsidR="00411235" w:rsidRPr="0001110E" w:rsidRDefault="00411235" w:rsidP="00D64FF8">
            <w:pPr>
              <w:spacing w:before="0" w:line="240" w:lineRule="auto"/>
            </w:pPr>
            <w:r w:rsidRPr="0001110E">
              <w:t xml:space="preserve">    5</w:t>
            </w:r>
          </w:p>
          <w:p w:rsidR="00411235" w:rsidRPr="0001110E" w:rsidRDefault="00411235" w:rsidP="00D64FF8">
            <w:pPr>
              <w:spacing w:before="0" w:line="240" w:lineRule="auto"/>
            </w:pPr>
          </w:p>
        </w:tc>
        <w:tc>
          <w:tcPr>
            <w:tcW w:w="8710" w:type="dxa"/>
            <w:tcBorders>
              <w:top w:val="nil"/>
              <w:bottom w:val="nil"/>
            </w:tcBorders>
            <w:shd w:val="clear" w:color="auto" w:fill="auto"/>
          </w:tcPr>
          <w:p w:rsidR="00411235" w:rsidRPr="0001110E" w:rsidRDefault="00411235" w:rsidP="00D64FF8">
            <w:pPr>
              <w:spacing w:before="0" w:line="240" w:lineRule="auto"/>
            </w:pPr>
          </w:p>
          <w:p w:rsidR="00411235" w:rsidRPr="0001110E" w:rsidRDefault="00411235" w:rsidP="00D64FF8">
            <w:pPr>
              <w:spacing w:before="0" w:line="240" w:lineRule="auto"/>
            </w:pPr>
            <w:r w:rsidRPr="0001110E">
              <w:t>Taking minutes at meetings, and the provision of timely and accurate records of meetings with agreed actions.</w:t>
            </w:r>
          </w:p>
        </w:tc>
      </w:tr>
      <w:tr w:rsidR="00411235" w:rsidRPr="0001110E" w:rsidTr="00D64FF8">
        <w:tc>
          <w:tcPr>
            <w:tcW w:w="1010" w:type="dxa"/>
            <w:tcBorders>
              <w:top w:val="nil"/>
              <w:bottom w:val="nil"/>
            </w:tcBorders>
            <w:shd w:val="clear" w:color="auto" w:fill="auto"/>
          </w:tcPr>
          <w:p w:rsidR="00411235" w:rsidRPr="0001110E" w:rsidRDefault="00411235" w:rsidP="00D64FF8">
            <w:pPr>
              <w:autoSpaceDE w:val="0"/>
              <w:autoSpaceDN w:val="0"/>
              <w:adjustRightInd w:val="0"/>
              <w:spacing w:before="0" w:line="240" w:lineRule="auto"/>
              <w:ind w:left="-720"/>
              <w:rPr>
                <w:color w:val="000000"/>
              </w:rPr>
            </w:pPr>
          </w:p>
          <w:p w:rsidR="00411235" w:rsidRPr="0001110E" w:rsidRDefault="00411235" w:rsidP="00D64FF8">
            <w:pPr>
              <w:spacing w:before="0" w:line="240" w:lineRule="auto"/>
            </w:pPr>
            <w:r w:rsidRPr="0001110E">
              <w:t xml:space="preserve">    6</w:t>
            </w:r>
          </w:p>
        </w:tc>
        <w:tc>
          <w:tcPr>
            <w:tcW w:w="8710" w:type="dxa"/>
            <w:tcBorders>
              <w:top w:val="nil"/>
              <w:bottom w:val="nil"/>
            </w:tcBorders>
            <w:shd w:val="clear" w:color="auto" w:fill="auto"/>
          </w:tcPr>
          <w:p w:rsidR="00411235" w:rsidRPr="0001110E" w:rsidRDefault="00411235" w:rsidP="00D64FF8">
            <w:pPr>
              <w:spacing w:before="0" w:line="240" w:lineRule="auto"/>
            </w:pPr>
          </w:p>
          <w:p w:rsidR="00411235" w:rsidRPr="0001110E" w:rsidRDefault="00411235" w:rsidP="00D64FF8">
            <w:pPr>
              <w:spacing w:before="0" w:line="240" w:lineRule="auto"/>
            </w:pPr>
            <w:r w:rsidRPr="0001110E">
              <w:t>The protection of confidentiality, ensuring all information and data for service users is maintained to required standards</w:t>
            </w:r>
          </w:p>
        </w:tc>
      </w:tr>
      <w:tr w:rsidR="00411235" w:rsidRPr="0001110E" w:rsidTr="00D64FF8">
        <w:tc>
          <w:tcPr>
            <w:tcW w:w="1010" w:type="dxa"/>
            <w:tcBorders>
              <w:top w:val="nil"/>
              <w:bottom w:val="nil"/>
            </w:tcBorders>
            <w:shd w:val="clear" w:color="auto" w:fill="auto"/>
          </w:tcPr>
          <w:p w:rsidR="00411235" w:rsidRPr="0001110E" w:rsidRDefault="00411235" w:rsidP="00D64FF8">
            <w:pPr>
              <w:autoSpaceDE w:val="0"/>
              <w:autoSpaceDN w:val="0"/>
              <w:adjustRightInd w:val="0"/>
              <w:spacing w:before="0" w:line="240" w:lineRule="auto"/>
              <w:ind w:left="-720"/>
              <w:rPr>
                <w:color w:val="000000"/>
              </w:rPr>
            </w:pPr>
          </w:p>
          <w:p w:rsidR="00411235" w:rsidRPr="0001110E" w:rsidRDefault="00411235" w:rsidP="00D64FF8">
            <w:pPr>
              <w:spacing w:before="0" w:line="240" w:lineRule="auto"/>
            </w:pPr>
            <w:r w:rsidRPr="0001110E">
              <w:t xml:space="preserve">    7</w:t>
            </w:r>
          </w:p>
        </w:tc>
        <w:tc>
          <w:tcPr>
            <w:tcW w:w="8710" w:type="dxa"/>
            <w:tcBorders>
              <w:top w:val="nil"/>
              <w:bottom w:val="nil"/>
            </w:tcBorders>
            <w:shd w:val="clear" w:color="auto" w:fill="auto"/>
          </w:tcPr>
          <w:p w:rsidR="00411235" w:rsidRDefault="00411235" w:rsidP="00D64FF8">
            <w:pPr>
              <w:spacing w:before="0" w:line="240" w:lineRule="auto"/>
              <w:rPr>
                <w:color w:val="000000"/>
              </w:rPr>
            </w:pPr>
          </w:p>
          <w:p w:rsidR="00411235" w:rsidRPr="0001110E" w:rsidRDefault="00411235" w:rsidP="00D64FF8">
            <w:pPr>
              <w:spacing w:before="0" w:line="240" w:lineRule="auto"/>
            </w:pPr>
            <w:r w:rsidRPr="0001110E">
              <w:rPr>
                <w:color w:val="000000"/>
              </w:rPr>
              <w:t>Assistance with financial transactions for the teams, including the accurate issuing and</w:t>
            </w:r>
            <w:r w:rsidRPr="0001110E">
              <w:t xml:space="preserve"> recording of petty cash.</w:t>
            </w:r>
          </w:p>
        </w:tc>
      </w:tr>
      <w:tr w:rsidR="00411235" w:rsidRPr="0001110E" w:rsidTr="00D64FF8">
        <w:tc>
          <w:tcPr>
            <w:tcW w:w="1010" w:type="dxa"/>
            <w:tcBorders>
              <w:top w:val="nil"/>
              <w:bottom w:val="nil"/>
            </w:tcBorders>
            <w:shd w:val="clear" w:color="auto" w:fill="auto"/>
          </w:tcPr>
          <w:p w:rsidR="00411235" w:rsidRPr="0001110E" w:rsidRDefault="00411235" w:rsidP="00411235">
            <w:pPr>
              <w:numPr>
                <w:ilvl w:val="0"/>
                <w:numId w:val="6"/>
              </w:numPr>
              <w:tabs>
                <w:tab w:val="clear" w:pos="1440"/>
              </w:tabs>
              <w:autoSpaceDE w:val="0"/>
              <w:autoSpaceDN w:val="0"/>
              <w:adjustRightInd w:val="0"/>
              <w:spacing w:before="0" w:line="240" w:lineRule="auto"/>
              <w:ind w:left="0" w:hanging="720"/>
              <w:rPr>
                <w:color w:val="000000"/>
              </w:rPr>
            </w:pPr>
          </w:p>
          <w:p w:rsidR="00411235" w:rsidRPr="0001110E" w:rsidRDefault="00411235" w:rsidP="00D64FF8">
            <w:pPr>
              <w:spacing w:before="0" w:line="240" w:lineRule="auto"/>
            </w:pPr>
            <w:r w:rsidRPr="0001110E">
              <w:t xml:space="preserve">    8</w:t>
            </w:r>
          </w:p>
          <w:p w:rsidR="00411235" w:rsidRPr="0001110E" w:rsidRDefault="00411235" w:rsidP="00D64FF8">
            <w:pPr>
              <w:spacing w:before="0" w:line="240" w:lineRule="auto"/>
            </w:pPr>
          </w:p>
        </w:tc>
        <w:tc>
          <w:tcPr>
            <w:tcW w:w="8710" w:type="dxa"/>
            <w:tcBorders>
              <w:top w:val="nil"/>
              <w:bottom w:val="nil"/>
            </w:tcBorders>
            <w:shd w:val="clear" w:color="auto" w:fill="auto"/>
          </w:tcPr>
          <w:p w:rsidR="00411235" w:rsidRPr="0001110E" w:rsidRDefault="00411235" w:rsidP="00D64FF8">
            <w:pPr>
              <w:spacing w:before="0" w:line="240" w:lineRule="auto"/>
            </w:pPr>
          </w:p>
          <w:p w:rsidR="00411235" w:rsidRPr="0001110E" w:rsidRDefault="00411235" w:rsidP="00D64FF8">
            <w:pPr>
              <w:spacing w:before="0" w:line="240" w:lineRule="auto"/>
            </w:pPr>
            <w:r w:rsidRPr="0001110E">
              <w:t>The checking of stock levels and supplies and the ordering of materials and equipment</w:t>
            </w:r>
            <w:r>
              <w:t>.</w:t>
            </w:r>
          </w:p>
        </w:tc>
      </w:tr>
      <w:tr w:rsidR="00411235" w:rsidRPr="0001110E" w:rsidTr="00D64FF8">
        <w:trPr>
          <w:trHeight w:val="80"/>
        </w:trPr>
        <w:tc>
          <w:tcPr>
            <w:tcW w:w="1010" w:type="dxa"/>
            <w:tcBorders>
              <w:top w:val="nil"/>
              <w:bottom w:val="nil"/>
            </w:tcBorders>
            <w:shd w:val="clear" w:color="auto" w:fill="auto"/>
          </w:tcPr>
          <w:p w:rsidR="00411235" w:rsidRPr="0001110E" w:rsidRDefault="00411235" w:rsidP="00D64FF8">
            <w:pPr>
              <w:tabs>
                <w:tab w:val="center" w:pos="159"/>
              </w:tabs>
              <w:autoSpaceDE w:val="0"/>
              <w:autoSpaceDN w:val="0"/>
              <w:adjustRightInd w:val="0"/>
              <w:spacing w:before="0" w:line="240" w:lineRule="auto"/>
              <w:ind w:left="-720"/>
              <w:rPr>
                <w:color w:val="000000"/>
              </w:rPr>
            </w:pPr>
            <w:r w:rsidRPr="0001110E">
              <w:rPr>
                <w:color w:val="000000"/>
              </w:rPr>
              <w:t>9</w:t>
            </w:r>
            <w:r w:rsidRPr="0001110E">
              <w:rPr>
                <w:color w:val="000000"/>
              </w:rPr>
              <w:tab/>
              <w:t xml:space="preserve">    9</w:t>
            </w:r>
          </w:p>
        </w:tc>
        <w:tc>
          <w:tcPr>
            <w:tcW w:w="8710" w:type="dxa"/>
            <w:tcBorders>
              <w:top w:val="nil"/>
              <w:bottom w:val="nil"/>
            </w:tcBorders>
            <w:shd w:val="clear" w:color="auto" w:fill="auto"/>
          </w:tcPr>
          <w:p w:rsidR="00411235" w:rsidRPr="0001110E" w:rsidRDefault="00411235" w:rsidP="00D64FF8">
            <w:pPr>
              <w:spacing w:before="0" w:line="240" w:lineRule="auto"/>
            </w:pPr>
            <w:r w:rsidRPr="0001110E">
              <w:t>The organisation of your own workload to complete given tasks on time, meeting required deadlines</w:t>
            </w:r>
            <w:r>
              <w:t>.</w:t>
            </w:r>
          </w:p>
        </w:tc>
      </w:tr>
      <w:tr w:rsidR="00411235" w:rsidRPr="0001110E" w:rsidTr="00D64FF8">
        <w:trPr>
          <w:trHeight w:val="80"/>
        </w:trPr>
        <w:tc>
          <w:tcPr>
            <w:tcW w:w="1010" w:type="dxa"/>
            <w:tcBorders>
              <w:top w:val="nil"/>
              <w:bottom w:val="single" w:sz="4" w:space="0" w:color="auto"/>
            </w:tcBorders>
            <w:shd w:val="clear" w:color="auto" w:fill="auto"/>
          </w:tcPr>
          <w:p w:rsidR="00411235" w:rsidRPr="0001110E" w:rsidRDefault="00411235" w:rsidP="00411235">
            <w:pPr>
              <w:numPr>
                <w:ilvl w:val="0"/>
                <w:numId w:val="6"/>
              </w:numPr>
              <w:tabs>
                <w:tab w:val="clear" w:pos="1440"/>
              </w:tabs>
              <w:autoSpaceDE w:val="0"/>
              <w:autoSpaceDN w:val="0"/>
              <w:adjustRightInd w:val="0"/>
              <w:spacing w:before="0" w:line="240" w:lineRule="auto"/>
              <w:ind w:left="0" w:hanging="720"/>
              <w:rPr>
                <w:color w:val="000000"/>
              </w:rPr>
            </w:pPr>
          </w:p>
          <w:p w:rsidR="00411235" w:rsidRPr="0001110E" w:rsidRDefault="00411235" w:rsidP="00D64FF8">
            <w:pPr>
              <w:spacing w:before="0" w:line="240" w:lineRule="auto"/>
            </w:pPr>
            <w:r w:rsidRPr="0001110E">
              <w:t xml:space="preserve">    10</w:t>
            </w:r>
          </w:p>
        </w:tc>
        <w:tc>
          <w:tcPr>
            <w:tcW w:w="8710" w:type="dxa"/>
            <w:tcBorders>
              <w:top w:val="nil"/>
              <w:bottom w:val="single" w:sz="4" w:space="0" w:color="auto"/>
            </w:tcBorders>
            <w:shd w:val="clear" w:color="auto" w:fill="auto"/>
          </w:tcPr>
          <w:p w:rsidR="00411235" w:rsidRPr="0001110E" w:rsidRDefault="00411235" w:rsidP="00D64FF8">
            <w:pPr>
              <w:spacing w:before="0" w:line="240" w:lineRule="auto"/>
            </w:pPr>
          </w:p>
          <w:p w:rsidR="00411235" w:rsidRPr="0001110E" w:rsidRDefault="00411235" w:rsidP="00D64FF8">
            <w:pPr>
              <w:spacing w:before="0" w:line="240" w:lineRule="auto"/>
            </w:pPr>
            <w:r w:rsidRPr="0001110E">
              <w:t>Contributing and sharing ideas as a member of the team, to take part in ensuring effective service delivery</w:t>
            </w:r>
            <w:r>
              <w:t>.</w:t>
            </w:r>
            <w:r w:rsidRPr="0001110E">
              <w:t xml:space="preserve"> </w:t>
            </w:r>
          </w:p>
        </w:tc>
      </w:tr>
    </w:tbl>
    <w:p w:rsidR="00411235" w:rsidRPr="0001110E" w:rsidRDefault="00411235" w:rsidP="00411235">
      <w:pPr>
        <w:spacing w:before="0" w:line="240" w:lineRule="auto"/>
        <w:rPr>
          <w:b/>
        </w:rPr>
      </w:pPr>
    </w:p>
    <w:p w:rsidR="00411235" w:rsidRPr="0001110E" w:rsidRDefault="00411235" w:rsidP="00411235">
      <w:pPr>
        <w:spacing w:before="0" w:line="240" w:lineRule="auto"/>
        <w:rPr>
          <w:b/>
        </w:rPr>
      </w:pPr>
    </w:p>
    <w:p w:rsidR="00411235" w:rsidRPr="0001110E" w:rsidRDefault="00411235" w:rsidP="00411235">
      <w:pPr>
        <w:spacing w:before="0" w:line="240" w:lineRule="auto"/>
      </w:pPr>
      <w:r w:rsidRPr="0001110E">
        <w:rPr>
          <w:b/>
        </w:rPr>
        <w:t xml:space="preserve">Please note: </w:t>
      </w:r>
      <w:r>
        <w:t>The post-</w:t>
      </w:r>
      <w:r w:rsidRPr="0001110E">
        <w:t>holder will be expected to work in the interest of the organisation.  This may include undertaking other duties provided that these are appropriate to the employee’s bac</w:t>
      </w:r>
      <w:r>
        <w:t xml:space="preserve">kground, skills and abilities. </w:t>
      </w:r>
      <w:r w:rsidRPr="0001110E">
        <w:t>Where this occurs there will be consultation with the employee. It is the responsibility of the post holder to comply with Health and Safety and Equal Opportunities at all times.</w:t>
      </w:r>
    </w:p>
    <w:p w:rsidR="00411235" w:rsidRPr="0001110E" w:rsidRDefault="00411235" w:rsidP="00411235">
      <w:pPr>
        <w:spacing w:before="0" w:line="240" w:lineRule="auto"/>
      </w:pPr>
    </w:p>
    <w:p w:rsidR="00411235" w:rsidRPr="0001110E" w:rsidRDefault="00411235" w:rsidP="00411235">
      <w:pPr>
        <w:spacing w:before="0" w:line="240" w:lineRule="auto"/>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11235" w:rsidRPr="0001110E" w:rsidTr="00D64FF8">
        <w:tc>
          <w:tcPr>
            <w:tcW w:w="9720" w:type="dxa"/>
            <w:tcBorders>
              <w:top w:val="single" w:sz="2" w:space="0" w:color="auto"/>
              <w:left w:val="single" w:sz="2" w:space="0" w:color="auto"/>
              <w:bottom w:val="single" w:sz="2" w:space="0" w:color="auto"/>
              <w:right w:val="single" w:sz="2" w:space="0" w:color="auto"/>
            </w:tcBorders>
          </w:tcPr>
          <w:p w:rsidR="00411235" w:rsidRDefault="00411235" w:rsidP="00D64FF8">
            <w:pPr>
              <w:spacing w:before="0" w:line="240" w:lineRule="auto"/>
              <w:rPr>
                <w:b/>
              </w:rPr>
            </w:pPr>
          </w:p>
          <w:p w:rsidR="00411235" w:rsidRPr="0001110E" w:rsidRDefault="00411235" w:rsidP="00D64FF8">
            <w:pPr>
              <w:spacing w:before="0" w:line="240" w:lineRule="auto"/>
              <w:rPr>
                <w:b/>
              </w:rPr>
            </w:pPr>
            <w:r>
              <w:rPr>
                <w:b/>
              </w:rPr>
              <w:t>Equality of opportunity</w:t>
            </w:r>
          </w:p>
          <w:p w:rsidR="00411235" w:rsidRDefault="00411235" w:rsidP="00D64FF8">
            <w:pPr>
              <w:spacing w:before="0" w:line="240" w:lineRule="auto"/>
            </w:pPr>
            <w:r w:rsidRPr="0001110E">
              <w:t>We do our utmost to ensure that there is no unjustified discrimination in the recruitment, retention, training and development of staff on the basis of their age, sexuality, religion or belief, race, gender or disabilities.</w:t>
            </w:r>
          </w:p>
          <w:p w:rsidR="00411235" w:rsidRPr="0001110E" w:rsidRDefault="00411235" w:rsidP="00D64FF8">
            <w:pPr>
              <w:spacing w:before="0" w:line="240" w:lineRule="auto"/>
              <w:rPr>
                <w:color w:val="000000"/>
              </w:rPr>
            </w:pPr>
          </w:p>
        </w:tc>
      </w:tr>
    </w:tbl>
    <w:p w:rsidR="00411235" w:rsidRDefault="00411235" w:rsidP="00411235">
      <w:pPr>
        <w:spacing w:before="0" w:line="240" w:lineRule="auto"/>
        <w:rPr>
          <w:b/>
          <w:color w:val="0070C0"/>
          <w:sz w:val="28"/>
          <w:szCs w:val="28"/>
        </w:rPr>
      </w:pPr>
    </w:p>
    <w:p w:rsidR="00411235" w:rsidRDefault="00411235" w:rsidP="00411235">
      <w:pPr>
        <w:spacing w:before="0" w:line="240" w:lineRule="auto"/>
        <w:rPr>
          <w:b/>
          <w:color w:val="0070C0"/>
          <w:sz w:val="28"/>
          <w:szCs w:val="28"/>
        </w:rPr>
      </w:pPr>
    </w:p>
    <w:p w:rsidR="00411235" w:rsidRPr="0048745A" w:rsidRDefault="00411235" w:rsidP="00411235">
      <w:pPr>
        <w:spacing w:before="0" w:line="240" w:lineRule="auto"/>
        <w:rPr>
          <w:b/>
          <w:bCs/>
          <w:sz w:val="24"/>
          <w:szCs w:val="24"/>
        </w:rPr>
      </w:pPr>
      <w:r w:rsidRPr="0001110E">
        <w:rPr>
          <w:b/>
          <w:color w:val="0070C0"/>
          <w:sz w:val="28"/>
          <w:szCs w:val="28"/>
        </w:rPr>
        <w:br w:type="page"/>
      </w:r>
      <w:r w:rsidRPr="0048745A">
        <w:rPr>
          <w:b/>
          <w:sz w:val="28"/>
          <w:szCs w:val="28"/>
        </w:rPr>
        <w:lastRenderedPageBreak/>
        <w:t xml:space="preserve"> </w:t>
      </w:r>
      <w:r>
        <w:rPr>
          <w:b/>
          <w:bCs/>
          <w:sz w:val="28"/>
        </w:rPr>
        <w:t>HO 5: Finance for n</w:t>
      </w:r>
      <w:r w:rsidRPr="0048745A">
        <w:rPr>
          <w:b/>
          <w:bCs/>
          <w:sz w:val="28"/>
        </w:rPr>
        <w:t xml:space="preserve">on-financial managers </w:t>
      </w:r>
    </w:p>
    <w:p w:rsidR="00411235" w:rsidRDefault="00411235" w:rsidP="00411235">
      <w:pPr>
        <w:spacing w:before="0" w:line="240" w:lineRule="auto"/>
        <w:rPr>
          <w:b/>
          <w:bCs/>
          <w:sz w:val="24"/>
          <w:szCs w:val="24"/>
        </w:rPr>
      </w:pPr>
    </w:p>
    <w:p w:rsidR="00411235" w:rsidRPr="0048745A" w:rsidRDefault="00411235" w:rsidP="00411235">
      <w:pPr>
        <w:spacing w:before="0" w:line="240" w:lineRule="auto"/>
        <w:rPr>
          <w:b/>
          <w:bCs/>
          <w:i/>
          <w:sz w:val="24"/>
          <w:szCs w:val="24"/>
        </w:rPr>
      </w:pPr>
      <w:r w:rsidRPr="0048745A">
        <w:rPr>
          <w:b/>
          <w:bCs/>
          <w:i/>
          <w:sz w:val="24"/>
          <w:szCs w:val="24"/>
        </w:rPr>
        <w:t>(Email from Learning and Development Officer to colleague)</w:t>
      </w:r>
    </w:p>
    <w:p w:rsidR="00411235" w:rsidRPr="0001110E" w:rsidRDefault="00411235" w:rsidP="00411235">
      <w:pPr>
        <w:spacing w:before="0" w:line="240" w:lineRule="auto"/>
        <w:rPr>
          <w:b/>
          <w:bCs/>
          <w:sz w:val="24"/>
          <w:szCs w:val="24"/>
        </w:rPr>
      </w:pPr>
    </w:p>
    <w:p w:rsidR="00411235" w:rsidRPr="0048745A" w:rsidRDefault="000B51AD" w:rsidP="00411235">
      <w:pPr>
        <w:pStyle w:val="TableHeading"/>
        <w:widowControl/>
        <w:overflowPunct/>
        <w:autoSpaceDE/>
        <w:autoSpaceDN/>
        <w:adjustRightInd/>
        <w:textAlignment w:val="auto"/>
        <w:rPr>
          <w:b w:val="0"/>
          <w:bCs/>
          <w:sz w:val="24"/>
          <w:szCs w:val="24"/>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5136515" cy="4669790"/>
                <wp:effectExtent l="0" t="0" r="26035" b="1714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515" cy="4669790"/>
                        </a:xfrm>
                        <a:prstGeom prst="rect">
                          <a:avLst/>
                        </a:prstGeom>
                        <a:solidFill>
                          <a:srgbClr val="FFFFFF"/>
                        </a:solidFill>
                        <a:ln w="9525">
                          <a:solidFill>
                            <a:srgbClr val="000000"/>
                          </a:solidFill>
                          <a:miter lim="800000"/>
                          <a:headEnd/>
                          <a:tailEnd/>
                        </a:ln>
                      </wps:spPr>
                      <wps:txbx>
                        <w:txbxContent>
                          <w:p w:rsidR="00127F7D" w:rsidRDefault="00127F7D" w:rsidP="00411235">
                            <w:pPr>
                              <w:spacing w:before="0" w:line="240" w:lineRule="auto"/>
                              <w:ind w:left="360"/>
                              <w:rPr>
                                <w:sz w:val="24"/>
                                <w:szCs w:val="24"/>
                                <w:lang w:eastAsia="en-GB"/>
                              </w:rPr>
                            </w:pPr>
                          </w:p>
                          <w:p w:rsidR="00127F7D" w:rsidRDefault="00127F7D" w:rsidP="00411235">
                            <w:pPr>
                              <w:spacing w:before="0" w:line="240" w:lineRule="auto"/>
                              <w:ind w:left="360"/>
                              <w:rPr>
                                <w:sz w:val="24"/>
                                <w:szCs w:val="24"/>
                                <w:lang w:eastAsia="en-GB"/>
                              </w:rPr>
                            </w:pPr>
                            <w:r w:rsidRPr="00182AEE">
                              <w:rPr>
                                <w:sz w:val="24"/>
                                <w:szCs w:val="24"/>
                                <w:lang w:eastAsia="en-GB"/>
                              </w:rPr>
                              <w:t>Hi Angela</w:t>
                            </w:r>
                          </w:p>
                          <w:p w:rsidR="00127F7D" w:rsidRPr="00182AEE" w:rsidRDefault="00127F7D" w:rsidP="00411235">
                            <w:pPr>
                              <w:spacing w:before="0" w:line="240" w:lineRule="auto"/>
                              <w:ind w:left="360"/>
                              <w:rPr>
                                <w:sz w:val="24"/>
                                <w:szCs w:val="24"/>
                                <w:lang w:eastAsia="en-GB"/>
                              </w:rPr>
                            </w:pPr>
                          </w:p>
                          <w:p w:rsidR="00127F7D" w:rsidRDefault="00127F7D" w:rsidP="00411235">
                            <w:pPr>
                              <w:spacing w:before="0" w:line="240" w:lineRule="auto"/>
                              <w:ind w:left="360"/>
                              <w:rPr>
                                <w:sz w:val="24"/>
                                <w:szCs w:val="24"/>
                                <w:lang w:eastAsia="en-GB"/>
                              </w:rPr>
                            </w:pPr>
                            <w:r w:rsidRPr="00182AEE">
                              <w:rPr>
                                <w:sz w:val="24"/>
                                <w:szCs w:val="24"/>
                                <w:lang w:eastAsia="en-GB"/>
                              </w:rPr>
                              <w:t>I had a word with Roge</w:t>
                            </w:r>
                            <w:r>
                              <w:rPr>
                                <w:sz w:val="24"/>
                                <w:szCs w:val="24"/>
                                <w:lang w:eastAsia="en-GB"/>
                              </w:rPr>
                              <w:t>r today about the 'Finance for n</w:t>
                            </w:r>
                            <w:r w:rsidRPr="00182AEE">
                              <w:rPr>
                                <w:sz w:val="24"/>
                                <w:szCs w:val="24"/>
                                <w:lang w:eastAsia="en-GB"/>
                              </w:rPr>
                              <w:t>on-financial managers' training we discussed. These are the skills and tasks which most of the people we have in mind for the training need to use regularly, and which we know people sometimes struggle with:</w:t>
                            </w:r>
                          </w:p>
                          <w:p w:rsidR="00127F7D" w:rsidRPr="00182AEE" w:rsidRDefault="00127F7D" w:rsidP="00411235">
                            <w:pPr>
                              <w:spacing w:before="0" w:line="240" w:lineRule="auto"/>
                              <w:rPr>
                                <w:sz w:val="24"/>
                                <w:szCs w:val="24"/>
                                <w:lang w:eastAsia="en-GB"/>
                              </w:rPr>
                            </w:pPr>
                          </w:p>
                          <w:p w:rsidR="00127F7D" w:rsidRPr="0048745A" w:rsidRDefault="00127F7D" w:rsidP="00411235">
                            <w:pPr>
                              <w:pStyle w:val="ListParagraph"/>
                              <w:numPr>
                                <w:ilvl w:val="0"/>
                                <w:numId w:val="35"/>
                              </w:numPr>
                              <w:spacing w:after="0" w:line="240" w:lineRule="auto"/>
                              <w:ind w:left="720"/>
                              <w:rPr>
                                <w:bCs w:val="0"/>
                              </w:rPr>
                            </w:pPr>
                            <w:r w:rsidRPr="0048745A">
                              <w:t>Service unit</w:t>
                            </w:r>
                            <w:r>
                              <w:t xml:space="preserve"> </w:t>
                            </w:r>
                            <w:r w:rsidRPr="0048745A">
                              <w:t>/</w:t>
                            </w:r>
                            <w:r>
                              <w:t xml:space="preserve"> </w:t>
                            </w:r>
                            <w:r w:rsidRPr="0048745A">
                              <w:t>department budgets</w:t>
                            </w:r>
                          </w:p>
                          <w:p w:rsidR="00127F7D" w:rsidRPr="0048745A" w:rsidRDefault="00127F7D" w:rsidP="00411235">
                            <w:pPr>
                              <w:pStyle w:val="ListParagraph"/>
                              <w:numPr>
                                <w:ilvl w:val="0"/>
                                <w:numId w:val="35"/>
                              </w:numPr>
                              <w:spacing w:after="0" w:line="240" w:lineRule="auto"/>
                              <w:ind w:left="720"/>
                              <w:rPr>
                                <w:bCs w:val="0"/>
                              </w:rPr>
                            </w:pPr>
                            <w:r w:rsidRPr="0048745A">
                              <w:t>Time sheets</w:t>
                            </w:r>
                          </w:p>
                          <w:p w:rsidR="00127F7D" w:rsidRPr="0048745A" w:rsidRDefault="00127F7D" w:rsidP="00411235">
                            <w:pPr>
                              <w:pStyle w:val="ListParagraph"/>
                              <w:numPr>
                                <w:ilvl w:val="0"/>
                                <w:numId w:val="35"/>
                              </w:numPr>
                              <w:spacing w:after="0" w:line="240" w:lineRule="auto"/>
                              <w:ind w:left="720"/>
                              <w:rPr>
                                <w:bCs w:val="0"/>
                              </w:rPr>
                            </w:pPr>
                            <w:r w:rsidRPr="0048745A">
                              <w:t>Annual leave</w:t>
                            </w:r>
                            <w:r>
                              <w:t xml:space="preserve"> </w:t>
                            </w:r>
                            <w:r w:rsidRPr="0048745A">
                              <w:t>/</w:t>
                            </w:r>
                            <w:r>
                              <w:t xml:space="preserve"> </w:t>
                            </w:r>
                            <w:r w:rsidRPr="0048745A">
                              <w:t>Bank holidays</w:t>
                            </w:r>
                            <w:r>
                              <w:t xml:space="preserve"> </w:t>
                            </w:r>
                            <w:r w:rsidRPr="0048745A">
                              <w:t>/</w:t>
                            </w:r>
                            <w:r>
                              <w:t xml:space="preserve"> </w:t>
                            </w:r>
                            <w:r w:rsidRPr="0048745A">
                              <w:t>Time owing calculations</w:t>
                            </w:r>
                          </w:p>
                          <w:p w:rsidR="00127F7D" w:rsidRPr="0048745A" w:rsidRDefault="00127F7D" w:rsidP="00411235">
                            <w:pPr>
                              <w:pStyle w:val="ListParagraph"/>
                              <w:numPr>
                                <w:ilvl w:val="0"/>
                                <w:numId w:val="35"/>
                              </w:numPr>
                              <w:spacing w:after="0" w:line="240" w:lineRule="auto"/>
                              <w:ind w:left="720"/>
                              <w:rPr>
                                <w:bCs w:val="0"/>
                              </w:rPr>
                            </w:pPr>
                            <w:r w:rsidRPr="0048745A">
                              <w:t>Mileage</w:t>
                            </w:r>
                            <w:r>
                              <w:t xml:space="preserve"> </w:t>
                            </w:r>
                            <w:r w:rsidRPr="0048745A">
                              <w:t>/</w:t>
                            </w:r>
                            <w:r>
                              <w:t xml:space="preserve"> </w:t>
                            </w:r>
                            <w:r w:rsidRPr="0048745A">
                              <w:t>expenses</w:t>
                            </w:r>
                          </w:p>
                          <w:p w:rsidR="00127F7D" w:rsidRPr="0048745A" w:rsidRDefault="00127F7D" w:rsidP="00411235">
                            <w:pPr>
                              <w:pStyle w:val="ListParagraph"/>
                              <w:numPr>
                                <w:ilvl w:val="0"/>
                                <w:numId w:val="35"/>
                              </w:numPr>
                              <w:spacing w:after="0" w:line="240" w:lineRule="auto"/>
                              <w:ind w:left="720"/>
                              <w:rPr>
                                <w:bCs w:val="0"/>
                              </w:rPr>
                            </w:pPr>
                            <w:r w:rsidRPr="0048745A">
                              <w:t>Balance scorecard linked measures; percentages</w:t>
                            </w:r>
                            <w:r>
                              <w:t xml:space="preserve"> </w:t>
                            </w:r>
                            <w:r w:rsidRPr="0048745A">
                              <w:t>/</w:t>
                            </w:r>
                            <w:r>
                              <w:t xml:space="preserve"> </w:t>
                            </w:r>
                            <w:r w:rsidRPr="0048745A">
                              <w:t>statistics</w:t>
                            </w:r>
                            <w:r>
                              <w:t xml:space="preserve"> </w:t>
                            </w:r>
                            <w:r w:rsidRPr="0048745A">
                              <w:t>/</w:t>
                            </w:r>
                            <w:r>
                              <w:t xml:space="preserve"> </w:t>
                            </w:r>
                            <w:r w:rsidRPr="0048745A">
                              <w:t>days per employee calculations</w:t>
                            </w:r>
                            <w:r>
                              <w:t xml:space="preserve"> </w:t>
                            </w:r>
                            <w:r w:rsidRPr="0048745A">
                              <w:t>/</w:t>
                            </w:r>
                            <w:r>
                              <w:t xml:space="preserve"> part-</w:t>
                            </w:r>
                            <w:r w:rsidRPr="0048745A">
                              <w:t>time working hours</w:t>
                            </w:r>
                          </w:p>
                          <w:p w:rsidR="00127F7D" w:rsidRPr="0048745A" w:rsidRDefault="00127F7D" w:rsidP="00411235">
                            <w:pPr>
                              <w:pStyle w:val="ListParagraph"/>
                              <w:numPr>
                                <w:ilvl w:val="0"/>
                                <w:numId w:val="35"/>
                              </w:numPr>
                              <w:spacing w:after="0" w:line="240" w:lineRule="auto"/>
                              <w:ind w:left="720"/>
                              <w:rPr>
                                <w:bCs w:val="0"/>
                              </w:rPr>
                            </w:pPr>
                            <w:r>
                              <w:t>On-</w:t>
                            </w:r>
                            <w:r w:rsidRPr="0048745A">
                              <w:t>costs</w:t>
                            </w:r>
                            <w:r>
                              <w:t xml:space="preserve"> </w:t>
                            </w:r>
                            <w:r w:rsidRPr="0048745A">
                              <w:t>/</w:t>
                            </w:r>
                            <w:r>
                              <w:t xml:space="preserve"> </w:t>
                            </w:r>
                            <w:r w:rsidRPr="0048745A">
                              <w:t>salaries</w:t>
                            </w:r>
                            <w:r>
                              <w:t xml:space="preserve"> </w:t>
                            </w:r>
                            <w:r w:rsidRPr="0048745A">
                              <w:t>/</w:t>
                            </w:r>
                            <w:r>
                              <w:t xml:space="preserve"> </w:t>
                            </w:r>
                            <w:r w:rsidRPr="0048745A">
                              <w:t>pension calculations</w:t>
                            </w:r>
                            <w:r>
                              <w:t>,</w:t>
                            </w:r>
                            <w:r w:rsidRPr="0048745A">
                              <w:t xml:space="preserve"> etc</w:t>
                            </w:r>
                          </w:p>
                          <w:p w:rsidR="00127F7D" w:rsidRPr="0048745A" w:rsidRDefault="00127F7D" w:rsidP="00411235">
                            <w:pPr>
                              <w:pStyle w:val="ListParagraph"/>
                              <w:numPr>
                                <w:ilvl w:val="0"/>
                                <w:numId w:val="35"/>
                              </w:numPr>
                              <w:spacing w:after="0" w:line="240" w:lineRule="auto"/>
                              <w:ind w:left="720"/>
                              <w:rPr>
                                <w:lang w:eastAsia="en-GB"/>
                              </w:rPr>
                            </w:pPr>
                            <w:r>
                              <w:rPr>
                                <w:lang w:eastAsia="en-GB"/>
                              </w:rPr>
                              <w:t>R</w:t>
                            </w:r>
                            <w:r w:rsidRPr="0048745A">
                              <w:rPr>
                                <w:lang w:eastAsia="en-GB"/>
                              </w:rPr>
                              <w:t>otas</w:t>
                            </w:r>
                            <w:r>
                              <w:rPr>
                                <w:lang w:eastAsia="en-GB"/>
                              </w:rPr>
                              <w:t xml:space="preserve"> </w:t>
                            </w:r>
                            <w:r w:rsidRPr="0048745A">
                              <w:rPr>
                                <w:lang w:eastAsia="en-GB"/>
                              </w:rPr>
                              <w:t>/</w:t>
                            </w:r>
                            <w:r>
                              <w:rPr>
                                <w:lang w:eastAsia="en-GB"/>
                              </w:rPr>
                              <w:t xml:space="preserve"> </w:t>
                            </w:r>
                            <w:r w:rsidRPr="0048745A">
                              <w:rPr>
                                <w:lang w:eastAsia="en-GB"/>
                              </w:rPr>
                              <w:t>shifts</w:t>
                            </w:r>
                            <w:r>
                              <w:rPr>
                                <w:lang w:eastAsia="en-GB"/>
                              </w:rPr>
                              <w:t xml:space="preserve"> </w:t>
                            </w:r>
                            <w:r w:rsidRPr="0048745A">
                              <w:rPr>
                                <w:lang w:eastAsia="en-GB"/>
                              </w:rPr>
                              <w:t>/</w:t>
                            </w:r>
                            <w:r>
                              <w:rPr>
                                <w:lang w:eastAsia="en-GB"/>
                              </w:rPr>
                              <w:t xml:space="preserve"> </w:t>
                            </w:r>
                            <w:r w:rsidRPr="0048745A">
                              <w:rPr>
                                <w:lang w:eastAsia="en-GB"/>
                              </w:rPr>
                              <w:t>timetabling</w:t>
                            </w:r>
                          </w:p>
                          <w:p w:rsidR="00127F7D" w:rsidRPr="00182AEE" w:rsidRDefault="00127F7D" w:rsidP="00411235">
                            <w:pPr>
                              <w:spacing w:before="0" w:line="240" w:lineRule="auto"/>
                              <w:ind w:left="360"/>
                              <w:jc w:val="both"/>
                              <w:rPr>
                                <w:sz w:val="24"/>
                                <w:szCs w:val="24"/>
                                <w:lang w:eastAsia="en-GB"/>
                              </w:rPr>
                            </w:pPr>
                          </w:p>
                          <w:p w:rsidR="00127F7D" w:rsidRDefault="00127F7D" w:rsidP="00411235">
                            <w:pPr>
                              <w:spacing w:before="0" w:line="240" w:lineRule="auto"/>
                              <w:ind w:left="360"/>
                              <w:rPr>
                                <w:sz w:val="24"/>
                                <w:szCs w:val="24"/>
                                <w:lang w:eastAsia="en-GB"/>
                              </w:rPr>
                            </w:pPr>
                            <w:r w:rsidRPr="00182AEE">
                              <w:rPr>
                                <w:sz w:val="24"/>
                                <w:szCs w:val="24"/>
                                <w:lang w:eastAsia="en-GB"/>
                              </w:rPr>
                              <w:t>Do you think that you could talk to Mohammed at the college about whether they could cater for this group?</w:t>
                            </w:r>
                          </w:p>
                          <w:p w:rsidR="00127F7D" w:rsidRPr="00182AEE" w:rsidRDefault="00127F7D" w:rsidP="00411235">
                            <w:pPr>
                              <w:spacing w:before="0" w:line="240" w:lineRule="auto"/>
                              <w:ind w:left="360"/>
                              <w:rPr>
                                <w:sz w:val="24"/>
                                <w:szCs w:val="24"/>
                                <w:lang w:eastAsia="en-GB"/>
                              </w:rPr>
                            </w:pPr>
                          </w:p>
                          <w:p w:rsidR="00127F7D" w:rsidRPr="00182AEE" w:rsidRDefault="00127F7D" w:rsidP="00411235">
                            <w:pPr>
                              <w:spacing w:before="0" w:line="240" w:lineRule="auto"/>
                              <w:ind w:left="360"/>
                              <w:rPr>
                                <w:sz w:val="24"/>
                                <w:szCs w:val="24"/>
                                <w:lang w:eastAsia="en-GB"/>
                              </w:rPr>
                            </w:pPr>
                            <w:r w:rsidRPr="00182AEE">
                              <w:rPr>
                                <w:sz w:val="24"/>
                                <w:szCs w:val="24"/>
                                <w:lang w:eastAsia="en-GB"/>
                              </w:rPr>
                              <w:t>Many thanks</w:t>
                            </w:r>
                          </w:p>
                          <w:p w:rsidR="00127F7D" w:rsidRPr="00182AEE" w:rsidRDefault="00127F7D" w:rsidP="00411235">
                            <w:pPr>
                              <w:spacing w:before="0" w:line="240" w:lineRule="auto"/>
                              <w:ind w:left="360"/>
                              <w:jc w:val="both"/>
                              <w:rPr>
                                <w:sz w:val="24"/>
                                <w:szCs w:val="24"/>
                                <w:lang w:eastAsia="en-GB"/>
                              </w:rPr>
                            </w:pPr>
                            <w:r w:rsidRPr="00182AEE">
                              <w:rPr>
                                <w:sz w:val="24"/>
                                <w:szCs w:val="24"/>
                                <w:lang w:eastAsia="en-GB"/>
                              </w:rPr>
                              <w:br w:type="textWrapping" w:clear="all"/>
                              <w:t>Rickie</w:t>
                            </w:r>
                          </w:p>
                          <w:p w:rsidR="00127F7D" w:rsidRPr="00182AEE" w:rsidRDefault="00127F7D" w:rsidP="0041123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0;width:404.45pt;height:367.7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">
                <v:textbox style="mso-fit-shape-to-text:t">
                  <w:txbxContent>
                    <w:p w:rsidR="00127F7D" w:rsidRDefault="00127F7D" w:rsidP="00411235">
                      <w:pPr>
                        <w:spacing w:before="0" w:line="240" w:lineRule="auto"/>
                        <w:ind w:left="360"/>
                        <w:rPr>
                          <w:sz w:val="24"/>
                          <w:szCs w:val="24"/>
                          <w:lang w:eastAsia="en-GB"/>
                        </w:rPr>
                      </w:pPr>
                    </w:p>
                    <w:p w:rsidR="00127F7D" w:rsidRDefault="00127F7D" w:rsidP="00411235">
                      <w:pPr>
                        <w:spacing w:before="0" w:line="240" w:lineRule="auto"/>
                        <w:ind w:left="360"/>
                        <w:rPr>
                          <w:sz w:val="24"/>
                          <w:szCs w:val="24"/>
                          <w:lang w:eastAsia="en-GB"/>
                        </w:rPr>
                      </w:pPr>
                      <w:r w:rsidRPr="00182AEE">
                        <w:rPr>
                          <w:sz w:val="24"/>
                          <w:szCs w:val="24"/>
                          <w:lang w:eastAsia="en-GB"/>
                        </w:rPr>
                        <w:t>Hi Angela</w:t>
                      </w:r>
                    </w:p>
                    <w:p w:rsidR="00127F7D" w:rsidRPr="00182AEE" w:rsidRDefault="00127F7D" w:rsidP="00411235">
                      <w:pPr>
                        <w:spacing w:before="0" w:line="240" w:lineRule="auto"/>
                        <w:ind w:left="360"/>
                        <w:rPr>
                          <w:sz w:val="24"/>
                          <w:szCs w:val="24"/>
                          <w:lang w:eastAsia="en-GB"/>
                        </w:rPr>
                      </w:pPr>
                    </w:p>
                    <w:p w:rsidR="00127F7D" w:rsidRDefault="00127F7D" w:rsidP="00411235">
                      <w:pPr>
                        <w:spacing w:before="0" w:line="240" w:lineRule="auto"/>
                        <w:ind w:left="360"/>
                        <w:rPr>
                          <w:sz w:val="24"/>
                          <w:szCs w:val="24"/>
                          <w:lang w:eastAsia="en-GB"/>
                        </w:rPr>
                      </w:pPr>
                      <w:r w:rsidRPr="00182AEE">
                        <w:rPr>
                          <w:sz w:val="24"/>
                          <w:szCs w:val="24"/>
                          <w:lang w:eastAsia="en-GB"/>
                        </w:rPr>
                        <w:t>I had a word with Roge</w:t>
                      </w:r>
                      <w:r>
                        <w:rPr>
                          <w:sz w:val="24"/>
                          <w:szCs w:val="24"/>
                          <w:lang w:eastAsia="en-GB"/>
                        </w:rPr>
                        <w:t>r today about the 'Finance for n</w:t>
                      </w:r>
                      <w:r w:rsidRPr="00182AEE">
                        <w:rPr>
                          <w:sz w:val="24"/>
                          <w:szCs w:val="24"/>
                          <w:lang w:eastAsia="en-GB"/>
                        </w:rPr>
                        <w:t>on-financial managers' training we discussed. These are the skills and tasks which most of the people we have in mind for the training need to use regularly, and which we know people sometimes struggle with:</w:t>
                      </w:r>
                    </w:p>
                    <w:p w:rsidR="00127F7D" w:rsidRPr="00182AEE" w:rsidRDefault="00127F7D" w:rsidP="00411235">
                      <w:pPr>
                        <w:spacing w:before="0" w:line="240" w:lineRule="auto"/>
                        <w:rPr>
                          <w:sz w:val="24"/>
                          <w:szCs w:val="24"/>
                          <w:lang w:eastAsia="en-GB"/>
                        </w:rPr>
                      </w:pPr>
                    </w:p>
                    <w:p w:rsidR="00127F7D" w:rsidRPr="0048745A" w:rsidRDefault="00127F7D" w:rsidP="00411235">
                      <w:pPr>
                        <w:pStyle w:val="ListParagraph"/>
                        <w:numPr>
                          <w:ilvl w:val="0"/>
                          <w:numId w:val="35"/>
                        </w:numPr>
                        <w:spacing w:after="0" w:line="240" w:lineRule="auto"/>
                        <w:ind w:left="720"/>
                        <w:rPr>
                          <w:bCs w:val="0"/>
                        </w:rPr>
                      </w:pPr>
                      <w:r w:rsidRPr="0048745A">
                        <w:t>Service unit</w:t>
                      </w:r>
                      <w:r>
                        <w:t xml:space="preserve"> </w:t>
                      </w:r>
                      <w:r w:rsidRPr="0048745A">
                        <w:t>/</w:t>
                      </w:r>
                      <w:r>
                        <w:t xml:space="preserve"> </w:t>
                      </w:r>
                      <w:r w:rsidRPr="0048745A">
                        <w:t>department budgets</w:t>
                      </w:r>
                    </w:p>
                    <w:p w:rsidR="00127F7D" w:rsidRPr="0048745A" w:rsidRDefault="00127F7D" w:rsidP="00411235">
                      <w:pPr>
                        <w:pStyle w:val="ListParagraph"/>
                        <w:numPr>
                          <w:ilvl w:val="0"/>
                          <w:numId w:val="35"/>
                        </w:numPr>
                        <w:spacing w:after="0" w:line="240" w:lineRule="auto"/>
                        <w:ind w:left="720"/>
                        <w:rPr>
                          <w:bCs w:val="0"/>
                        </w:rPr>
                      </w:pPr>
                      <w:r w:rsidRPr="0048745A">
                        <w:t>Time sheets</w:t>
                      </w:r>
                    </w:p>
                    <w:p w:rsidR="00127F7D" w:rsidRPr="0048745A" w:rsidRDefault="00127F7D" w:rsidP="00411235">
                      <w:pPr>
                        <w:pStyle w:val="ListParagraph"/>
                        <w:numPr>
                          <w:ilvl w:val="0"/>
                          <w:numId w:val="35"/>
                        </w:numPr>
                        <w:spacing w:after="0" w:line="240" w:lineRule="auto"/>
                        <w:ind w:left="720"/>
                        <w:rPr>
                          <w:bCs w:val="0"/>
                        </w:rPr>
                      </w:pPr>
                      <w:r w:rsidRPr="0048745A">
                        <w:t>Annual leave</w:t>
                      </w:r>
                      <w:r>
                        <w:t xml:space="preserve"> </w:t>
                      </w:r>
                      <w:r w:rsidRPr="0048745A">
                        <w:t>/</w:t>
                      </w:r>
                      <w:r>
                        <w:t xml:space="preserve"> </w:t>
                      </w:r>
                      <w:r w:rsidRPr="0048745A">
                        <w:t>Bank holidays</w:t>
                      </w:r>
                      <w:r>
                        <w:t xml:space="preserve"> </w:t>
                      </w:r>
                      <w:r w:rsidRPr="0048745A">
                        <w:t>/</w:t>
                      </w:r>
                      <w:r>
                        <w:t xml:space="preserve"> </w:t>
                      </w:r>
                      <w:r w:rsidRPr="0048745A">
                        <w:t>Time owing calculations</w:t>
                      </w:r>
                    </w:p>
                    <w:p w:rsidR="00127F7D" w:rsidRPr="0048745A" w:rsidRDefault="00127F7D" w:rsidP="00411235">
                      <w:pPr>
                        <w:pStyle w:val="ListParagraph"/>
                        <w:numPr>
                          <w:ilvl w:val="0"/>
                          <w:numId w:val="35"/>
                        </w:numPr>
                        <w:spacing w:after="0" w:line="240" w:lineRule="auto"/>
                        <w:ind w:left="720"/>
                        <w:rPr>
                          <w:bCs w:val="0"/>
                        </w:rPr>
                      </w:pPr>
                      <w:r w:rsidRPr="0048745A">
                        <w:t>Mileage</w:t>
                      </w:r>
                      <w:r>
                        <w:t xml:space="preserve"> </w:t>
                      </w:r>
                      <w:r w:rsidRPr="0048745A">
                        <w:t>/</w:t>
                      </w:r>
                      <w:r>
                        <w:t xml:space="preserve"> </w:t>
                      </w:r>
                      <w:r w:rsidRPr="0048745A">
                        <w:t>expenses</w:t>
                      </w:r>
                    </w:p>
                    <w:p w:rsidR="00127F7D" w:rsidRPr="0048745A" w:rsidRDefault="00127F7D" w:rsidP="00411235">
                      <w:pPr>
                        <w:pStyle w:val="ListParagraph"/>
                        <w:numPr>
                          <w:ilvl w:val="0"/>
                          <w:numId w:val="35"/>
                        </w:numPr>
                        <w:spacing w:after="0" w:line="240" w:lineRule="auto"/>
                        <w:ind w:left="720"/>
                        <w:rPr>
                          <w:bCs w:val="0"/>
                        </w:rPr>
                      </w:pPr>
                      <w:r w:rsidRPr="0048745A">
                        <w:t>Balance scorecard linked measures; percentages</w:t>
                      </w:r>
                      <w:r>
                        <w:t xml:space="preserve"> </w:t>
                      </w:r>
                      <w:r w:rsidRPr="0048745A">
                        <w:t>/</w:t>
                      </w:r>
                      <w:r>
                        <w:t xml:space="preserve"> </w:t>
                      </w:r>
                      <w:r w:rsidRPr="0048745A">
                        <w:t>statistics</w:t>
                      </w:r>
                      <w:r>
                        <w:t xml:space="preserve"> </w:t>
                      </w:r>
                      <w:r w:rsidRPr="0048745A">
                        <w:t>/</w:t>
                      </w:r>
                      <w:r>
                        <w:t xml:space="preserve"> </w:t>
                      </w:r>
                      <w:r w:rsidRPr="0048745A">
                        <w:t>days per employee calculations</w:t>
                      </w:r>
                      <w:r>
                        <w:t xml:space="preserve"> </w:t>
                      </w:r>
                      <w:r w:rsidRPr="0048745A">
                        <w:t>/</w:t>
                      </w:r>
                      <w:r>
                        <w:t xml:space="preserve"> part-</w:t>
                      </w:r>
                      <w:r w:rsidRPr="0048745A">
                        <w:t>time working hours</w:t>
                      </w:r>
                    </w:p>
                    <w:p w:rsidR="00127F7D" w:rsidRPr="0048745A" w:rsidRDefault="00127F7D" w:rsidP="00411235">
                      <w:pPr>
                        <w:pStyle w:val="ListParagraph"/>
                        <w:numPr>
                          <w:ilvl w:val="0"/>
                          <w:numId w:val="35"/>
                        </w:numPr>
                        <w:spacing w:after="0" w:line="240" w:lineRule="auto"/>
                        <w:ind w:left="720"/>
                        <w:rPr>
                          <w:bCs w:val="0"/>
                        </w:rPr>
                      </w:pPr>
                      <w:r>
                        <w:t>On-</w:t>
                      </w:r>
                      <w:r w:rsidRPr="0048745A">
                        <w:t>costs</w:t>
                      </w:r>
                      <w:r>
                        <w:t xml:space="preserve"> </w:t>
                      </w:r>
                      <w:r w:rsidRPr="0048745A">
                        <w:t>/</w:t>
                      </w:r>
                      <w:r>
                        <w:t xml:space="preserve"> </w:t>
                      </w:r>
                      <w:r w:rsidRPr="0048745A">
                        <w:t>salaries</w:t>
                      </w:r>
                      <w:r>
                        <w:t xml:space="preserve"> </w:t>
                      </w:r>
                      <w:r w:rsidRPr="0048745A">
                        <w:t>/</w:t>
                      </w:r>
                      <w:r>
                        <w:t xml:space="preserve"> </w:t>
                      </w:r>
                      <w:r w:rsidRPr="0048745A">
                        <w:t>pension calculations</w:t>
                      </w:r>
                      <w:r>
                        <w:t>,</w:t>
                      </w:r>
                      <w:r w:rsidRPr="0048745A">
                        <w:t xml:space="preserve"> etc</w:t>
                      </w:r>
                    </w:p>
                    <w:p w:rsidR="00127F7D" w:rsidRPr="0048745A" w:rsidRDefault="00127F7D" w:rsidP="00411235">
                      <w:pPr>
                        <w:pStyle w:val="ListParagraph"/>
                        <w:numPr>
                          <w:ilvl w:val="0"/>
                          <w:numId w:val="35"/>
                        </w:numPr>
                        <w:spacing w:after="0" w:line="240" w:lineRule="auto"/>
                        <w:ind w:left="720"/>
                        <w:rPr>
                          <w:lang w:eastAsia="en-GB"/>
                        </w:rPr>
                      </w:pPr>
                      <w:r>
                        <w:rPr>
                          <w:lang w:eastAsia="en-GB"/>
                        </w:rPr>
                        <w:t>R</w:t>
                      </w:r>
                      <w:r w:rsidRPr="0048745A">
                        <w:rPr>
                          <w:lang w:eastAsia="en-GB"/>
                        </w:rPr>
                        <w:t>otas</w:t>
                      </w:r>
                      <w:r>
                        <w:rPr>
                          <w:lang w:eastAsia="en-GB"/>
                        </w:rPr>
                        <w:t xml:space="preserve"> </w:t>
                      </w:r>
                      <w:r w:rsidRPr="0048745A">
                        <w:rPr>
                          <w:lang w:eastAsia="en-GB"/>
                        </w:rPr>
                        <w:t>/</w:t>
                      </w:r>
                      <w:r>
                        <w:rPr>
                          <w:lang w:eastAsia="en-GB"/>
                        </w:rPr>
                        <w:t xml:space="preserve"> </w:t>
                      </w:r>
                      <w:r w:rsidRPr="0048745A">
                        <w:rPr>
                          <w:lang w:eastAsia="en-GB"/>
                        </w:rPr>
                        <w:t>shifts</w:t>
                      </w:r>
                      <w:r>
                        <w:rPr>
                          <w:lang w:eastAsia="en-GB"/>
                        </w:rPr>
                        <w:t xml:space="preserve"> </w:t>
                      </w:r>
                      <w:r w:rsidRPr="0048745A">
                        <w:rPr>
                          <w:lang w:eastAsia="en-GB"/>
                        </w:rPr>
                        <w:t>/</w:t>
                      </w:r>
                      <w:r>
                        <w:rPr>
                          <w:lang w:eastAsia="en-GB"/>
                        </w:rPr>
                        <w:t xml:space="preserve"> </w:t>
                      </w:r>
                      <w:r w:rsidRPr="0048745A">
                        <w:rPr>
                          <w:lang w:eastAsia="en-GB"/>
                        </w:rPr>
                        <w:t>timetabling</w:t>
                      </w:r>
                    </w:p>
                    <w:p w:rsidR="00127F7D" w:rsidRPr="00182AEE" w:rsidRDefault="00127F7D" w:rsidP="00411235">
                      <w:pPr>
                        <w:spacing w:before="0" w:line="240" w:lineRule="auto"/>
                        <w:ind w:left="360"/>
                        <w:jc w:val="both"/>
                        <w:rPr>
                          <w:sz w:val="24"/>
                          <w:szCs w:val="24"/>
                          <w:lang w:eastAsia="en-GB"/>
                        </w:rPr>
                      </w:pPr>
                    </w:p>
                    <w:p w:rsidR="00127F7D" w:rsidRDefault="00127F7D" w:rsidP="00411235">
                      <w:pPr>
                        <w:spacing w:before="0" w:line="240" w:lineRule="auto"/>
                        <w:ind w:left="360"/>
                        <w:rPr>
                          <w:sz w:val="24"/>
                          <w:szCs w:val="24"/>
                          <w:lang w:eastAsia="en-GB"/>
                        </w:rPr>
                      </w:pPr>
                      <w:r w:rsidRPr="00182AEE">
                        <w:rPr>
                          <w:sz w:val="24"/>
                          <w:szCs w:val="24"/>
                          <w:lang w:eastAsia="en-GB"/>
                        </w:rPr>
                        <w:t>Do you think that you could talk to Mohammed at the college about whether they could cater for this group?</w:t>
                      </w:r>
                    </w:p>
                    <w:p w:rsidR="00127F7D" w:rsidRPr="00182AEE" w:rsidRDefault="00127F7D" w:rsidP="00411235">
                      <w:pPr>
                        <w:spacing w:before="0" w:line="240" w:lineRule="auto"/>
                        <w:ind w:left="360"/>
                        <w:rPr>
                          <w:sz w:val="24"/>
                          <w:szCs w:val="24"/>
                          <w:lang w:eastAsia="en-GB"/>
                        </w:rPr>
                      </w:pPr>
                    </w:p>
                    <w:p w:rsidR="00127F7D" w:rsidRPr="00182AEE" w:rsidRDefault="00127F7D" w:rsidP="00411235">
                      <w:pPr>
                        <w:spacing w:before="0" w:line="240" w:lineRule="auto"/>
                        <w:ind w:left="360"/>
                        <w:rPr>
                          <w:sz w:val="24"/>
                          <w:szCs w:val="24"/>
                          <w:lang w:eastAsia="en-GB"/>
                        </w:rPr>
                      </w:pPr>
                      <w:r w:rsidRPr="00182AEE">
                        <w:rPr>
                          <w:sz w:val="24"/>
                          <w:szCs w:val="24"/>
                          <w:lang w:eastAsia="en-GB"/>
                        </w:rPr>
                        <w:t>Many thanks</w:t>
                      </w:r>
                    </w:p>
                    <w:p w:rsidR="00127F7D" w:rsidRPr="00182AEE" w:rsidRDefault="00127F7D" w:rsidP="00411235">
                      <w:pPr>
                        <w:spacing w:before="0" w:line="240" w:lineRule="auto"/>
                        <w:ind w:left="360"/>
                        <w:jc w:val="both"/>
                        <w:rPr>
                          <w:sz w:val="24"/>
                          <w:szCs w:val="24"/>
                          <w:lang w:eastAsia="en-GB"/>
                        </w:rPr>
                      </w:pPr>
                      <w:r w:rsidRPr="00182AEE">
                        <w:rPr>
                          <w:sz w:val="24"/>
                          <w:szCs w:val="24"/>
                          <w:lang w:eastAsia="en-GB"/>
                        </w:rPr>
                        <w:br w:type="textWrapping" w:clear="all"/>
                        <w:t>Rickie</w:t>
                      </w:r>
                    </w:p>
                    <w:p w:rsidR="00127F7D" w:rsidRPr="00182AEE" w:rsidRDefault="00127F7D" w:rsidP="00411235"/>
                  </w:txbxContent>
                </v:textbox>
              </v:shape>
            </w:pict>
          </mc:Fallback>
        </mc:AlternateContent>
      </w:r>
      <w:r w:rsidR="00411235" w:rsidRPr="0001110E">
        <w:rPr>
          <w:bCs/>
          <w:color w:val="6A4061"/>
          <w:sz w:val="28"/>
          <w:lang w:val="en-GB" w:eastAsia="en-US"/>
        </w:rPr>
        <w:br w:type="page"/>
      </w:r>
      <w:r w:rsidR="00411235">
        <w:rPr>
          <w:bCs/>
          <w:sz w:val="28"/>
          <w:lang w:val="en-GB" w:eastAsia="en-US"/>
        </w:rPr>
        <w:lastRenderedPageBreak/>
        <w:t>HO 6</w:t>
      </w:r>
      <w:r w:rsidR="00411235" w:rsidRPr="0048745A">
        <w:rPr>
          <w:bCs/>
          <w:sz w:val="28"/>
          <w:lang w:val="en-GB" w:eastAsia="en-US"/>
        </w:rPr>
        <w:t>: Budgeting for Life and Work short course</w:t>
      </w:r>
    </w:p>
    <w:p w:rsidR="00411235" w:rsidRPr="0001110E" w:rsidRDefault="00411235" w:rsidP="00411235">
      <w:pPr>
        <w:pStyle w:val="TableHeading"/>
        <w:widowControl/>
        <w:overflowPunct/>
        <w:autoSpaceDE/>
        <w:autoSpaceDN/>
        <w:adjustRightInd/>
        <w:textAlignment w:val="auto"/>
        <w:rPr>
          <w:bCs/>
          <w:color w:val="6A4061"/>
          <w:sz w:val="28"/>
          <w:lang w:val="en-GB" w:eastAsia="en-US"/>
        </w:rPr>
      </w:pPr>
    </w:p>
    <w:p w:rsidR="00411235" w:rsidRPr="0001110E" w:rsidRDefault="00411235" w:rsidP="00411235">
      <w:pPr>
        <w:pStyle w:val="TableHeading"/>
        <w:widowControl/>
        <w:overflowPunct/>
        <w:autoSpaceDE/>
        <w:autoSpaceDN/>
        <w:adjustRightInd/>
        <w:textAlignment w:val="auto"/>
        <w:rPr>
          <w:b w:val="0"/>
          <w:bCs/>
          <w:sz w:val="24"/>
          <w:szCs w:val="24"/>
          <w:lang w:val="en-GB" w:eastAsia="en-US"/>
        </w:rPr>
      </w:pPr>
      <w:r w:rsidRPr="0001110E">
        <w:rPr>
          <w:b w:val="0"/>
          <w:bCs/>
          <w:sz w:val="24"/>
          <w:szCs w:val="24"/>
          <w:lang w:val="en-GB" w:eastAsia="en-US"/>
        </w:rPr>
        <w:t>The ULR team at the local council has been surveying employees to see what sort of learning programmes would interest them. The council has a strategy to engage more staff into numeracy</w:t>
      </w:r>
      <w:r>
        <w:rPr>
          <w:b w:val="0"/>
          <w:bCs/>
          <w:sz w:val="24"/>
          <w:szCs w:val="24"/>
          <w:lang w:val="en-GB" w:eastAsia="en-US"/>
        </w:rPr>
        <w:t xml:space="preserve"> / maths</w:t>
      </w:r>
      <w:r w:rsidRPr="0001110E">
        <w:rPr>
          <w:b w:val="0"/>
          <w:bCs/>
          <w:sz w:val="24"/>
          <w:szCs w:val="24"/>
          <w:lang w:val="en-GB" w:eastAsia="en-US"/>
        </w:rPr>
        <w:t xml:space="preserve"> training, as it recognises the scale of need, but has been promoting generic ‘Improve your numeracy’ courses with little uptake to date.</w:t>
      </w:r>
    </w:p>
    <w:p w:rsidR="00411235" w:rsidRDefault="00411235" w:rsidP="00411235">
      <w:pPr>
        <w:pStyle w:val="TableHeading"/>
        <w:widowControl/>
        <w:overflowPunct/>
        <w:autoSpaceDE/>
        <w:autoSpaceDN/>
        <w:adjustRightInd/>
        <w:textAlignment w:val="auto"/>
        <w:rPr>
          <w:b w:val="0"/>
          <w:bCs/>
          <w:sz w:val="24"/>
          <w:szCs w:val="24"/>
          <w:lang w:val="en-GB" w:eastAsia="en-US"/>
        </w:rPr>
      </w:pPr>
    </w:p>
    <w:p w:rsidR="00411235" w:rsidRDefault="00411235" w:rsidP="00411235">
      <w:pPr>
        <w:pStyle w:val="TableHeading"/>
        <w:widowControl/>
        <w:overflowPunct/>
        <w:autoSpaceDE/>
        <w:autoSpaceDN/>
        <w:adjustRightInd/>
        <w:textAlignment w:val="auto"/>
        <w:rPr>
          <w:b w:val="0"/>
          <w:bCs/>
          <w:sz w:val="24"/>
          <w:szCs w:val="24"/>
          <w:lang w:val="en-GB" w:eastAsia="en-US"/>
        </w:rPr>
      </w:pPr>
      <w:r w:rsidRPr="0001110E">
        <w:rPr>
          <w:b w:val="0"/>
          <w:bCs/>
          <w:sz w:val="24"/>
          <w:szCs w:val="24"/>
          <w:lang w:val="en-GB" w:eastAsia="en-US"/>
        </w:rPr>
        <w:t>The surveys have revealed that people would be interested in courses that would help them to understand and take con</w:t>
      </w:r>
      <w:r>
        <w:rPr>
          <w:b w:val="0"/>
          <w:bCs/>
          <w:sz w:val="24"/>
          <w:szCs w:val="24"/>
          <w:lang w:val="en-GB" w:eastAsia="en-US"/>
        </w:rPr>
        <w:t xml:space="preserve">trol of their finances better. </w:t>
      </w:r>
      <w:r w:rsidRPr="0001110E">
        <w:rPr>
          <w:b w:val="0"/>
          <w:bCs/>
          <w:sz w:val="24"/>
          <w:szCs w:val="24"/>
          <w:lang w:val="en-GB" w:eastAsia="en-US"/>
        </w:rPr>
        <w:t>The most frequently occurring themes include:</w:t>
      </w:r>
    </w:p>
    <w:p w:rsidR="00411235" w:rsidRPr="0001110E" w:rsidRDefault="00411235" w:rsidP="00411235">
      <w:pPr>
        <w:pStyle w:val="TableHeading"/>
        <w:widowControl/>
        <w:overflowPunct/>
        <w:autoSpaceDE/>
        <w:autoSpaceDN/>
        <w:adjustRightInd/>
        <w:textAlignment w:val="auto"/>
        <w:rPr>
          <w:b w:val="0"/>
          <w:bCs/>
          <w:sz w:val="24"/>
          <w:szCs w:val="24"/>
          <w:lang w:val="en-GB" w:eastAsia="en-US"/>
        </w:rPr>
      </w:pPr>
    </w:p>
    <w:p w:rsidR="00411235" w:rsidRPr="0001110E" w:rsidRDefault="00411235" w:rsidP="00411235">
      <w:pPr>
        <w:pStyle w:val="TableHeading"/>
        <w:widowControl/>
        <w:numPr>
          <w:ilvl w:val="0"/>
          <w:numId w:val="36"/>
        </w:numPr>
        <w:overflowPunct/>
        <w:autoSpaceDE/>
        <w:autoSpaceDN/>
        <w:adjustRightInd/>
        <w:textAlignment w:val="auto"/>
        <w:rPr>
          <w:b w:val="0"/>
          <w:bCs/>
          <w:sz w:val="24"/>
          <w:szCs w:val="24"/>
          <w:lang w:val="en-GB" w:eastAsia="en-US"/>
        </w:rPr>
      </w:pPr>
      <w:r w:rsidRPr="0001110E">
        <w:rPr>
          <w:b w:val="0"/>
          <w:bCs/>
          <w:sz w:val="24"/>
          <w:szCs w:val="24"/>
          <w:lang w:val="en-GB" w:eastAsia="en-US"/>
        </w:rPr>
        <w:t xml:space="preserve">Understanding your </w:t>
      </w:r>
      <w:r>
        <w:rPr>
          <w:b w:val="0"/>
          <w:bCs/>
          <w:sz w:val="24"/>
          <w:szCs w:val="24"/>
          <w:lang w:val="en-GB" w:eastAsia="en-US"/>
        </w:rPr>
        <w:t>mortgage payments, and the long-</w:t>
      </w:r>
      <w:r w:rsidRPr="0001110E">
        <w:rPr>
          <w:b w:val="0"/>
          <w:bCs/>
          <w:sz w:val="24"/>
          <w:szCs w:val="24"/>
          <w:lang w:val="en-GB" w:eastAsia="en-US"/>
        </w:rPr>
        <w:t>term real cost</w:t>
      </w:r>
    </w:p>
    <w:p w:rsidR="00411235" w:rsidRDefault="00411235" w:rsidP="00411235">
      <w:pPr>
        <w:pStyle w:val="TableHeading"/>
        <w:widowControl/>
        <w:overflowPunct/>
        <w:autoSpaceDE/>
        <w:autoSpaceDN/>
        <w:adjustRightInd/>
        <w:ind w:left="720"/>
        <w:textAlignment w:val="auto"/>
        <w:rPr>
          <w:b w:val="0"/>
          <w:bCs/>
          <w:sz w:val="24"/>
          <w:szCs w:val="24"/>
          <w:lang w:val="en-GB" w:eastAsia="en-US"/>
        </w:rPr>
      </w:pPr>
    </w:p>
    <w:p w:rsidR="00411235" w:rsidRPr="0001110E" w:rsidRDefault="00411235" w:rsidP="00411235">
      <w:pPr>
        <w:pStyle w:val="TableHeading"/>
        <w:widowControl/>
        <w:numPr>
          <w:ilvl w:val="0"/>
          <w:numId w:val="36"/>
        </w:numPr>
        <w:overflowPunct/>
        <w:autoSpaceDE/>
        <w:autoSpaceDN/>
        <w:adjustRightInd/>
        <w:textAlignment w:val="auto"/>
        <w:rPr>
          <w:b w:val="0"/>
          <w:bCs/>
          <w:sz w:val="24"/>
          <w:szCs w:val="24"/>
          <w:lang w:val="en-GB" w:eastAsia="en-US"/>
        </w:rPr>
      </w:pPr>
      <w:r w:rsidRPr="0001110E">
        <w:rPr>
          <w:b w:val="0"/>
          <w:bCs/>
          <w:sz w:val="24"/>
          <w:szCs w:val="24"/>
          <w:lang w:val="en-GB" w:eastAsia="en-US"/>
        </w:rPr>
        <w:t>Understanding the difference</w:t>
      </w:r>
      <w:r>
        <w:rPr>
          <w:b w:val="0"/>
          <w:bCs/>
          <w:sz w:val="24"/>
          <w:szCs w:val="24"/>
          <w:lang w:val="en-GB" w:eastAsia="en-US"/>
        </w:rPr>
        <w:t xml:space="preserve"> between repayment and interest-</w:t>
      </w:r>
      <w:r w:rsidRPr="0001110E">
        <w:rPr>
          <w:b w:val="0"/>
          <w:bCs/>
          <w:sz w:val="24"/>
          <w:szCs w:val="24"/>
          <w:lang w:val="en-GB" w:eastAsia="en-US"/>
        </w:rPr>
        <w:t>only mortgages</w:t>
      </w:r>
    </w:p>
    <w:p w:rsidR="00411235" w:rsidRDefault="00411235" w:rsidP="00411235">
      <w:pPr>
        <w:pStyle w:val="TableHeading"/>
        <w:widowControl/>
        <w:overflowPunct/>
        <w:autoSpaceDE/>
        <w:autoSpaceDN/>
        <w:adjustRightInd/>
        <w:ind w:left="720"/>
        <w:textAlignment w:val="auto"/>
        <w:rPr>
          <w:b w:val="0"/>
          <w:bCs/>
          <w:sz w:val="24"/>
          <w:szCs w:val="24"/>
          <w:lang w:val="en-GB" w:eastAsia="en-US"/>
        </w:rPr>
      </w:pPr>
    </w:p>
    <w:p w:rsidR="00411235" w:rsidRPr="0001110E" w:rsidRDefault="00411235" w:rsidP="00411235">
      <w:pPr>
        <w:pStyle w:val="TableHeading"/>
        <w:widowControl/>
        <w:numPr>
          <w:ilvl w:val="0"/>
          <w:numId w:val="36"/>
        </w:numPr>
        <w:overflowPunct/>
        <w:autoSpaceDE/>
        <w:autoSpaceDN/>
        <w:adjustRightInd/>
        <w:textAlignment w:val="auto"/>
        <w:rPr>
          <w:b w:val="0"/>
          <w:bCs/>
          <w:sz w:val="24"/>
          <w:szCs w:val="24"/>
          <w:lang w:val="en-GB" w:eastAsia="en-US"/>
        </w:rPr>
      </w:pPr>
      <w:r w:rsidRPr="0001110E">
        <w:rPr>
          <w:b w:val="0"/>
          <w:bCs/>
          <w:sz w:val="24"/>
          <w:szCs w:val="24"/>
          <w:lang w:val="en-GB" w:eastAsia="en-US"/>
        </w:rPr>
        <w:t>Different credit options and their comparative costs</w:t>
      </w:r>
    </w:p>
    <w:p w:rsidR="00411235" w:rsidRDefault="00411235" w:rsidP="00411235">
      <w:pPr>
        <w:pStyle w:val="TableHeading"/>
        <w:widowControl/>
        <w:overflowPunct/>
        <w:autoSpaceDE/>
        <w:autoSpaceDN/>
        <w:adjustRightInd/>
        <w:ind w:left="720"/>
        <w:textAlignment w:val="auto"/>
        <w:rPr>
          <w:b w:val="0"/>
          <w:bCs/>
          <w:sz w:val="24"/>
          <w:szCs w:val="24"/>
          <w:lang w:val="en-GB" w:eastAsia="en-US"/>
        </w:rPr>
      </w:pPr>
    </w:p>
    <w:p w:rsidR="00411235" w:rsidRPr="0001110E" w:rsidRDefault="00411235" w:rsidP="00411235">
      <w:pPr>
        <w:pStyle w:val="TableHeading"/>
        <w:widowControl/>
        <w:numPr>
          <w:ilvl w:val="0"/>
          <w:numId w:val="36"/>
        </w:numPr>
        <w:overflowPunct/>
        <w:autoSpaceDE/>
        <w:autoSpaceDN/>
        <w:adjustRightInd/>
        <w:textAlignment w:val="auto"/>
        <w:rPr>
          <w:b w:val="0"/>
          <w:bCs/>
          <w:sz w:val="24"/>
          <w:szCs w:val="24"/>
          <w:lang w:val="en-GB" w:eastAsia="en-US"/>
        </w:rPr>
      </w:pPr>
      <w:r w:rsidRPr="0001110E">
        <w:rPr>
          <w:b w:val="0"/>
          <w:bCs/>
          <w:sz w:val="24"/>
          <w:szCs w:val="24"/>
          <w:lang w:val="en-GB" w:eastAsia="en-US"/>
        </w:rPr>
        <w:t>Household budgeting, including different gas, electricity and phone tariffs</w:t>
      </w:r>
    </w:p>
    <w:p w:rsidR="00411235" w:rsidRDefault="00411235" w:rsidP="00411235">
      <w:pPr>
        <w:pStyle w:val="TableHeading"/>
        <w:widowControl/>
        <w:overflowPunct/>
        <w:autoSpaceDE/>
        <w:autoSpaceDN/>
        <w:adjustRightInd/>
        <w:ind w:left="720"/>
        <w:textAlignment w:val="auto"/>
        <w:rPr>
          <w:b w:val="0"/>
          <w:bCs/>
          <w:sz w:val="24"/>
          <w:szCs w:val="24"/>
          <w:lang w:val="en-GB" w:eastAsia="en-US"/>
        </w:rPr>
      </w:pPr>
    </w:p>
    <w:p w:rsidR="00411235" w:rsidRPr="0001110E" w:rsidRDefault="00411235" w:rsidP="00411235">
      <w:pPr>
        <w:pStyle w:val="TableHeading"/>
        <w:widowControl/>
        <w:numPr>
          <w:ilvl w:val="0"/>
          <w:numId w:val="36"/>
        </w:numPr>
        <w:overflowPunct/>
        <w:autoSpaceDE/>
        <w:autoSpaceDN/>
        <w:adjustRightInd/>
        <w:textAlignment w:val="auto"/>
        <w:rPr>
          <w:b w:val="0"/>
          <w:bCs/>
          <w:sz w:val="24"/>
          <w:szCs w:val="24"/>
          <w:lang w:val="en-GB" w:eastAsia="en-US"/>
        </w:rPr>
      </w:pPr>
      <w:r>
        <w:rPr>
          <w:b w:val="0"/>
          <w:bCs/>
          <w:sz w:val="24"/>
          <w:szCs w:val="24"/>
          <w:lang w:val="en-GB" w:eastAsia="en-US"/>
        </w:rPr>
        <w:t>Understanding pensions,</w:t>
      </w:r>
      <w:r w:rsidRPr="0001110E">
        <w:rPr>
          <w:b w:val="0"/>
          <w:bCs/>
          <w:sz w:val="24"/>
          <w:szCs w:val="24"/>
          <w:lang w:val="en-GB" w:eastAsia="en-US"/>
        </w:rPr>
        <w:t xml:space="preserve"> both company and state</w:t>
      </w:r>
    </w:p>
    <w:p w:rsidR="00411235" w:rsidRPr="0001110E" w:rsidRDefault="00411235" w:rsidP="00411235">
      <w:pPr>
        <w:pStyle w:val="TableHeading"/>
        <w:widowControl/>
        <w:overflowPunct/>
        <w:autoSpaceDE/>
        <w:autoSpaceDN/>
        <w:adjustRightInd/>
        <w:textAlignment w:val="auto"/>
        <w:rPr>
          <w:b w:val="0"/>
          <w:bCs/>
          <w:sz w:val="24"/>
          <w:szCs w:val="24"/>
          <w:lang w:val="en-GB" w:eastAsia="en-US"/>
        </w:rPr>
      </w:pPr>
    </w:p>
    <w:p w:rsidR="00411235" w:rsidRPr="0001110E" w:rsidRDefault="00411235" w:rsidP="00411235">
      <w:pPr>
        <w:pStyle w:val="TableHeading"/>
        <w:widowControl/>
        <w:overflowPunct/>
        <w:autoSpaceDE/>
        <w:autoSpaceDN/>
        <w:adjustRightInd/>
        <w:textAlignment w:val="auto"/>
        <w:rPr>
          <w:b w:val="0"/>
          <w:bCs/>
          <w:sz w:val="24"/>
          <w:szCs w:val="24"/>
          <w:lang w:val="en-GB" w:eastAsia="en-US"/>
        </w:rPr>
      </w:pPr>
      <w:r w:rsidRPr="0001110E">
        <w:rPr>
          <w:b w:val="0"/>
          <w:bCs/>
          <w:sz w:val="24"/>
          <w:szCs w:val="24"/>
          <w:lang w:val="en-GB" w:eastAsia="en-US"/>
        </w:rPr>
        <w:t xml:space="preserve">The ULR team are tasked to liaise with their training provider to create a numeracy </w:t>
      </w:r>
      <w:r>
        <w:rPr>
          <w:b w:val="0"/>
          <w:bCs/>
          <w:sz w:val="24"/>
          <w:szCs w:val="24"/>
          <w:lang w:val="en-GB" w:eastAsia="en-US"/>
        </w:rPr>
        <w:t>/ maths package</w:t>
      </w:r>
      <w:r w:rsidRPr="0001110E">
        <w:rPr>
          <w:b w:val="0"/>
          <w:bCs/>
          <w:sz w:val="24"/>
          <w:szCs w:val="24"/>
          <w:lang w:val="en-GB" w:eastAsia="en-US"/>
        </w:rPr>
        <w:t xml:space="preserve">, including an approach to engagement </w:t>
      </w:r>
      <w:r>
        <w:rPr>
          <w:b w:val="0"/>
          <w:bCs/>
          <w:sz w:val="24"/>
          <w:szCs w:val="24"/>
          <w:lang w:val="en-GB" w:eastAsia="en-US"/>
        </w:rPr>
        <w:t>as well as</w:t>
      </w:r>
      <w:r w:rsidRPr="0001110E">
        <w:rPr>
          <w:b w:val="0"/>
          <w:bCs/>
          <w:sz w:val="24"/>
          <w:szCs w:val="24"/>
          <w:lang w:val="en-GB" w:eastAsia="en-US"/>
        </w:rPr>
        <w:t xml:space="preserve"> training, </w:t>
      </w:r>
      <w:r>
        <w:rPr>
          <w:b w:val="0"/>
          <w:bCs/>
          <w:sz w:val="24"/>
          <w:szCs w:val="24"/>
          <w:lang w:val="en-GB" w:eastAsia="en-US"/>
        </w:rPr>
        <w:t>which</w:t>
      </w:r>
      <w:r w:rsidRPr="0001110E">
        <w:rPr>
          <w:b w:val="0"/>
          <w:bCs/>
          <w:sz w:val="24"/>
          <w:szCs w:val="24"/>
          <w:lang w:val="en-GB" w:eastAsia="en-US"/>
        </w:rPr>
        <w:t xml:space="preserve"> will successfully attract employees into numeracy </w:t>
      </w:r>
      <w:r>
        <w:rPr>
          <w:b w:val="0"/>
          <w:bCs/>
          <w:sz w:val="24"/>
          <w:szCs w:val="24"/>
          <w:lang w:val="en-GB" w:eastAsia="en-US"/>
        </w:rPr>
        <w:t xml:space="preserve">/ maths </w:t>
      </w:r>
      <w:r w:rsidRPr="0001110E">
        <w:rPr>
          <w:b w:val="0"/>
          <w:bCs/>
          <w:sz w:val="24"/>
          <w:szCs w:val="24"/>
          <w:lang w:val="en-GB" w:eastAsia="en-US"/>
        </w:rPr>
        <w:t>skills development opportunities.</w:t>
      </w:r>
    </w:p>
    <w:p w:rsidR="00411235" w:rsidRPr="0001110E" w:rsidRDefault="00411235" w:rsidP="00411235">
      <w:pPr>
        <w:pStyle w:val="TableHeading"/>
        <w:widowControl/>
        <w:overflowPunct/>
        <w:autoSpaceDE/>
        <w:autoSpaceDN/>
        <w:adjustRightInd/>
        <w:textAlignment w:val="auto"/>
        <w:rPr>
          <w:b w:val="0"/>
          <w:bCs/>
          <w:sz w:val="24"/>
          <w:szCs w:val="24"/>
          <w:lang w:val="en-GB" w:eastAsia="en-US"/>
        </w:rPr>
      </w:pPr>
    </w:p>
    <w:p w:rsidR="00411235" w:rsidRDefault="00411235" w:rsidP="00411235"/>
    <w:p w:rsidR="00411235" w:rsidRDefault="00411235" w:rsidP="00411235">
      <w:pPr>
        <w:spacing w:before="0" w:line="240" w:lineRule="auto"/>
        <w:rPr>
          <w:b/>
          <w:sz w:val="28"/>
          <w:szCs w:val="28"/>
        </w:rPr>
      </w:pPr>
      <w:r>
        <w:rPr>
          <w:b/>
          <w:sz w:val="28"/>
          <w:szCs w:val="28"/>
        </w:rPr>
        <w:br w:type="page"/>
      </w:r>
    </w:p>
    <w:p w:rsidR="00411235" w:rsidRPr="00CB0182" w:rsidRDefault="00411235" w:rsidP="00411235">
      <w:pPr>
        <w:spacing w:before="0" w:line="240" w:lineRule="auto"/>
        <w:rPr>
          <w:b/>
          <w:sz w:val="28"/>
          <w:szCs w:val="28"/>
        </w:rPr>
      </w:pPr>
      <w:r w:rsidRPr="00CB0182">
        <w:rPr>
          <w:b/>
          <w:sz w:val="28"/>
          <w:szCs w:val="28"/>
        </w:rPr>
        <w:lastRenderedPageBreak/>
        <w:t>HO 7: Planning the approach</w:t>
      </w:r>
    </w:p>
    <w:p w:rsidR="00411235" w:rsidRDefault="00411235" w:rsidP="00411235">
      <w:pPr>
        <w:spacing w:before="0" w:line="240" w:lineRule="auto"/>
        <w:rPr>
          <w:sz w:val="24"/>
          <w:szCs w:val="24"/>
        </w:rPr>
      </w:pPr>
    </w:p>
    <w:p w:rsidR="00411235" w:rsidRDefault="00411235" w:rsidP="00411235">
      <w:pPr>
        <w:spacing w:before="0" w:line="240" w:lineRule="auto"/>
        <w:rPr>
          <w:sz w:val="24"/>
          <w:szCs w:val="24"/>
        </w:rPr>
      </w:pPr>
      <w:r w:rsidRPr="0001110E">
        <w:rPr>
          <w:sz w:val="24"/>
          <w:szCs w:val="24"/>
        </w:rPr>
        <w:t xml:space="preserve">In pairs (with your </w:t>
      </w:r>
      <w:r>
        <w:rPr>
          <w:sz w:val="24"/>
          <w:szCs w:val="24"/>
        </w:rPr>
        <w:t>learning</w:t>
      </w:r>
      <w:r w:rsidRPr="0001110E">
        <w:rPr>
          <w:sz w:val="24"/>
          <w:szCs w:val="24"/>
        </w:rPr>
        <w:t xml:space="preserve"> provider), choose a target audience within your organisation </w:t>
      </w:r>
      <w:r>
        <w:rPr>
          <w:sz w:val="24"/>
          <w:szCs w:val="24"/>
        </w:rPr>
        <w:t>whom</w:t>
      </w:r>
      <w:r w:rsidRPr="0001110E">
        <w:rPr>
          <w:sz w:val="24"/>
          <w:szCs w:val="24"/>
        </w:rPr>
        <w:t xml:space="preserve"> you would like to engage in </w:t>
      </w:r>
      <w:r>
        <w:rPr>
          <w:sz w:val="24"/>
          <w:szCs w:val="24"/>
        </w:rPr>
        <w:t>maths learning.</w:t>
      </w:r>
    </w:p>
    <w:p w:rsidR="00411235" w:rsidRDefault="00411235" w:rsidP="00411235">
      <w:pPr>
        <w:spacing w:before="0" w:line="240" w:lineRule="auto"/>
        <w:rPr>
          <w:sz w:val="24"/>
          <w:szCs w:val="24"/>
        </w:rPr>
      </w:pPr>
    </w:p>
    <w:p w:rsidR="00411235" w:rsidRDefault="00411235" w:rsidP="00411235">
      <w:pPr>
        <w:numPr>
          <w:ilvl w:val="0"/>
          <w:numId w:val="32"/>
        </w:numPr>
        <w:spacing w:before="0" w:line="240" w:lineRule="auto"/>
        <w:rPr>
          <w:sz w:val="24"/>
          <w:szCs w:val="24"/>
        </w:rPr>
      </w:pPr>
      <w:r>
        <w:rPr>
          <w:sz w:val="24"/>
          <w:szCs w:val="24"/>
        </w:rPr>
        <w:t>D</w:t>
      </w:r>
      <w:r w:rsidRPr="0001110E">
        <w:rPr>
          <w:sz w:val="24"/>
          <w:szCs w:val="24"/>
        </w:rPr>
        <w:t xml:space="preserve">ecide on an engagement approach to get </w:t>
      </w:r>
      <w:r>
        <w:rPr>
          <w:sz w:val="24"/>
          <w:szCs w:val="24"/>
        </w:rPr>
        <w:t>learners</w:t>
      </w:r>
      <w:r w:rsidRPr="0001110E">
        <w:rPr>
          <w:sz w:val="24"/>
          <w:szCs w:val="24"/>
        </w:rPr>
        <w:t xml:space="preserve"> ‘hooked’</w:t>
      </w:r>
      <w:r>
        <w:rPr>
          <w:sz w:val="24"/>
          <w:szCs w:val="24"/>
        </w:rPr>
        <w:t>.</w:t>
      </w:r>
    </w:p>
    <w:p w:rsidR="00411235" w:rsidRDefault="00411235" w:rsidP="00411235">
      <w:pPr>
        <w:spacing w:before="0" w:line="240" w:lineRule="auto"/>
        <w:rPr>
          <w:sz w:val="24"/>
          <w:szCs w:val="24"/>
        </w:rPr>
      </w:pPr>
    </w:p>
    <w:p w:rsidR="00411235" w:rsidRDefault="00411235" w:rsidP="00411235">
      <w:pPr>
        <w:numPr>
          <w:ilvl w:val="0"/>
          <w:numId w:val="32"/>
        </w:numPr>
        <w:spacing w:before="0" w:line="240" w:lineRule="auto"/>
        <w:rPr>
          <w:sz w:val="24"/>
          <w:szCs w:val="24"/>
        </w:rPr>
      </w:pPr>
      <w:r>
        <w:rPr>
          <w:sz w:val="24"/>
          <w:szCs w:val="24"/>
        </w:rPr>
        <w:t>T</w:t>
      </w:r>
      <w:r w:rsidRPr="0001110E">
        <w:rPr>
          <w:sz w:val="24"/>
          <w:szCs w:val="24"/>
        </w:rPr>
        <w:t>hink of the skills or topics they would like to include</w:t>
      </w:r>
      <w:r>
        <w:rPr>
          <w:sz w:val="24"/>
          <w:szCs w:val="24"/>
        </w:rPr>
        <w:t xml:space="preserve"> in the programme of learning.</w:t>
      </w:r>
    </w:p>
    <w:p w:rsidR="00411235" w:rsidRDefault="00411235" w:rsidP="00411235">
      <w:pPr>
        <w:spacing w:before="0" w:line="240" w:lineRule="auto"/>
        <w:rPr>
          <w:sz w:val="24"/>
          <w:szCs w:val="24"/>
        </w:rPr>
      </w:pPr>
    </w:p>
    <w:p w:rsidR="00411235" w:rsidRDefault="00411235" w:rsidP="00411235">
      <w:pPr>
        <w:numPr>
          <w:ilvl w:val="0"/>
          <w:numId w:val="32"/>
        </w:numPr>
        <w:spacing w:before="0" w:line="240" w:lineRule="auto"/>
        <w:rPr>
          <w:sz w:val="24"/>
          <w:szCs w:val="24"/>
        </w:rPr>
      </w:pPr>
      <w:r>
        <w:rPr>
          <w:sz w:val="24"/>
          <w:szCs w:val="24"/>
        </w:rPr>
        <w:t>S</w:t>
      </w:r>
      <w:r w:rsidRPr="0001110E">
        <w:rPr>
          <w:sz w:val="24"/>
          <w:szCs w:val="24"/>
        </w:rPr>
        <w:t xml:space="preserve">ketch out the delivery model(s) which they think would be appropriate, and attract most people into </w:t>
      </w:r>
      <w:r>
        <w:rPr>
          <w:sz w:val="24"/>
          <w:szCs w:val="24"/>
        </w:rPr>
        <w:t>learning</w:t>
      </w:r>
      <w:r w:rsidRPr="0001110E">
        <w:rPr>
          <w:sz w:val="24"/>
          <w:szCs w:val="24"/>
        </w:rPr>
        <w:t>.</w:t>
      </w:r>
    </w:p>
    <w:p w:rsidR="00411235" w:rsidRPr="0001110E" w:rsidRDefault="00411235" w:rsidP="00411235">
      <w:pPr>
        <w:spacing w:before="0" w:line="240" w:lineRule="auto"/>
        <w:rPr>
          <w:sz w:val="24"/>
          <w:szCs w:val="24"/>
        </w:rPr>
      </w:pPr>
    </w:p>
    <w:tbl>
      <w:tblPr>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411235" w:rsidRPr="0001110E" w:rsidTr="00D64FF8">
        <w:tc>
          <w:tcPr>
            <w:tcW w:w="2802" w:type="dxa"/>
          </w:tcPr>
          <w:p w:rsidR="00411235" w:rsidRDefault="00411235" w:rsidP="00D64FF8">
            <w:pPr>
              <w:spacing w:before="0" w:line="240" w:lineRule="auto"/>
              <w:rPr>
                <w:sz w:val="24"/>
                <w:szCs w:val="24"/>
              </w:rPr>
            </w:pPr>
            <w:r w:rsidRPr="0001110E">
              <w:rPr>
                <w:b/>
                <w:sz w:val="24"/>
                <w:szCs w:val="24"/>
              </w:rPr>
              <w:t xml:space="preserve">Engagement approach </w:t>
            </w:r>
            <w:r w:rsidRPr="0001110E">
              <w:rPr>
                <w:sz w:val="24"/>
                <w:szCs w:val="24"/>
              </w:rPr>
              <w:t>(include any resources or materials you have seen which you may use or adapt</w:t>
            </w:r>
            <w:r>
              <w:rPr>
                <w:sz w:val="24"/>
                <w:szCs w:val="24"/>
              </w:rPr>
              <w:t>.</w:t>
            </w:r>
          </w:p>
          <w:p w:rsidR="00411235" w:rsidRDefault="00411235" w:rsidP="00D64FF8">
            <w:pPr>
              <w:spacing w:before="0" w:line="240" w:lineRule="auto"/>
              <w:rPr>
                <w:sz w:val="24"/>
                <w:szCs w:val="24"/>
              </w:rPr>
            </w:pPr>
          </w:p>
          <w:p w:rsidR="00411235" w:rsidRDefault="00411235" w:rsidP="00D64FF8">
            <w:pPr>
              <w:spacing w:before="0" w:line="240" w:lineRule="auto"/>
              <w:rPr>
                <w:sz w:val="24"/>
                <w:szCs w:val="24"/>
              </w:rPr>
            </w:pPr>
          </w:p>
          <w:p w:rsidR="00411235" w:rsidRDefault="00411235" w:rsidP="00D64FF8">
            <w:pPr>
              <w:spacing w:before="0" w:line="240" w:lineRule="auto"/>
              <w:rPr>
                <w:sz w:val="24"/>
                <w:szCs w:val="24"/>
              </w:rPr>
            </w:pPr>
          </w:p>
          <w:p w:rsidR="00411235" w:rsidRDefault="00411235" w:rsidP="00D64FF8">
            <w:pPr>
              <w:spacing w:before="0" w:line="240" w:lineRule="auto"/>
              <w:rPr>
                <w:sz w:val="24"/>
                <w:szCs w:val="24"/>
              </w:rPr>
            </w:pPr>
          </w:p>
          <w:p w:rsidR="00411235" w:rsidRDefault="00411235" w:rsidP="00D64FF8">
            <w:pPr>
              <w:spacing w:before="0" w:line="240" w:lineRule="auto"/>
              <w:rPr>
                <w:sz w:val="24"/>
                <w:szCs w:val="24"/>
              </w:rPr>
            </w:pPr>
          </w:p>
          <w:p w:rsidR="00411235" w:rsidRPr="0001110E" w:rsidRDefault="00411235" w:rsidP="00D64FF8">
            <w:pPr>
              <w:spacing w:before="0" w:line="240" w:lineRule="auto"/>
              <w:rPr>
                <w:b/>
                <w:sz w:val="24"/>
                <w:szCs w:val="24"/>
              </w:rPr>
            </w:pPr>
          </w:p>
        </w:tc>
        <w:tc>
          <w:tcPr>
            <w:tcW w:w="6378" w:type="dxa"/>
          </w:tcPr>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tc>
      </w:tr>
      <w:tr w:rsidR="00411235" w:rsidRPr="0001110E" w:rsidTr="00D64FF8">
        <w:tc>
          <w:tcPr>
            <w:tcW w:w="2802" w:type="dxa"/>
          </w:tcPr>
          <w:p w:rsidR="00411235" w:rsidRDefault="00411235" w:rsidP="00D64FF8">
            <w:pPr>
              <w:spacing w:before="0" w:line="240" w:lineRule="auto"/>
              <w:rPr>
                <w:b/>
                <w:sz w:val="24"/>
                <w:szCs w:val="24"/>
              </w:rPr>
            </w:pPr>
            <w:r w:rsidRPr="0001110E">
              <w:rPr>
                <w:b/>
                <w:sz w:val="24"/>
                <w:szCs w:val="24"/>
              </w:rPr>
              <w:t>Skills or topics</w:t>
            </w:r>
          </w:p>
          <w:p w:rsidR="00411235" w:rsidRDefault="00411235" w:rsidP="00D64FF8">
            <w:pPr>
              <w:spacing w:before="0" w:line="240" w:lineRule="auto"/>
              <w:rPr>
                <w:b/>
                <w:sz w:val="24"/>
                <w:szCs w:val="24"/>
              </w:rPr>
            </w:pPr>
          </w:p>
          <w:p w:rsidR="00411235" w:rsidRDefault="00411235" w:rsidP="00D64FF8">
            <w:pPr>
              <w:spacing w:before="0" w:line="240" w:lineRule="auto"/>
              <w:rPr>
                <w:b/>
                <w:sz w:val="24"/>
                <w:szCs w:val="24"/>
              </w:rPr>
            </w:pPr>
          </w:p>
          <w:p w:rsidR="00411235" w:rsidRDefault="00411235" w:rsidP="00D64FF8">
            <w:pPr>
              <w:spacing w:before="0" w:line="240" w:lineRule="auto"/>
              <w:rPr>
                <w:b/>
                <w:sz w:val="24"/>
                <w:szCs w:val="24"/>
              </w:rPr>
            </w:pPr>
          </w:p>
          <w:p w:rsidR="00411235" w:rsidRDefault="00411235" w:rsidP="00D64FF8">
            <w:pPr>
              <w:spacing w:before="0" w:line="240" w:lineRule="auto"/>
              <w:rPr>
                <w:b/>
                <w:sz w:val="24"/>
                <w:szCs w:val="24"/>
              </w:rPr>
            </w:pPr>
          </w:p>
          <w:p w:rsidR="00411235" w:rsidRDefault="00411235" w:rsidP="00D64FF8">
            <w:pPr>
              <w:spacing w:before="0" w:line="240" w:lineRule="auto"/>
              <w:rPr>
                <w:b/>
                <w:sz w:val="24"/>
                <w:szCs w:val="24"/>
              </w:rPr>
            </w:pPr>
          </w:p>
          <w:p w:rsidR="00411235" w:rsidRDefault="00411235" w:rsidP="00D64FF8">
            <w:pPr>
              <w:spacing w:before="0" w:line="240" w:lineRule="auto"/>
              <w:rPr>
                <w:b/>
                <w:sz w:val="24"/>
                <w:szCs w:val="24"/>
              </w:rPr>
            </w:pPr>
          </w:p>
          <w:p w:rsidR="00411235" w:rsidRDefault="00411235" w:rsidP="00D64FF8">
            <w:pPr>
              <w:spacing w:before="0" w:line="240" w:lineRule="auto"/>
              <w:rPr>
                <w:b/>
                <w:sz w:val="24"/>
                <w:szCs w:val="24"/>
              </w:rPr>
            </w:pPr>
          </w:p>
          <w:p w:rsidR="00411235" w:rsidRDefault="00411235" w:rsidP="00D64FF8">
            <w:pPr>
              <w:spacing w:before="0" w:line="240" w:lineRule="auto"/>
              <w:rPr>
                <w:b/>
                <w:sz w:val="24"/>
                <w:szCs w:val="24"/>
              </w:rPr>
            </w:pPr>
          </w:p>
          <w:p w:rsidR="00411235" w:rsidRDefault="00411235" w:rsidP="00D64FF8">
            <w:pPr>
              <w:spacing w:before="0" w:line="240" w:lineRule="auto"/>
              <w:rPr>
                <w:b/>
                <w:sz w:val="24"/>
                <w:szCs w:val="24"/>
              </w:rPr>
            </w:pPr>
          </w:p>
          <w:p w:rsidR="00411235"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tc>
        <w:tc>
          <w:tcPr>
            <w:tcW w:w="6378" w:type="dxa"/>
          </w:tcPr>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tc>
      </w:tr>
      <w:tr w:rsidR="00411235" w:rsidRPr="0001110E" w:rsidTr="00D64FF8">
        <w:tc>
          <w:tcPr>
            <w:tcW w:w="2802" w:type="dxa"/>
          </w:tcPr>
          <w:p w:rsidR="00411235" w:rsidRDefault="00411235" w:rsidP="00D64FF8">
            <w:pPr>
              <w:spacing w:before="0" w:line="240" w:lineRule="auto"/>
              <w:rPr>
                <w:b/>
                <w:sz w:val="24"/>
                <w:szCs w:val="24"/>
              </w:rPr>
            </w:pPr>
            <w:r w:rsidRPr="0001110E">
              <w:rPr>
                <w:b/>
                <w:sz w:val="24"/>
                <w:szCs w:val="24"/>
              </w:rPr>
              <w:t>Delivery model</w:t>
            </w:r>
          </w:p>
          <w:p w:rsidR="00411235" w:rsidRDefault="00411235" w:rsidP="00D64FF8">
            <w:pPr>
              <w:spacing w:before="0" w:line="240" w:lineRule="auto"/>
              <w:rPr>
                <w:b/>
                <w:sz w:val="24"/>
                <w:szCs w:val="24"/>
              </w:rPr>
            </w:pPr>
          </w:p>
          <w:p w:rsidR="00411235" w:rsidRDefault="00411235" w:rsidP="00D64FF8">
            <w:pPr>
              <w:spacing w:before="0" w:line="240" w:lineRule="auto"/>
              <w:rPr>
                <w:b/>
                <w:sz w:val="24"/>
                <w:szCs w:val="24"/>
              </w:rPr>
            </w:pPr>
          </w:p>
          <w:p w:rsidR="00411235" w:rsidRDefault="00411235" w:rsidP="00D64FF8">
            <w:pPr>
              <w:spacing w:before="0" w:line="240" w:lineRule="auto"/>
              <w:rPr>
                <w:b/>
                <w:sz w:val="24"/>
                <w:szCs w:val="24"/>
              </w:rPr>
            </w:pPr>
          </w:p>
          <w:p w:rsidR="00411235" w:rsidRDefault="00411235" w:rsidP="00D64FF8">
            <w:pPr>
              <w:spacing w:before="0" w:line="240" w:lineRule="auto"/>
              <w:rPr>
                <w:b/>
                <w:sz w:val="24"/>
                <w:szCs w:val="24"/>
              </w:rPr>
            </w:pPr>
          </w:p>
          <w:p w:rsidR="00411235" w:rsidRDefault="00411235" w:rsidP="00D64FF8">
            <w:pPr>
              <w:spacing w:before="0" w:line="240" w:lineRule="auto"/>
              <w:rPr>
                <w:b/>
                <w:sz w:val="24"/>
                <w:szCs w:val="24"/>
              </w:rPr>
            </w:pPr>
          </w:p>
          <w:p w:rsidR="0051524E" w:rsidRDefault="0051524E" w:rsidP="00D64FF8">
            <w:pPr>
              <w:spacing w:before="0" w:line="240" w:lineRule="auto"/>
              <w:rPr>
                <w:b/>
                <w:sz w:val="24"/>
                <w:szCs w:val="24"/>
              </w:rPr>
            </w:pPr>
          </w:p>
          <w:p w:rsidR="00411235" w:rsidRDefault="00411235" w:rsidP="00D64FF8">
            <w:pPr>
              <w:spacing w:before="0" w:line="240" w:lineRule="auto"/>
              <w:rPr>
                <w:b/>
                <w:sz w:val="24"/>
                <w:szCs w:val="24"/>
              </w:rPr>
            </w:pPr>
          </w:p>
          <w:p w:rsidR="00411235" w:rsidRDefault="00411235" w:rsidP="00D64FF8">
            <w:pPr>
              <w:spacing w:before="0" w:line="240" w:lineRule="auto"/>
              <w:rPr>
                <w:b/>
                <w:sz w:val="24"/>
                <w:szCs w:val="24"/>
              </w:rPr>
            </w:pPr>
          </w:p>
          <w:p w:rsidR="00411235"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tc>
        <w:tc>
          <w:tcPr>
            <w:tcW w:w="6378" w:type="dxa"/>
          </w:tcPr>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p w:rsidR="00411235" w:rsidRPr="0001110E" w:rsidRDefault="00411235" w:rsidP="00D64FF8">
            <w:pPr>
              <w:spacing w:before="0" w:line="240" w:lineRule="auto"/>
              <w:rPr>
                <w:b/>
                <w:sz w:val="24"/>
                <w:szCs w:val="24"/>
              </w:rPr>
            </w:pPr>
          </w:p>
        </w:tc>
      </w:tr>
    </w:tbl>
    <w:p w:rsidR="00A074FE" w:rsidRPr="002555EB" w:rsidRDefault="00A074FE" w:rsidP="00A074FE">
      <w:pPr>
        <w:spacing w:before="0" w:line="240" w:lineRule="auto"/>
      </w:pPr>
    </w:p>
    <w:sectPr w:rsidR="00A074FE" w:rsidRPr="002555EB" w:rsidSect="0001110E">
      <w:footerReference w:type="default" r:id="rId40"/>
      <w:headerReference w:type="first" r:id="rId41"/>
      <w:footerReference w:type="first" r:id="rId42"/>
      <w:pgSz w:w="11899" w:h="16838" w:code="9"/>
      <w:pgMar w:top="1440" w:right="1440" w:bottom="1440" w:left="1440" w:header="958"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44" w:rsidRDefault="00DD5144">
      <w:r>
        <w:separator/>
      </w:r>
    </w:p>
  </w:endnote>
  <w:endnote w:type="continuationSeparator" w:id="0">
    <w:p w:rsidR="00DD5144" w:rsidRDefault="00DD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S Albert">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7D" w:rsidRPr="00166CEC" w:rsidRDefault="00127F7D" w:rsidP="00582351">
    <w:pPr>
      <w:pStyle w:val="Footer"/>
      <w:pBdr>
        <w:top w:val="thinThickSmallGap" w:sz="24" w:space="1" w:color="622423"/>
      </w:pBdr>
      <w:tabs>
        <w:tab w:val="right" w:pos="8305"/>
      </w:tabs>
      <w:rPr>
        <w:sz w:val="20"/>
      </w:rPr>
    </w:pPr>
    <w:r w:rsidRPr="00166CEC">
      <w:rPr>
        <w:sz w:val="20"/>
      </w:rPr>
      <w:t>Learning and Skills Improvement Service</w:t>
    </w:r>
    <w:r w:rsidRPr="00166CEC">
      <w:rPr>
        <w:sz w:val="20"/>
      </w:rPr>
      <w:tab/>
    </w:r>
    <w:r w:rsidRPr="00166CEC">
      <w:rPr>
        <w:sz w:val="20"/>
      </w:rPr>
      <w:tab/>
    </w:r>
    <w:r>
      <w:rPr>
        <w:sz w:val="20"/>
      </w:rPr>
      <w:tab/>
    </w:r>
    <w:r w:rsidRPr="00166CEC">
      <w:rPr>
        <w:sz w:val="20"/>
      </w:rPr>
      <w:t xml:space="preserve">Page </w:t>
    </w:r>
    <w:r w:rsidRPr="00166CEC">
      <w:rPr>
        <w:sz w:val="20"/>
      </w:rPr>
      <w:fldChar w:fldCharType="begin"/>
    </w:r>
    <w:r w:rsidRPr="00166CEC">
      <w:rPr>
        <w:sz w:val="20"/>
      </w:rPr>
      <w:instrText xml:space="preserve"> PAGE   \* MERGEFORMAT </w:instrText>
    </w:r>
    <w:r w:rsidRPr="00166CEC">
      <w:rPr>
        <w:sz w:val="20"/>
      </w:rPr>
      <w:fldChar w:fldCharType="separate"/>
    </w:r>
    <w:r w:rsidR="004B1BE1">
      <w:rPr>
        <w:noProof/>
        <w:sz w:val="20"/>
      </w:rPr>
      <w:t>6</w:t>
    </w:r>
    <w:r w:rsidRPr="00166CEC">
      <w:rPr>
        <w:sz w:val="20"/>
      </w:rPr>
      <w:fldChar w:fldCharType="end"/>
    </w:r>
  </w:p>
  <w:p w:rsidR="00127F7D" w:rsidRPr="00B95CDB" w:rsidRDefault="00127F7D" w:rsidP="00B95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7D" w:rsidRPr="00166CEC" w:rsidRDefault="00127F7D" w:rsidP="00610661">
    <w:pPr>
      <w:pStyle w:val="Footer"/>
      <w:pBdr>
        <w:top w:val="thinThickSmallGap" w:sz="24" w:space="1" w:color="622423"/>
      </w:pBdr>
      <w:tabs>
        <w:tab w:val="right" w:pos="8305"/>
      </w:tabs>
      <w:rPr>
        <w:color w:val="auto"/>
        <w:sz w:val="20"/>
      </w:rPr>
    </w:pPr>
    <w:r w:rsidRPr="00166CEC">
      <w:rPr>
        <w:color w:val="auto"/>
        <w:sz w:val="20"/>
      </w:rPr>
      <w:t>Learning and Skills Improvement Service</w:t>
    </w:r>
    <w:r w:rsidRPr="00166CEC">
      <w:rPr>
        <w:color w:val="auto"/>
        <w:sz w:val="20"/>
      </w:rPr>
      <w:tab/>
    </w:r>
    <w:r w:rsidRPr="00166CEC">
      <w:rPr>
        <w:color w:val="auto"/>
        <w:sz w:val="20"/>
      </w:rPr>
      <w:tab/>
    </w:r>
    <w:r>
      <w:rPr>
        <w:color w:val="auto"/>
        <w:sz w:val="20"/>
      </w:rPr>
      <w:tab/>
    </w:r>
    <w:r w:rsidRPr="00166CEC">
      <w:rPr>
        <w:color w:val="auto"/>
        <w:sz w:val="20"/>
      </w:rPr>
      <w:t xml:space="preserve">Page </w:t>
    </w:r>
    <w:r w:rsidRPr="00166CEC">
      <w:rPr>
        <w:color w:val="auto"/>
        <w:sz w:val="20"/>
      </w:rPr>
      <w:fldChar w:fldCharType="begin"/>
    </w:r>
    <w:r w:rsidRPr="00166CEC">
      <w:rPr>
        <w:color w:val="auto"/>
        <w:sz w:val="20"/>
      </w:rPr>
      <w:instrText xml:space="preserve"> PAGE   \* MERGEFORMAT </w:instrText>
    </w:r>
    <w:r w:rsidRPr="00166CEC">
      <w:rPr>
        <w:color w:val="auto"/>
        <w:sz w:val="20"/>
      </w:rPr>
      <w:fldChar w:fldCharType="separate"/>
    </w:r>
    <w:r w:rsidR="004B1BE1">
      <w:rPr>
        <w:noProof/>
        <w:color w:val="auto"/>
        <w:sz w:val="20"/>
      </w:rPr>
      <w:t>1</w:t>
    </w:r>
    <w:r w:rsidRPr="00166CEC">
      <w:rPr>
        <w:color w:val="auto"/>
        <w:sz w:val="20"/>
      </w:rPr>
      <w:fldChar w:fldCharType="end"/>
    </w:r>
  </w:p>
  <w:p w:rsidR="00127F7D" w:rsidRDefault="00127F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7D" w:rsidRPr="00166CEC" w:rsidRDefault="00127F7D" w:rsidP="002555EB">
    <w:pPr>
      <w:pStyle w:val="Footer"/>
      <w:pBdr>
        <w:top w:val="thinThickSmallGap" w:sz="24" w:space="1" w:color="622423"/>
      </w:pBdr>
      <w:tabs>
        <w:tab w:val="right" w:pos="8305"/>
      </w:tabs>
      <w:rPr>
        <w:sz w:val="20"/>
      </w:rPr>
    </w:pPr>
    <w:r w:rsidRPr="00166CEC">
      <w:rPr>
        <w:sz w:val="20"/>
      </w:rPr>
      <w:t>Learning and Skills Improvement Service</w:t>
    </w:r>
    <w:r w:rsidRPr="00166CEC">
      <w:rPr>
        <w:sz w:val="20"/>
      </w:rPr>
      <w:tab/>
    </w:r>
    <w:r w:rsidRPr="00166CEC">
      <w:rPr>
        <w:sz w:val="20"/>
      </w:rPr>
      <w:tab/>
    </w:r>
    <w:r>
      <w:rPr>
        <w:sz w:val="20"/>
      </w:rPr>
      <w:tab/>
    </w:r>
    <w:r w:rsidRPr="00166CEC">
      <w:rPr>
        <w:sz w:val="20"/>
      </w:rPr>
      <w:t xml:space="preserve">Page </w:t>
    </w:r>
    <w:r w:rsidRPr="00166CEC">
      <w:rPr>
        <w:sz w:val="20"/>
      </w:rPr>
      <w:fldChar w:fldCharType="begin"/>
    </w:r>
    <w:r w:rsidRPr="00166CEC">
      <w:rPr>
        <w:sz w:val="20"/>
      </w:rPr>
      <w:instrText xml:space="preserve"> PAGE   \* MERGEFORMAT </w:instrText>
    </w:r>
    <w:r w:rsidRPr="00166CEC">
      <w:rPr>
        <w:sz w:val="20"/>
      </w:rPr>
      <w:fldChar w:fldCharType="separate"/>
    </w:r>
    <w:r w:rsidR="004B1BE1">
      <w:rPr>
        <w:noProof/>
        <w:sz w:val="20"/>
      </w:rPr>
      <w:t>51</w:t>
    </w:r>
    <w:r w:rsidRPr="00166CEC">
      <w:rPr>
        <w:sz w:val="20"/>
      </w:rPr>
      <w:fldChar w:fldCharType="end"/>
    </w:r>
  </w:p>
  <w:p w:rsidR="00127F7D" w:rsidRPr="002555EB" w:rsidRDefault="00127F7D" w:rsidP="002555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7D" w:rsidRPr="00166CEC" w:rsidRDefault="00127F7D" w:rsidP="002555EB">
    <w:pPr>
      <w:pStyle w:val="Footer"/>
      <w:pBdr>
        <w:top w:val="thinThickSmallGap" w:sz="24" w:space="1" w:color="622423"/>
      </w:pBdr>
      <w:tabs>
        <w:tab w:val="right" w:pos="8305"/>
      </w:tabs>
      <w:rPr>
        <w:sz w:val="20"/>
      </w:rPr>
    </w:pPr>
    <w:r w:rsidRPr="00166CEC">
      <w:rPr>
        <w:sz w:val="20"/>
      </w:rPr>
      <w:t>Learning and Skills Improvement Service</w:t>
    </w:r>
    <w:r w:rsidRPr="00166CEC">
      <w:rPr>
        <w:sz w:val="20"/>
      </w:rPr>
      <w:tab/>
    </w:r>
    <w:r w:rsidRPr="00166CEC">
      <w:rPr>
        <w:sz w:val="20"/>
      </w:rPr>
      <w:tab/>
    </w:r>
    <w:r>
      <w:rPr>
        <w:sz w:val="20"/>
      </w:rPr>
      <w:tab/>
    </w:r>
    <w:r w:rsidRPr="00166CEC">
      <w:rPr>
        <w:sz w:val="20"/>
      </w:rPr>
      <w:t xml:space="preserve">Page </w:t>
    </w:r>
    <w:r w:rsidRPr="00166CEC">
      <w:rPr>
        <w:sz w:val="20"/>
      </w:rPr>
      <w:fldChar w:fldCharType="begin"/>
    </w:r>
    <w:r w:rsidRPr="00166CEC">
      <w:rPr>
        <w:sz w:val="20"/>
      </w:rPr>
      <w:instrText xml:space="preserve"> PAGE   \* MERGEFORMAT </w:instrText>
    </w:r>
    <w:r w:rsidRPr="00166CEC">
      <w:rPr>
        <w:sz w:val="20"/>
      </w:rPr>
      <w:fldChar w:fldCharType="separate"/>
    </w:r>
    <w:r w:rsidR="004B1BE1">
      <w:rPr>
        <w:noProof/>
        <w:sz w:val="20"/>
      </w:rPr>
      <w:t>47</w:t>
    </w:r>
    <w:r w:rsidRPr="00166CEC">
      <w:rPr>
        <w:sz w:val="20"/>
      </w:rPr>
      <w:fldChar w:fldCharType="end"/>
    </w:r>
  </w:p>
  <w:p w:rsidR="00127F7D" w:rsidRDefault="00127F7D">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44" w:rsidRDefault="00DD5144">
      <w:r>
        <w:separator/>
      </w:r>
    </w:p>
  </w:footnote>
  <w:footnote w:type="continuationSeparator" w:id="0">
    <w:p w:rsidR="00DD5144" w:rsidRDefault="00DD5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7D" w:rsidRPr="00A86BE2" w:rsidRDefault="00127F7D" w:rsidP="00A86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B"/>
    <w:multiLevelType w:val="hybridMultilevel"/>
    <w:tmpl w:val="0000000B"/>
    <w:lvl w:ilvl="0" w:tplc="FFFFFFFF">
      <w:start w:val="1"/>
      <w:numFmt w:val="bullet"/>
      <w:lvlText w:val="●"/>
      <w:lvlJc w:val="left"/>
      <w:pPr>
        <w:tabs>
          <w:tab w:val="num" w:pos="360"/>
        </w:tabs>
        <w:ind w:left="720" w:hanging="360"/>
      </w:pPr>
      <w:rPr>
        <w:rFonts w:ascii="Arial" w:eastAsia="Times New Roman" w:hAnsi="Arial"/>
        <w:b w:val="0"/>
        <w:i w:val="0"/>
        <w:strike w:val="0"/>
        <w:color w:val="000000"/>
        <w:sz w:val="24"/>
        <w:u w:val="none"/>
      </w:rPr>
    </w:lvl>
    <w:lvl w:ilvl="1" w:tplc="FFFFFFFF">
      <w:start w:val="1"/>
      <w:numFmt w:val="bullet"/>
      <w:lvlText w:val="○"/>
      <w:lvlJc w:val="left"/>
      <w:pPr>
        <w:tabs>
          <w:tab w:val="num" w:pos="1080"/>
        </w:tabs>
        <w:ind w:left="1440" w:hanging="360"/>
      </w:pPr>
      <w:rPr>
        <w:rFonts w:ascii="Arial" w:eastAsia="Times New Roman" w:hAnsi="Arial"/>
        <w:b w:val="0"/>
        <w:i w:val="0"/>
        <w:strike w:val="0"/>
        <w:color w:val="000000"/>
        <w:sz w:val="24"/>
        <w:u w:val="none"/>
      </w:rPr>
    </w:lvl>
    <w:lvl w:ilvl="2" w:tplc="FFFFFFFF">
      <w:start w:val="1"/>
      <w:numFmt w:val="bullet"/>
      <w:lvlText w:val="■"/>
      <w:lvlJc w:val="right"/>
      <w:pPr>
        <w:tabs>
          <w:tab w:val="num" w:pos="1800"/>
        </w:tabs>
        <w:ind w:left="2160" w:hanging="180"/>
      </w:pPr>
      <w:rPr>
        <w:rFonts w:ascii="Arial" w:eastAsia="Times New Roman" w:hAnsi="Arial"/>
        <w:b w:val="0"/>
        <w:i w:val="0"/>
        <w:strike w:val="0"/>
        <w:color w:val="000000"/>
        <w:sz w:val="24"/>
        <w:u w:val="none"/>
      </w:rPr>
    </w:lvl>
    <w:lvl w:ilvl="3" w:tplc="FFFFFFFF">
      <w:start w:val="1"/>
      <w:numFmt w:val="bullet"/>
      <w:lvlText w:val="●"/>
      <w:lvlJc w:val="left"/>
      <w:pPr>
        <w:tabs>
          <w:tab w:val="num" w:pos="2520"/>
        </w:tabs>
        <w:ind w:left="2880" w:hanging="360"/>
      </w:pPr>
      <w:rPr>
        <w:rFonts w:ascii="Arial" w:eastAsia="Times New Roman" w:hAnsi="Arial"/>
        <w:b w:val="0"/>
        <w:i w:val="0"/>
        <w:strike w:val="0"/>
        <w:color w:val="000000"/>
        <w:sz w:val="24"/>
        <w:u w:val="none"/>
      </w:rPr>
    </w:lvl>
    <w:lvl w:ilvl="4" w:tplc="FFFFFFFF">
      <w:start w:val="1"/>
      <w:numFmt w:val="bullet"/>
      <w:lvlText w:val="○"/>
      <w:lvlJc w:val="left"/>
      <w:pPr>
        <w:tabs>
          <w:tab w:val="num" w:pos="3240"/>
        </w:tabs>
        <w:ind w:left="3600" w:hanging="360"/>
      </w:pPr>
      <w:rPr>
        <w:rFonts w:ascii="Arial" w:eastAsia="Times New Roman" w:hAnsi="Arial"/>
        <w:b w:val="0"/>
        <w:i w:val="0"/>
        <w:strike w:val="0"/>
        <w:color w:val="000000"/>
        <w:sz w:val="24"/>
        <w:u w:val="none"/>
      </w:rPr>
    </w:lvl>
    <w:lvl w:ilvl="5" w:tplc="FFFFFFFF">
      <w:start w:val="1"/>
      <w:numFmt w:val="bullet"/>
      <w:lvlText w:val="■"/>
      <w:lvlJc w:val="right"/>
      <w:pPr>
        <w:tabs>
          <w:tab w:val="num" w:pos="3960"/>
        </w:tabs>
        <w:ind w:left="4320" w:hanging="180"/>
      </w:pPr>
      <w:rPr>
        <w:rFonts w:ascii="Arial" w:eastAsia="Times New Roman" w:hAnsi="Arial"/>
        <w:b w:val="0"/>
        <w:i w:val="0"/>
        <w:strike w:val="0"/>
        <w:color w:val="000000"/>
        <w:sz w:val="24"/>
        <w:u w:val="none"/>
      </w:rPr>
    </w:lvl>
    <w:lvl w:ilvl="6" w:tplc="FFFFFFFF">
      <w:start w:val="1"/>
      <w:numFmt w:val="bullet"/>
      <w:lvlText w:val="●"/>
      <w:lvlJc w:val="left"/>
      <w:pPr>
        <w:tabs>
          <w:tab w:val="num" w:pos="4680"/>
        </w:tabs>
        <w:ind w:left="5040" w:hanging="360"/>
      </w:pPr>
      <w:rPr>
        <w:rFonts w:ascii="Arial" w:eastAsia="Times New Roman" w:hAnsi="Arial"/>
        <w:b w:val="0"/>
        <w:i w:val="0"/>
        <w:strike w:val="0"/>
        <w:color w:val="000000"/>
        <w:sz w:val="24"/>
        <w:u w:val="none"/>
      </w:rPr>
    </w:lvl>
    <w:lvl w:ilvl="7" w:tplc="FFFFFFFF">
      <w:start w:val="1"/>
      <w:numFmt w:val="bullet"/>
      <w:lvlText w:val="○"/>
      <w:lvlJc w:val="left"/>
      <w:pPr>
        <w:tabs>
          <w:tab w:val="num" w:pos="5400"/>
        </w:tabs>
        <w:ind w:left="5760" w:hanging="360"/>
      </w:pPr>
      <w:rPr>
        <w:rFonts w:ascii="Arial" w:eastAsia="Times New Roman" w:hAnsi="Arial"/>
        <w:b w:val="0"/>
        <w:i w:val="0"/>
        <w:strike w:val="0"/>
        <w:color w:val="000000"/>
        <w:sz w:val="24"/>
        <w:u w:val="none"/>
      </w:rPr>
    </w:lvl>
    <w:lvl w:ilvl="8" w:tplc="FFFFFFFF">
      <w:start w:val="1"/>
      <w:numFmt w:val="bullet"/>
      <w:lvlText w:val="■"/>
      <w:lvlJc w:val="right"/>
      <w:pPr>
        <w:tabs>
          <w:tab w:val="num" w:pos="6120"/>
        </w:tabs>
        <w:ind w:left="6480" w:hanging="180"/>
      </w:pPr>
      <w:rPr>
        <w:rFonts w:ascii="Arial" w:eastAsia="Times New Roman" w:hAnsi="Arial"/>
        <w:b w:val="0"/>
        <w:i w:val="0"/>
        <w:strike w:val="0"/>
        <w:color w:val="000000"/>
        <w:sz w:val="24"/>
        <w:u w:val="none"/>
      </w:rPr>
    </w:lvl>
  </w:abstractNum>
  <w:abstractNum w:abstractNumId="2">
    <w:nsid w:val="0000000D"/>
    <w:multiLevelType w:val="hybridMultilevel"/>
    <w:tmpl w:val="0000000D"/>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4"/>
        <w:szCs w:val="24"/>
        <w:u w:val="none"/>
      </w:rPr>
    </w:lvl>
  </w:abstractNum>
  <w:abstractNum w:abstractNumId="3">
    <w:nsid w:val="030B5DBB"/>
    <w:multiLevelType w:val="hybridMultilevel"/>
    <w:tmpl w:val="2280E6B8"/>
    <w:lvl w:ilvl="0" w:tplc="4DFE8E9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51A76FE"/>
    <w:multiLevelType w:val="hybridMultilevel"/>
    <w:tmpl w:val="67A4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6C0FBA"/>
    <w:multiLevelType w:val="hybridMultilevel"/>
    <w:tmpl w:val="22DA6F64"/>
    <w:lvl w:ilvl="0" w:tplc="6794320A">
      <w:numFmt w:val="bullet"/>
      <w:lvlText w:val="·"/>
      <w:lvlJc w:val="left"/>
      <w:pPr>
        <w:ind w:left="1020" w:hanging="6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F1833"/>
    <w:multiLevelType w:val="hybridMultilevel"/>
    <w:tmpl w:val="31608130"/>
    <w:lvl w:ilvl="0" w:tplc="A1B2BFB2">
      <w:start w:val="1"/>
      <w:numFmt w:val="bullet"/>
      <w:lvlText w:val="•"/>
      <w:lvlJc w:val="left"/>
      <w:pPr>
        <w:tabs>
          <w:tab w:val="num" w:pos="720"/>
        </w:tabs>
        <w:ind w:left="720" w:hanging="360"/>
      </w:pPr>
      <w:rPr>
        <w:rFonts w:ascii="Arial" w:hAnsi="Arial" w:hint="default"/>
      </w:rPr>
    </w:lvl>
    <w:lvl w:ilvl="1" w:tplc="A0CC43C6" w:tentative="1">
      <w:start w:val="1"/>
      <w:numFmt w:val="bullet"/>
      <w:lvlText w:val="•"/>
      <w:lvlJc w:val="left"/>
      <w:pPr>
        <w:tabs>
          <w:tab w:val="num" w:pos="1440"/>
        </w:tabs>
        <w:ind w:left="1440" w:hanging="360"/>
      </w:pPr>
      <w:rPr>
        <w:rFonts w:ascii="Arial" w:hAnsi="Arial" w:hint="default"/>
      </w:rPr>
    </w:lvl>
    <w:lvl w:ilvl="2" w:tplc="5FD27A46" w:tentative="1">
      <w:start w:val="1"/>
      <w:numFmt w:val="bullet"/>
      <w:lvlText w:val="•"/>
      <w:lvlJc w:val="left"/>
      <w:pPr>
        <w:tabs>
          <w:tab w:val="num" w:pos="2160"/>
        </w:tabs>
        <w:ind w:left="2160" w:hanging="360"/>
      </w:pPr>
      <w:rPr>
        <w:rFonts w:ascii="Arial" w:hAnsi="Arial" w:hint="default"/>
      </w:rPr>
    </w:lvl>
    <w:lvl w:ilvl="3" w:tplc="716E0BCC" w:tentative="1">
      <w:start w:val="1"/>
      <w:numFmt w:val="bullet"/>
      <w:lvlText w:val="•"/>
      <w:lvlJc w:val="left"/>
      <w:pPr>
        <w:tabs>
          <w:tab w:val="num" w:pos="2880"/>
        </w:tabs>
        <w:ind w:left="2880" w:hanging="360"/>
      </w:pPr>
      <w:rPr>
        <w:rFonts w:ascii="Arial" w:hAnsi="Arial" w:hint="default"/>
      </w:rPr>
    </w:lvl>
    <w:lvl w:ilvl="4" w:tplc="0D6E9F66" w:tentative="1">
      <w:start w:val="1"/>
      <w:numFmt w:val="bullet"/>
      <w:lvlText w:val="•"/>
      <w:lvlJc w:val="left"/>
      <w:pPr>
        <w:tabs>
          <w:tab w:val="num" w:pos="3600"/>
        </w:tabs>
        <w:ind w:left="3600" w:hanging="360"/>
      </w:pPr>
      <w:rPr>
        <w:rFonts w:ascii="Arial" w:hAnsi="Arial" w:hint="default"/>
      </w:rPr>
    </w:lvl>
    <w:lvl w:ilvl="5" w:tplc="770EDEF8" w:tentative="1">
      <w:start w:val="1"/>
      <w:numFmt w:val="bullet"/>
      <w:lvlText w:val="•"/>
      <w:lvlJc w:val="left"/>
      <w:pPr>
        <w:tabs>
          <w:tab w:val="num" w:pos="4320"/>
        </w:tabs>
        <w:ind w:left="4320" w:hanging="360"/>
      </w:pPr>
      <w:rPr>
        <w:rFonts w:ascii="Arial" w:hAnsi="Arial" w:hint="default"/>
      </w:rPr>
    </w:lvl>
    <w:lvl w:ilvl="6" w:tplc="656C571E" w:tentative="1">
      <w:start w:val="1"/>
      <w:numFmt w:val="bullet"/>
      <w:lvlText w:val="•"/>
      <w:lvlJc w:val="left"/>
      <w:pPr>
        <w:tabs>
          <w:tab w:val="num" w:pos="5040"/>
        </w:tabs>
        <w:ind w:left="5040" w:hanging="360"/>
      </w:pPr>
      <w:rPr>
        <w:rFonts w:ascii="Arial" w:hAnsi="Arial" w:hint="default"/>
      </w:rPr>
    </w:lvl>
    <w:lvl w:ilvl="7" w:tplc="9CA04A62" w:tentative="1">
      <w:start w:val="1"/>
      <w:numFmt w:val="bullet"/>
      <w:lvlText w:val="•"/>
      <w:lvlJc w:val="left"/>
      <w:pPr>
        <w:tabs>
          <w:tab w:val="num" w:pos="5760"/>
        </w:tabs>
        <w:ind w:left="5760" w:hanging="360"/>
      </w:pPr>
      <w:rPr>
        <w:rFonts w:ascii="Arial" w:hAnsi="Arial" w:hint="default"/>
      </w:rPr>
    </w:lvl>
    <w:lvl w:ilvl="8" w:tplc="FD3A2676" w:tentative="1">
      <w:start w:val="1"/>
      <w:numFmt w:val="bullet"/>
      <w:lvlText w:val="•"/>
      <w:lvlJc w:val="left"/>
      <w:pPr>
        <w:tabs>
          <w:tab w:val="num" w:pos="6480"/>
        </w:tabs>
        <w:ind w:left="6480" w:hanging="360"/>
      </w:pPr>
      <w:rPr>
        <w:rFonts w:ascii="Arial" w:hAnsi="Arial" w:hint="default"/>
      </w:rPr>
    </w:lvl>
  </w:abstractNum>
  <w:abstractNum w:abstractNumId="7">
    <w:nsid w:val="111872C7"/>
    <w:multiLevelType w:val="hybridMultilevel"/>
    <w:tmpl w:val="0B307564"/>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2B600CB"/>
    <w:multiLevelType w:val="hybridMultilevel"/>
    <w:tmpl w:val="29982548"/>
    <w:lvl w:ilvl="0" w:tplc="6794320A">
      <w:numFmt w:val="bullet"/>
      <w:lvlText w:val="·"/>
      <w:lvlJc w:val="left"/>
      <w:pPr>
        <w:ind w:left="1020" w:hanging="6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44BDC"/>
    <w:multiLevelType w:val="hybridMultilevel"/>
    <w:tmpl w:val="F5EC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961D37"/>
    <w:multiLevelType w:val="hybridMultilevel"/>
    <w:tmpl w:val="ED76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DC62E5"/>
    <w:multiLevelType w:val="hybridMultilevel"/>
    <w:tmpl w:val="81C4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3F0CE8"/>
    <w:multiLevelType w:val="hybridMultilevel"/>
    <w:tmpl w:val="9D48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182204"/>
    <w:multiLevelType w:val="hybridMultilevel"/>
    <w:tmpl w:val="49C8F88E"/>
    <w:lvl w:ilvl="0" w:tplc="DCB6C13C">
      <w:start w:val="1"/>
      <w:numFmt w:val="bullet"/>
      <w:lvlText w:val=""/>
      <w:lvlJc w:val="left"/>
      <w:pPr>
        <w:tabs>
          <w:tab w:val="num" w:pos="1440"/>
        </w:tabs>
        <w:ind w:left="1440" w:hanging="360"/>
      </w:pPr>
      <w:rPr>
        <w:rFonts w:ascii="Symbol" w:hAnsi="Symbol"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0A5C4D"/>
    <w:multiLevelType w:val="hybridMultilevel"/>
    <w:tmpl w:val="689EF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5DE6705"/>
    <w:multiLevelType w:val="hybridMultilevel"/>
    <w:tmpl w:val="00000001"/>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6">
    <w:nsid w:val="2C9764DB"/>
    <w:multiLevelType w:val="hybridMultilevel"/>
    <w:tmpl w:val="EEA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0171CE"/>
    <w:multiLevelType w:val="hybridMultilevel"/>
    <w:tmpl w:val="9A6A8248"/>
    <w:lvl w:ilvl="0" w:tplc="0409000F">
      <w:start w:val="1"/>
      <w:numFmt w:val="decimal"/>
      <w:lvlText w:val="%1."/>
      <w:lvlJc w:val="left"/>
      <w:pPr>
        <w:tabs>
          <w:tab w:val="num" w:pos="720"/>
        </w:tabs>
        <w:ind w:left="720" w:hanging="360"/>
      </w:pPr>
      <w:rPr>
        <w:rFonts w:cs="Times New Roman"/>
      </w:rPr>
    </w:lvl>
    <w:lvl w:ilvl="1" w:tplc="99B4F574">
      <w:start w:val="1"/>
      <w:numFmt w:val="lowerLetter"/>
      <w:lvlText w:val="%2)"/>
      <w:lvlJc w:val="left"/>
      <w:pPr>
        <w:tabs>
          <w:tab w:val="num" w:pos="1080"/>
        </w:tabs>
        <w:ind w:left="1080" w:hanging="360"/>
      </w:pPr>
      <w:rPr>
        <w:rFonts w:cs="Times New Roman" w:hint="default"/>
      </w:rPr>
    </w:lvl>
    <w:lvl w:ilvl="2" w:tplc="04090017">
      <w:start w:val="1"/>
      <w:numFmt w:val="lowerLetter"/>
      <w:lvlText w:val="%3)"/>
      <w:lvlJc w:val="left"/>
      <w:pPr>
        <w:tabs>
          <w:tab w:val="num" w:pos="2340"/>
        </w:tabs>
        <w:ind w:left="2340" w:hanging="360"/>
      </w:pPr>
      <w:rPr>
        <w:rFonts w:cs="Times New Roman"/>
      </w:rPr>
    </w:lvl>
    <w:lvl w:ilvl="3" w:tplc="85208E1E">
      <w:start w:val="4"/>
      <w:numFmt w:val="decimal"/>
      <w:lvlText w:val="%4"/>
      <w:lvlJc w:val="left"/>
      <w:pPr>
        <w:tabs>
          <w:tab w:val="num" w:pos="2880"/>
        </w:tabs>
        <w:ind w:left="2880" w:hanging="360"/>
      </w:pPr>
      <w:rPr>
        <w:rFonts w:cs="Times New Roman" w:hint="default"/>
      </w:rPr>
    </w:lvl>
    <w:lvl w:ilvl="4" w:tplc="04090017">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4F1216C"/>
    <w:multiLevelType w:val="hybridMultilevel"/>
    <w:tmpl w:val="0000000D"/>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4"/>
        <w:szCs w:val="24"/>
        <w:u w:val="none"/>
      </w:rPr>
    </w:lvl>
  </w:abstractNum>
  <w:abstractNum w:abstractNumId="19">
    <w:nsid w:val="46BE3008"/>
    <w:multiLevelType w:val="hybridMultilevel"/>
    <w:tmpl w:val="ADE83572"/>
    <w:lvl w:ilvl="0" w:tplc="7E6A4530">
      <w:start w:val="1"/>
      <w:numFmt w:val="decimal"/>
      <w:lvlText w:val="%1."/>
      <w:lvlJc w:val="left"/>
      <w:pPr>
        <w:tabs>
          <w:tab w:val="num" w:pos="360"/>
        </w:tabs>
        <w:ind w:left="720" w:hanging="360"/>
      </w:pPr>
      <w:rPr>
        <w:rFonts w:ascii="Arial" w:eastAsia="Times New Roman" w:hAnsi="Arial" w:cs="Arial" w:hint="default"/>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4"/>
        <w:szCs w:val="24"/>
        <w:u w:val="none"/>
      </w:rPr>
    </w:lvl>
  </w:abstractNum>
  <w:abstractNum w:abstractNumId="20">
    <w:nsid w:val="47012E4C"/>
    <w:multiLevelType w:val="hybridMultilevel"/>
    <w:tmpl w:val="B29801EE"/>
    <w:lvl w:ilvl="0" w:tplc="21EE1AE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C6219D"/>
    <w:multiLevelType w:val="hybridMultilevel"/>
    <w:tmpl w:val="8F86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59275D"/>
    <w:multiLevelType w:val="hybridMultilevel"/>
    <w:tmpl w:val="ABA449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E8B79C0"/>
    <w:multiLevelType w:val="hybridMultilevel"/>
    <w:tmpl w:val="B28E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4E08B1"/>
    <w:multiLevelType w:val="hybridMultilevel"/>
    <w:tmpl w:val="7110F3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56D337D4"/>
    <w:multiLevelType w:val="hybridMultilevel"/>
    <w:tmpl w:val="1F08EA72"/>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7981EC2"/>
    <w:multiLevelType w:val="hybridMultilevel"/>
    <w:tmpl w:val="615EC058"/>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606117"/>
    <w:multiLevelType w:val="hybridMultilevel"/>
    <w:tmpl w:val="E77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6B0B44"/>
    <w:multiLevelType w:val="hybridMultilevel"/>
    <w:tmpl w:val="CC52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1149BC"/>
    <w:multiLevelType w:val="hybridMultilevel"/>
    <w:tmpl w:val="DA187E10"/>
    <w:lvl w:ilvl="0" w:tplc="8C9CB3C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1302DA"/>
    <w:multiLevelType w:val="hybridMultilevel"/>
    <w:tmpl w:val="1186A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81415CE"/>
    <w:multiLevelType w:val="hybridMultilevel"/>
    <w:tmpl w:val="510A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E34462"/>
    <w:multiLevelType w:val="hybridMultilevel"/>
    <w:tmpl w:val="6826E78C"/>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6E3D6FE3"/>
    <w:multiLevelType w:val="hybridMultilevel"/>
    <w:tmpl w:val="0000000D"/>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4"/>
        <w:szCs w:val="24"/>
        <w:u w:val="none"/>
      </w:rPr>
    </w:lvl>
  </w:abstractNum>
  <w:abstractNum w:abstractNumId="34">
    <w:nsid w:val="762B2AC5"/>
    <w:multiLevelType w:val="hybridMultilevel"/>
    <w:tmpl w:val="0CBA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C32995"/>
    <w:multiLevelType w:val="hybridMultilevel"/>
    <w:tmpl w:val="0000000D"/>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4"/>
        <w:szCs w:val="24"/>
        <w:u w:val="none"/>
      </w:rPr>
    </w:lvl>
  </w:abstractNum>
  <w:abstractNum w:abstractNumId="36">
    <w:nsid w:val="796C686E"/>
    <w:multiLevelType w:val="hybridMultilevel"/>
    <w:tmpl w:val="0000000D"/>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4"/>
        <w:szCs w:val="24"/>
        <w:u w:val="none"/>
      </w:rPr>
    </w:lvl>
  </w:abstractNum>
  <w:abstractNum w:abstractNumId="37">
    <w:nsid w:val="79877AE9"/>
    <w:multiLevelType w:val="hybridMultilevel"/>
    <w:tmpl w:val="3C2A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C0068A3"/>
    <w:multiLevelType w:val="hybridMultilevel"/>
    <w:tmpl w:val="DF822640"/>
    <w:lvl w:ilvl="0" w:tplc="6794320A">
      <w:numFmt w:val="bullet"/>
      <w:lvlText w:val="·"/>
      <w:lvlJc w:val="left"/>
      <w:pPr>
        <w:ind w:left="1020" w:hanging="6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B317F2"/>
    <w:multiLevelType w:val="hybridMultilevel"/>
    <w:tmpl w:val="BE42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F51BF0"/>
    <w:multiLevelType w:val="hybridMultilevel"/>
    <w:tmpl w:val="DA0489D0"/>
    <w:lvl w:ilvl="0" w:tplc="DFCAD7CA">
      <w:start w:val="1"/>
      <w:numFmt w:val="decimal"/>
      <w:lvlText w:val="%1."/>
      <w:lvlJc w:val="left"/>
      <w:pPr>
        <w:tabs>
          <w:tab w:val="num" w:pos="360"/>
        </w:tabs>
        <w:ind w:left="720" w:hanging="360"/>
      </w:pPr>
      <w:rPr>
        <w:rFonts w:ascii="Arial" w:eastAsia="Times New Roman" w:hAnsi="Arial" w:cs="Arial" w:hint="default"/>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4"/>
        <w:szCs w:val="24"/>
        <w:u w:val="none"/>
      </w:rPr>
    </w:lvl>
  </w:abstractNum>
  <w:num w:numId="1">
    <w:abstractNumId w:val="0"/>
  </w:num>
  <w:num w:numId="2">
    <w:abstractNumId w:val="1"/>
  </w:num>
  <w:num w:numId="3">
    <w:abstractNumId w:val="2"/>
  </w:num>
  <w:num w:numId="4">
    <w:abstractNumId w:val="15"/>
  </w:num>
  <w:num w:numId="5">
    <w:abstractNumId w:val="20"/>
  </w:num>
  <w:num w:numId="6">
    <w:abstractNumId w:val="13"/>
  </w:num>
  <w:num w:numId="7">
    <w:abstractNumId w:val="24"/>
  </w:num>
  <w:num w:numId="8">
    <w:abstractNumId w:val="23"/>
  </w:num>
  <w:num w:numId="9">
    <w:abstractNumId w:val="29"/>
  </w:num>
  <w:num w:numId="10">
    <w:abstractNumId w:val="17"/>
  </w:num>
  <w:num w:numId="11">
    <w:abstractNumId w:val="7"/>
  </w:num>
  <w:num w:numId="12">
    <w:abstractNumId w:val="32"/>
  </w:num>
  <w:num w:numId="13">
    <w:abstractNumId w:val="25"/>
  </w:num>
  <w:num w:numId="14">
    <w:abstractNumId w:val="3"/>
  </w:num>
  <w:num w:numId="15">
    <w:abstractNumId w:val="16"/>
  </w:num>
  <w:num w:numId="16">
    <w:abstractNumId w:val="6"/>
  </w:num>
  <w:num w:numId="17">
    <w:abstractNumId w:val="5"/>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9"/>
  </w:num>
  <w:num w:numId="22">
    <w:abstractNumId w:val="28"/>
  </w:num>
  <w:num w:numId="23">
    <w:abstractNumId w:val="37"/>
  </w:num>
  <w:num w:numId="24">
    <w:abstractNumId w:val="27"/>
  </w:num>
  <w:num w:numId="25">
    <w:abstractNumId w:val="9"/>
  </w:num>
  <w:num w:numId="26">
    <w:abstractNumId w:val="36"/>
  </w:num>
  <w:num w:numId="27">
    <w:abstractNumId w:val="26"/>
  </w:num>
  <w:num w:numId="28">
    <w:abstractNumId w:val="35"/>
  </w:num>
  <w:num w:numId="29">
    <w:abstractNumId w:val="18"/>
  </w:num>
  <w:num w:numId="30">
    <w:abstractNumId w:val="4"/>
  </w:num>
  <w:num w:numId="31">
    <w:abstractNumId w:val="38"/>
  </w:num>
  <w:num w:numId="32">
    <w:abstractNumId w:val="34"/>
  </w:num>
  <w:num w:numId="33">
    <w:abstractNumId w:val="33"/>
  </w:num>
  <w:num w:numId="34">
    <w:abstractNumId w:val="21"/>
  </w:num>
  <w:num w:numId="35">
    <w:abstractNumId w:val="22"/>
  </w:num>
  <w:num w:numId="36">
    <w:abstractNumId w:val="10"/>
  </w:num>
  <w:num w:numId="37">
    <w:abstractNumId w:val="31"/>
  </w:num>
  <w:num w:numId="38">
    <w:abstractNumId w:val="19"/>
  </w:num>
  <w:num w:numId="39">
    <w:abstractNumId w:val="12"/>
  </w:num>
  <w:num w:numId="40">
    <w:abstractNumId w:val="14"/>
  </w:num>
  <w:num w:numId="41">
    <w:abstractNumId w:val="40"/>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BE"/>
    <w:rsid w:val="00007919"/>
    <w:rsid w:val="0001110E"/>
    <w:rsid w:val="00015D8D"/>
    <w:rsid w:val="00021C8F"/>
    <w:rsid w:val="000230A6"/>
    <w:rsid w:val="00027A89"/>
    <w:rsid w:val="0004389A"/>
    <w:rsid w:val="000452A1"/>
    <w:rsid w:val="00047847"/>
    <w:rsid w:val="000557FF"/>
    <w:rsid w:val="0007714D"/>
    <w:rsid w:val="00083A87"/>
    <w:rsid w:val="00095FA4"/>
    <w:rsid w:val="00096612"/>
    <w:rsid w:val="000A420D"/>
    <w:rsid w:val="000B1F6B"/>
    <w:rsid w:val="000B225F"/>
    <w:rsid w:val="000B51AD"/>
    <w:rsid w:val="000C3614"/>
    <w:rsid w:val="000C37D2"/>
    <w:rsid w:val="000C4EE9"/>
    <w:rsid w:val="000D153F"/>
    <w:rsid w:val="000D1EE8"/>
    <w:rsid w:val="000D52C2"/>
    <w:rsid w:val="000E27FF"/>
    <w:rsid w:val="000E5BF3"/>
    <w:rsid w:val="000E5F27"/>
    <w:rsid w:val="000E77F1"/>
    <w:rsid w:val="000F7D07"/>
    <w:rsid w:val="00111AE7"/>
    <w:rsid w:val="00124E21"/>
    <w:rsid w:val="00127F7D"/>
    <w:rsid w:val="00140F4E"/>
    <w:rsid w:val="00162187"/>
    <w:rsid w:val="0017522F"/>
    <w:rsid w:val="00182AEE"/>
    <w:rsid w:val="00182E21"/>
    <w:rsid w:val="001853F4"/>
    <w:rsid w:val="001A0736"/>
    <w:rsid w:val="001A1E6C"/>
    <w:rsid w:val="001B0703"/>
    <w:rsid w:val="001B4486"/>
    <w:rsid w:val="001B556C"/>
    <w:rsid w:val="001C24A3"/>
    <w:rsid w:val="001E3437"/>
    <w:rsid w:val="001E46E9"/>
    <w:rsid w:val="001F7D78"/>
    <w:rsid w:val="00201299"/>
    <w:rsid w:val="0020784A"/>
    <w:rsid w:val="00215A79"/>
    <w:rsid w:val="002207F7"/>
    <w:rsid w:val="00233AA2"/>
    <w:rsid w:val="00235CAF"/>
    <w:rsid w:val="00242A20"/>
    <w:rsid w:val="00243112"/>
    <w:rsid w:val="00245FC3"/>
    <w:rsid w:val="002555EB"/>
    <w:rsid w:val="00262672"/>
    <w:rsid w:val="00262E3D"/>
    <w:rsid w:val="002854FA"/>
    <w:rsid w:val="0029722F"/>
    <w:rsid w:val="002A14F8"/>
    <w:rsid w:val="002A79DA"/>
    <w:rsid w:val="002C73BE"/>
    <w:rsid w:val="002C7A46"/>
    <w:rsid w:val="002D1607"/>
    <w:rsid w:val="002D58CE"/>
    <w:rsid w:val="002D73EB"/>
    <w:rsid w:val="002D7D17"/>
    <w:rsid w:val="002E5F44"/>
    <w:rsid w:val="002F2CD6"/>
    <w:rsid w:val="002F33D6"/>
    <w:rsid w:val="002F5A13"/>
    <w:rsid w:val="0030421C"/>
    <w:rsid w:val="00317840"/>
    <w:rsid w:val="00326E14"/>
    <w:rsid w:val="00331810"/>
    <w:rsid w:val="00352B46"/>
    <w:rsid w:val="00357EF6"/>
    <w:rsid w:val="00381108"/>
    <w:rsid w:val="00385452"/>
    <w:rsid w:val="003A1096"/>
    <w:rsid w:val="003A7633"/>
    <w:rsid w:val="003B759D"/>
    <w:rsid w:val="003C1AB6"/>
    <w:rsid w:val="003C3CE7"/>
    <w:rsid w:val="003C559C"/>
    <w:rsid w:val="003C60A3"/>
    <w:rsid w:val="003E4043"/>
    <w:rsid w:val="00402A89"/>
    <w:rsid w:val="00406BB0"/>
    <w:rsid w:val="00411235"/>
    <w:rsid w:val="004166FB"/>
    <w:rsid w:val="00416868"/>
    <w:rsid w:val="00426444"/>
    <w:rsid w:val="00427118"/>
    <w:rsid w:val="00434F23"/>
    <w:rsid w:val="00446123"/>
    <w:rsid w:val="004477FB"/>
    <w:rsid w:val="00463697"/>
    <w:rsid w:val="004719F7"/>
    <w:rsid w:val="00480AF3"/>
    <w:rsid w:val="00496BB8"/>
    <w:rsid w:val="00497FA7"/>
    <w:rsid w:val="004A3CC7"/>
    <w:rsid w:val="004A40B0"/>
    <w:rsid w:val="004A542D"/>
    <w:rsid w:val="004A559C"/>
    <w:rsid w:val="004A7A41"/>
    <w:rsid w:val="004B1A0F"/>
    <w:rsid w:val="004B1BE1"/>
    <w:rsid w:val="004D127B"/>
    <w:rsid w:val="004D3789"/>
    <w:rsid w:val="004E2A09"/>
    <w:rsid w:val="004E56D2"/>
    <w:rsid w:val="004F6467"/>
    <w:rsid w:val="004F7097"/>
    <w:rsid w:val="00502A61"/>
    <w:rsid w:val="00506978"/>
    <w:rsid w:val="005077F1"/>
    <w:rsid w:val="005131BF"/>
    <w:rsid w:val="0051524E"/>
    <w:rsid w:val="005161F1"/>
    <w:rsid w:val="00527880"/>
    <w:rsid w:val="005278A0"/>
    <w:rsid w:val="00555187"/>
    <w:rsid w:val="00555E20"/>
    <w:rsid w:val="00557107"/>
    <w:rsid w:val="0056046C"/>
    <w:rsid w:val="00561AB6"/>
    <w:rsid w:val="005651F8"/>
    <w:rsid w:val="00565601"/>
    <w:rsid w:val="00567D51"/>
    <w:rsid w:val="00582351"/>
    <w:rsid w:val="0058397A"/>
    <w:rsid w:val="005872FA"/>
    <w:rsid w:val="00593D3C"/>
    <w:rsid w:val="00597B18"/>
    <w:rsid w:val="005B137D"/>
    <w:rsid w:val="005B18E0"/>
    <w:rsid w:val="005B2ADA"/>
    <w:rsid w:val="005D1B98"/>
    <w:rsid w:val="005D25AA"/>
    <w:rsid w:val="005D30CE"/>
    <w:rsid w:val="005D5B2A"/>
    <w:rsid w:val="005E5347"/>
    <w:rsid w:val="005F61C8"/>
    <w:rsid w:val="00600A18"/>
    <w:rsid w:val="006037AD"/>
    <w:rsid w:val="00610661"/>
    <w:rsid w:val="00613BC9"/>
    <w:rsid w:val="0061528C"/>
    <w:rsid w:val="0063178A"/>
    <w:rsid w:val="0063412C"/>
    <w:rsid w:val="00640274"/>
    <w:rsid w:val="00641F7F"/>
    <w:rsid w:val="00644412"/>
    <w:rsid w:val="00647787"/>
    <w:rsid w:val="0065761D"/>
    <w:rsid w:val="00662379"/>
    <w:rsid w:val="00685F64"/>
    <w:rsid w:val="00687149"/>
    <w:rsid w:val="00697759"/>
    <w:rsid w:val="006C50EF"/>
    <w:rsid w:val="006D75DE"/>
    <w:rsid w:val="006E4E22"/>
    <w:rsid w:val="006F119E"/>
    <w:rsid w:val="006F1987"/>
    <w:rsid w:val="006F63FB"/>
    <w:rsid w:val="0070589B"/>
    <w:rsid w:val="00705BE3"/>
    <w:rsid w:val="00706218"/>
    <w:rsid w:val="007275DF"/>
    <w:rsid w:val="00733FA5"/>
    <w:rsid w:val="00740E7D"/>
    <w:rsid w:val="00747BDC"/>
    <w:rsid w:val="0075770B"/>
    <w:rsid w:val="0076444F"/>
    <w:rsid w:val="00765D15"/>
    <w:rsid w:val="007752FD"/>
    <w:rsid w:val="00787147"/>
    <w:rsid w:val="007873CC"/>
    <w:rsid w:val="007952D8"/>
    <w:rsid w:val="007A35BF"/>
    <w:rsid w:val="007A4DF1"/>
    <w:rsid w:val="007B33D7"/>
    <w:rsid w:val="007C509C"/>
    <w:rsid w:val="007D7ED1"/>
    <w:rsid w:val="007E2AA3"/>
    <w:rsid w:val="0080129A"/>
    <w:rsid w:val="0080517F"/>
    <w:rsid w:val="00806151"/>
    <w:rsid w:val="00806C37"/>
    <w:rsid w:val="00816149"/>
    <w:rsid w:val="00826C2D"/>
    <w:rsid w:val="00840822"/>
    <w:rsid w:val="008533B3"/>
    <w:rsid w:val="008731E6"/>
    <w:rsid w:val="00884DA2"/>
    <w:rsid w:val="0089583A"/>
    <w:rsid w:val="008A4A82"/>
    <w:rsid w:val="008C1460"/>
    <w:rsid w:val="008D4709"/>
    <w:rsid w:val="008E2D99"/>
    <w:rsid w:val="008E395C"/>
    <w:rsid w:val="008F4D20"/>
    <w:rsid w:val="00902B5F"/>
    <w:rsid w:val="00902BA0"/>
    <w:rsid w:val="009046B0"/>
    <w:rsid w:val="00922D91"/>
    <w:rsid w:val="009258FF"/>
    <w:rsid w:val="00940495"/>
    <w:rsid w:val="00941EC4"/>
    <w:rsid w:val="00955679"/>
    <w:rsid w:val="00970B20"/>
    <w:rsid w:val="009710DD"/>
    <w:rsid w:val="009756EA"/>
    <w:rsid w:val="00976C4E"/>
    <w:rsid w:val="00980C06"/>
    <w:rsid w:val="009A5EAB"/>
    <w:rsid w:val="009B1E0F"/>
    <w:rsid w:val="009B6A58"/>
    <w:rsid w:val="009B6D0D"/>
    <w:rsid w:val="009E4BEE"/>
    <w:rsid w:val="009F1CAA"/>
    <w:rsid w:val="00A0634A"/>
    <w:rsid w:val="00A074FE"/>
    <w:rsid w:val="00A13DFB"/>
    <w:rsid w:val="00A15ACE"/>
    <w:rsid w:val="00A22D89"/>
    <w:rsid w:val="00A279D0"/>
    <w:rsid w:val="00A43C1B"/>
    <w:rsid w:val="00A56886"/>
    <w:rsid w:val="00A77862"/>
    <w:rsid w:val="00A82240"/>
    <w:rsid w:val="00A86BE2"/>
    <w:rsid w:val="00A956E3"/>
    <w:rsid w:val="00AC0BDC"/>
    <w:rsid w:val="00AD0C0B"/>
    <w:rsid w:val="00AD2688"/>
    <w:rsid w:val="00AE29D5"/>
    <w:rsid w:val="00AE3DC4"/>
    <w:rsid w:val="00AE6DA9"/>
    <w:rsid w:val="00AF1672"/>
    <w:rsid w:val="00B2237E"/>
    <w:rsid w:val="00B41FBB"/>
    <w:rsid w:val="00B43483"/>
    <w:rsid w:val="00B52718"/>
    <w:rsid w:val="00B52D93"/>
    <w:rsid w:val="00B544BF"/>
    <w:rsid w:val="00B740D0"/>
    <w:rsid w:val="00B80D55"/>
    <w:rsid w:val="00B815A0"/>
    <w:rsid w:val="00B91799"/>
    <w:rsid w:val="00B95CDB"/>
    <w:rsid w:val="00B961AB"/>
    <w:rsid w:val="00BA044E"/>
    <w:rsid w:val="00BA1359"/>
    <w:rsid w:val="00BA2B7C"/>
    <w:rsid w:val="00BC2592"/>
    <w:rsid w:val="00BC5176"/>
    <w:rsid w:val="00BC6A76"/>
    <w:rsid w:val="00BD068A"/>
    <w:rsid w:val="00BE09A3"/>
    <w:rsid w:val="00BF6926"/>
    <w:rsid w:val="00C0295F"/>
    <w:rsid w:val="00C03194"/>
    <w:rsid w:val="00C15E65"/>
    <w:rsid w:val="00C16FCF"/>
    <w:rsid w:val="00C5299B"/>
    <w:rsid w:val="00C54865"/>
    <w:rsid w:val="00C63F06"/>
    <w:rsid w:val="00C65266"/>
    <w:rsid w:val="00C65ECE"/>
    <w:rsid w:val="00C72738"/>
    <w:rsid w:val="00C72D94"/>
    <w:rsid w:val="00C84D75"/>
    <w:rsid w:val="00C964AB"/>
    <w:rsid w:val="00CB23CA"/>
    <w:rsid w:val="00CB26A7"/>
    <w:rsid w:val="00CB5032"/>
    <w:rsid w:val="00CB6C8F"/>
    <w:rsid w:val="00CD3777"/>
    <w:rsid w:val="00CD4EAE"/>
    <w:rsid w:val="00CD675B"/>
    <w:rsid w:val="00CE2F21"/>
    <w:rsid w:val="00CE4F06"/>
    <w:rsid w:val="00CE639F"/>
    <w:rsid w:val="00CF3BF5"/>
    <w:rsid w:val="00D02663"/>
    <w:rsid w:val="00D03DA8"/>
    <w:rsid w:val="00D12FBC"/>
    <w:rsid w:val="00D35F45"/>
    <w:rsid w:val="00D40CF2"/>
    <w:rsid w:val="00D42A6A"/>
    <w:rsid w:val="00D46920"/>
    <w:rsid w:val="00D60A8A"/>
    <w:rsid w:val="00D64FF8"/>
    <w:rsid w:val="00D66A6C"/>
    <w:rsid w:val="00D77887"/>
    <w:rsid w:val="00D77FBA"/>
    <w:rsid w:val="00D80B0F"/>
    <w:rsid w:val="00D84927"/>
    <w:rsid w:val="00D85DB7"/>
    <w:rsid w:val="00DA3786"/>
    <w:rsid w:val="00DB23F3"/>
    <w:rsid w:val="00DC20C3"/>
    <w:rsid w:val="00DC6468"/>
    <w:rsid w:val="00DD3C22"/>
    <w:rsid w:val="00DD5144"/>
    <w:rsid w:val="00DE6723"/>
    <w:rsid w:val="00DE7100"/>
    <w:rsid w:val="00DF47C8"/>
    <w:rsid w:val="00DF6A1F"/>
    <w:rsid w:val="00E109C4"/>
    <w:rsid w:val="00E15C25"/>
    <w:rsid w:val="00E216A6"/>
    <w:rsid w:val="00E22E2E"/>
    <w:rsid w:val="00E23135"/>
    <w:rsid w:val="00E26427"/>
    <w:rsid w:val="00E52029"/>
    <w:rsid w:val="00E52D91"/>
    <w:rsid w:val="00E627BD"/>
    <w:rsid w:val="00E7600A"/>
    <w:rsid w:val="00E77753"/>
    <w:rsid w:val="00E8606D"/>
    <w:rsid w:val="00EA126D"/>
    <w:rsid w:val="00EA2BCD"/>
    <w:rsid w:val="00EB1C08"/>
    <w:rsid w:val="00EC2547"/>
    <w:rsid w:val="00EF355A"/>
    <w:rsid w:val="00EF50A7"/>
    <w:rsid w:val="00F03ED0"/>
    <w:rsid w:val="00F0537C"/>
    <w:rsid w:val="00F109A4"/>
    <w:rsid w:val="00F14E7D"/>
    <w:rsid w:val="00F15AA9"/>
    <w:rsid w:val="00F17999"/>
    <w:rsid w:val="00F17FF9"/>
    <w:rsid w:val="00F21540"/>
    <w:rsid w:val="00F2572E"/>
    <w:rsid w:val="00F3145A"/>
    <w:rsid w:val="00F32D9F"/>
    <w:rsid w:val="00F4126B"/>
    <w:rsid w:val="00F539DF"/>
    <w:rsid w:val="00F54B9B"/>
    <w:rsid w:val="00F61258"/>
    <w:rsid w:val="00F6438F"/>
    <w:rsid w:val="00F73D48"/>
    <w:rsid w:val="00F744A0"/>
    <w:rsid w:val="00F77132"/>
    <w:rsid w:val="00F84870"/>
    <w:rsid w:val="00F97774"/>
    <w:rsid w:val="00FA15B5"/>
    <w:rsid w:val="00FA6122"/>
    <w:rsid w:val="00FB2704"/>
    <w:rsid w:val="00FB362B"/>
    <w:rsid w:val="00FB3FF8"/>
    <w:rsid w:val="00FC5C16"/>
    <w:rsid w:val="00FD4F56"/>
    <w:rsid w:val="00FD6662"/>
    <w:rsid w:val="00FE3C9A"/>
    <w:rsid w:val="00FE45B1"/>
    <w:rsid w:val="00FF181E"/>
    <w:rsid w:val="00FF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index heading"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BF"/>
    <w:pPr>
      <w:spacing w:before="160" w:line="280" w:lineRule="exact"/>
    </w:pPr>
    <w:rPr>
      <w:sz w:val="22"/>
      <w:szCs w:val="22"/>
      <w:lang w:eastAsia="en-US"/>
    </w:rPr>
  </w:style>
  <w:style w:type="paragraph" w:styleId="Heading1">
    <w:name w:val="heading 1"/>
    <w:basedOn w:val="QIASfLIPdefault"/>
    <w:next w:val="Normal"/>
    <w:link w:val="Heading1Char"/>
    <w:uiPriority w:val="9"/>
    <w:qFormat/>
    <w:rsid w:val="005131BF"/>
    <w:pPr>
      <w:keepNext/>
      <w:tabs>
        <w:tab w:val="decimal" w:pos="4420"/>
        <w:tab w:val="decimal" w:pos="5540"/>
        <w:tab w:val="decimal" w:pos="6700"/>
      </w:tabs>
      <w:spacing w:before="360" w:line="280" w:lineRule="atLeast"/>
      <w:outlineLvl w:val="0"/>
    </w:pPr>
    <w:rPr>
      <w:b/>
      <w:sz w:val="24"/>
      <w:lang w:val="en-US"/>
    </w:rPr>
  </w:style>
  <w:style w:type="paragraph" w:styleId="Heading2">
    <w:name w:val="heading 2"/>
    <w:basedOn w:val="Heading1"/>
    <w:next w:val="Normal"/>
    <w:link w:val="Heading2Char"/>
    <w:uiPriority w:val="9"/>
    <w:qFormat/>
    <w:rsid w:val="005131BF"/>
    <w:pPr>
      <w:spacing w:before="240" w:after="60"/>
      <w:outlineLvl w:val="1"/>
    </w:pPr>
    <w:rPr>
      <w:rFonts w:ascii="Helvetica" w:hAnsi="Helvetica"/>
      <w:b w:val="0"/>
      <w:i/>
      <w:sz w:val="28"/>
    </w:rPr>
  </w:style>
  <w:style w:type="paragraph" w:styleId="Heading3">
    <w:name w:val="heading 3"/>
    <w:basedOn w:val="BodyText"/>
    <w:next w:val="BodyText"/>
    <w:link w:val="Heading3Char"/>
    <w:uiPriority w:val="9"/>
    <w:qFormat/>
    <w:rsid w:val="005131BF"/>
    <w:pPr>
      <w:tabs>
        <w:tab w:val="num" w:pos="360"/>
        <w:tab w:val="left" w:pos="1077"/>
      </w:tabs>
      <w:spacing w:before="120" w:after="120" w:line="240" w:lineRule="auto"/>
      <w:ind w:left="1077" w:hanging="1077"/>
      <w:jc w:val="both"/>
      <w:outlineLvl w:val="2"/>
    </w:pPr>
    <w:rPr>
      <w:rFonts w:ascii="Univers" w:hAnsi="Univers"/>
      <w:bCs/>
      <w:color w:val="auto"/>
      <w:sz w:val="22"/>
      <w:szCs w:val="26"/>
    </w:rPr>
  </w:style>
  <w:style w:type="paragraph" w:styleId="Heading4">
    <w:name w:val="heading 4"/>
    <w:basedOn w:val="Normal"/>
    <w:next w:val="Normal"/>
    <w:link w:val="Heading4Char"/>
    <w:uiPriority w:val="9"/>
    <w:qFormat/>
    <w:rsid w:val="005131BF"/>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qFormat/>
    <w:rsid w:val="005131BF"/>
    <w:pPr>
      <w:keepNext/>
      <w:jc w:val="center"/>
      <w:outlineLvl w:val="4"/>
    </w:pPr>
    <w:rPr>
      <w:sz w:val="44"/>
      <w:szCs w:val="56"/>
    </w:rPr>
  </w:style>
  <w:style w:type="paragraph" w:styleId="Heading6">
    <w:name w:val="heading 6"/>
    <w:basedOn w:val="Normal"/>
    <w:next w:val="Normal"/>
    <w:link w:val="Heading6Char"/>
    <w:uiPriority w:val="9"/>
    <w:qFormat/>
    <w:rsid w:val="005131BF"/>
    <w:pPr>
      <w:keepNext/>
      <w:framePr w:hSpace="180" w:wrap="around" w:vAnchor="text" w:hAnchor="margin" w:y="-7"/>
      <w:spacing w:line="220" w:lineRule="exact"/>
      <w:outlineLvl w:val="5"/>
    </w:pPr>
    <w:rPr>
      <w:b/>
      <w:spacing w:val="-4"/>
      <w:sz w:val="24"/>
      <w:szCs w:val="24"/>
    </w:rPr>
  </w:style>
  <w:style w:type="paragraph" w:styleId="Heading7">
    <w:name w:val="heading 7"/>
    <w:basedOn w:val="Normal"/>
    <w:next w:val="Normal"/>
    <w:link w:val="Heading7Char"/>
    <w:uiPriority w:val="9"/>
    <w:qFormat/>
    <w:rsid w:val="005131BF"/>
    <w:pPr>
      <w:keepNext/>
      <w:pBdr>
        <w:top w:val="single" w:sz="4" w:space="1" w:color="auto"/>
        <w:left w:val="single" w:sz="4" w:space="4" w:color="auto"/>
        <w:bottom w:val="single" w:sz="4" w:space="1" w:color="auto"/>
        <w:right w:val="single" w:sz="4" w:space="4" w:color="auto"/>
      </w:pBdr>
      <w:outlineLvl w:val="6"/>
    </w:pPr>
    <w:rPr>
      <w:b/>
      <w:bCs/>
    </w:rPr>
  </w:style>
  <w:style w:type="paragraph" w:styleId="Heading8">
    <w:name w:val="heading 8"/>
    <w:basedOn w:val="Normal"/>
    <w:next w:val="Normal"/>
    <w:link w:val="Heading8Char"/>
    <w:uiPriority w:val="9"/>
    <w:qFormat/>
    <w:rsid w:val="005131BF"/>
    <w:pPr>
      <w:keepNext/>
      <w:ind w:right="-9"/>
      <w:outlineLvl w:val="7"/>
    </w:pPr>
    <w:rPr>
      <w:b/>
      <w:bCs/>
      <w:sz w:val="24"/>
      <w:lang w:val="en-US"/>
    </w:rPr>
  </w:style>
  <w:style w:type="paragraph" w:styleId="Heading9">
    <w:name w:val="heading 9"/>
    <w:basedOn w:val="Normal"/>
    <w:next w:val="Normal"/>
    <w:link w:val="Heading9Char"/>
    <w:uiPriority w:val="9"/>
    <w:qFormat/>
    <w:rsid w:val="005131BF"/>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hAnsi="Cambria" w:cs="Times New Roman"/>
      <w:b/>
      <w:bCs/>
      <w:sz w:val="26"/>
      <w:szCs w:val="26"/>
      <w:lang w:val="x-none" w:eastAsia="en-US"/>
    </w:rPr>
  </w:style>
  <w:style w:type="character" w:customStyle="1" w:styleId="Heading4Char">
    <w:name w:val="Heading 4 Char"/>
    <w:link w:val="Heading4"/>
    <w:uiPriority w:val="9"/>
    <w:semiHidden/>
    <w:locked/>
    <w:rsid w:val="005131BF"/>
    <w:rPr>
      <w:rFonts w:ascii="Calibri" w:hAnsi="Calibri" w:cs="Times New Roman"/>
      <w:b/>
      <w:bCs/>
      <w:sz w:val="28"/>
      <w:szCs w:val="28"/>
      <w:lang w:val="x-none" w:eastAsia="en-US"/>
    </w:rPr>
  </w:style>
  <w:style w:type="character" w:customStyle="1" w:styleId="Heading5Char">
    <w:name w:val="Heading 5 Char"/>
    <w:link w:val="Heading5"/>
    <w:uiPriority w:val="9"/>
    <w:semiHidden/>
    <w:locked/>
    <w:rPr>
      <w:rFonts w:ascii="Calibri"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hAnsi="Calibri" w:cs="Times New Roman"/>
      <w:b/>
      <w:bCs/>
      <w:sz w:val="22"/>
      <w:szCs w:val="22"/>
      <w:lang w:val="x-none" w:eastAsia="en-US"/>
    </w:rPr>
  </w:style>
  <w:style w:type="character" w:customStyle="1" w:styleId="Heading7Char">
    <w:name w:val="Heading 7 Char"/>
    <w:link w:val="Heading7"/>
    <w:uiPriority w:val="9"/>
    <w:semiHidden/>
    <w:locked/>
    <w:rPr>
      <w:rFonts w:ascii="Calibri" w:hAnsi="Calibri" w:cs="Times New Roman"/>
      <w:sz w:val="24"/>
      <w:szCs w:val="24"/>
      <w:lang w:val="x-none" w:eastAsia="en-US"/>
    </w:rPr>
  </w:style>
  <w:style w:type="character" w:customStyle="1" w:styleId="Heading8Char">
    <w:name w:val="Heading 8 Char"/>
    <w:link w:val="Heading8"/>
    <w:uiPriority w:val="9"/>
    <w:semiHidden/>
    <w:locked/>
    <w:rPr>
      <w:rFonts w:ascii="Calibri" w:hAnsi="Calibri" w:cs="Times New Roman"/>
      <w:i/>
      <w:iCs/>
      <w:sz w:val="24"/>
      <w:szCs w:val="24"/>
      <w:lang w:val="x-none" w:eastAsia="en-US"/>
    </w:rPr>
  </w:style>
  <w:style w:type="character" w:customStyle="1" w:styleId="Heading9Char">
    <w:name w:val="Heading 9 Char"/>
    <w:link w:val="Heading9"/>
    <w:uiPriority w:val="9"/>
    <w:semiHidden/>
    <w:locked/>
    <w:rPr>
      <w:rFonts w:ascii="Cambria" w:hAnsi="Cambria" w:cs="Times New Roman"/>
      <w:sz w:val="22"/>
      <w:szCs w:val="22"/>
      <w:lang w:val="x-none" w:eastAsia="en-US"/>
    </w:rPr>
  </w:style>
  <w:style w:type="paragraph" w:customStyle="1" w:styleId="QIASfLIPdefault">
    <w:name w:val="QIA_SfLIP_default"/>
    <w:rsid w:val="005131BF"/>
    <w:rPr>
      <w:sz w:val="22"/>
      <w:szCs w:val="22"/>
      <w:lang w:eastAsia="en-US"/>
    </w:rPr>
  </w:style>
  <w:style w:type="paragraph" w:styleId="Header">
    <w:name w:val="header"/>
    <w:aliases w:val="SFLIP_Header,Char, Char"/>
    <w:basedOn w:val="QIASfLIPdefault"/>
    <w:link w:val="HeaderChar"/>
    <w:uiPriority w:val="99"/>
    <w:rsid w:val="005131BF"/>
    <w:pPr>
      <w:tabs>
        <w:tab w:val="center" w:pos="4536"/>
        <w:tab w:val="right" w:pos="9072"/>
      </w:tabs>
    </w:pPr>
    <w:rPr>
      <w:color w:val="242E8D"/>
      <w:sz w:val="16"/>
    </w:rPr>
  </w:style>
  <w:style w:type="character" w:customStyle="1" w:styleId="HeaderChar">
    <w:name w:val="Header Char"/>
    <w:aliases w:val="SFLIP_Header Char,Char Char, Char Char"/>
    <w:link w:val="Header"/>
    <w:uiPriority w:val="99"/>
    <w:locked/>
    <w:rPr>
      <w:rFonts w:cs="Arial"/>
      <w:sz w:val="22"/>
      <w:szCs w:val="22"/>
      <w:lang w:val="x-none" w:eastAsia="en-US"/>
    </w:rPr>
  </w:style>
  <w:style w:type="paragraph" w:styleId="Footer">
    <w:name w:val="footer"/>
    <w:basedOn w:val="QIASfLIPdefault"/>
    <w:link w:val="FooterChar"/>
    <w:uiPriority w:val="99"/>
    <w:rsid w:val="005131BF"/>
    <w:pPr>
      <w:tabs>
        <w:tab w:val="center" w:pos="4536"/>
        <w:tab w:val="right" w:pos="7938"/>
        <w:tab w:val="right" w:pos="9072"/>
      </w:tabs>
    </w:pPr>
    <w:rPr>
      <w:color w:val="242E8D"/>
      <w:sz w:val="16"/>
    </w:rPr>
  </w:style>
  <w:style w:type="character" w:customStyle="1" w:styleId="FooterChar">
    <w:name w:val="Footer Char"/>
    <w:link w:val="Footer"/>
    <w:uiPriority w:val="99"/>
    <w:locked/>
    <w:rsid w:val="005131BF"/>
    <w:rPr>
      <w:rFonts w:cs="Times New Roman"/>
      <w:color w:val="242E8D"/>
      <w:sz w:val="22"/>
      <w:szCs w:val="22"/>
      <w:lang w:val="x-none" w:eastAsia="en-US"/>
    </w:rPr>
  </w:style>
  <w:style w:type="paragraph" w:customStyle="1" w:styleId="adr">
    <w:name w:val="adr"/>
    <w:basedOn w:val="QIASfLIPdefault"/>
    <w:rsid w:val="005131BF"/>
    <w:pPr>
      <w:tabs>
        <w:tab w:val="decimal" w:pos="4420"/>
        <w:tab w:val="decimal" w:pos="5540"/>
        <w:tab w:val="decimal" w:pos="6700"/>
      </w:tabs>
      <w:spacing w:line="240" w:lineRule="atLeast"/>
    </w:pPr>
    <w:rPr>
      <w:sz w:val="18"/>
    </w:rPr>
  </w:style>
  <w:style w:type="character" w:styleId="LineNumber">
    <w:name w:val="line number"/>
    <w:uiPriority w:val="99"/>
    <w:rsid w:val="005131BF"/>
    <w:rPr>
      <w:rFonts w:cs="Times New Roman"/>
    </w:rPr>
  </w:style>
  <w:style w:type="paragraph" w:customStyle="1" w:styleId="Noparagraphstyle">
    <w:name w:val="[No paragraph style]"/>
    <w:rsid w:val="005131BF"/>
    <w:pPr>
      <w:widowControl w:val="0"/>
      <w:autoSpaceDE w:val="0"/>
      <w:autoSpaceDN w:val="0"/>
      <w:adjustRightInd w:val="0"/>
      <w:spacing w:line="288" w:lineRule="auto"/>
      <w:textAlignment w:val="center"/>
    </w:pPr>
    <w:rPr>
      <w:color w:val="000000"/>
      <w:sz w:val="24"/>
      <w:szCs w:val="22"/>
      <w:lang w:val="en-US" w:eastAsia="en-US"/>
    </w:rPr>
  </w:style>
  <w:style w:type="paragraph" w:styleId="BodyText">
    <w:name w:val="Body Text"/>
    <w:basedOn w:val="QIASfLIPdefault"/>
    <w:link w:val="BodyTextChar"/>
    <w:rsid w:val="005131BF"/>
    <w:pPr>
      <w:spacing w:line="180" w:lineRule="exact"/>
    </w:pPr>
    <w:rPr>
      <w:color w:val="242E8D"/>
      <w:sz w:val="14"/>
    </w:rPr>
  </w:style>
  <w:style w:type="character" w:customStyle="1" w:styleId="BodyTextChar">
    <w:name w:val="Body Text Char"/>
    <w:link w:val="BodyText"/>
    <w:locked/>
    <w:rPr>
      <w:rFonts w:cs="Arial"/>
      <w:sz w:val="22"/>
      <w:szCs w:val="22"/>
      <w:lang w:val="x-none" w:eastAsia="en-US"/>
    </w:rPr>
  </w:style>
  <w:style w:type="character" w:styleId="Hyperlink">
    <w:name w:val="Hyperlink"/>
    <w:uiPriority w:val="99"/>
    <w:rsid w:val="005131BF"/>
    <w:rPr>
      <w:rFonts w:cs="Times New Roman"/>
      <w:color w:val="0000FF"/>
      <w:u w:val="single"/>
    </w:rPr>
  </w:style>
  <w:style w:type="paragraph" w:styleId="BodyText2">
    <w:name w:val="Body Text 2"/>
    <w:basedOn w:val="QIASfLIPdefault"/>
    <w:link w:val="BodyText2Char"/>
    <w:uiPriority w:val="99"/>
    <w:rsid w:val="005131BF"/>
    <w:pPr>
      <w:spacing w:line="210" w:lineRule="exact"/>
    </w:pPr>
    <w:rPr>
      <w:color w:val="242E8D"/>
      <w:sz w:val="18"/>
    </w:rPr>
  </w:style>
  <w:style w:type="character" w:customStyle="1" w:styleId="BodyText2Char">
    <w:name w:val="Body Text 2 Char"/>
    <w:link w:val="BodyText2"/>
    <w:uiPriority w:val="99"/>
    <w:semiHidden/>
    <w:locked/>
    <w:rPr>
      <w:rFonts w:cs="Arial"/>
      <w:sz w:val="22"/>
      <w:szCs w:val="22"/>
      <w:lang w:val="x-none" w:eastAsia="en-US"/>
    </w:rPr>
  </w:style>
  <w:style w:type="paragraph" w:customStyle="1" w:styleId="TableHeading">
    <w:name w:val="Table Heading"/>
    <w:basedOn w:val="Normal"/>
    <w:rsid w:val="005131BF"/>
    <w:pPr>
      <w:widowControl w:val="0"/>
      <w:overflowPunct w:val="0"/>
      <w:autoSpaceDE w:val="0"/>
      <w:autoSpaceDN w:val="0"/>
      <w:adjustRightInd w:val="0"/>
      <w:spacing w:before="0" w:line="240" w:lineRule="auto"/>
      <w:textAlignment w:val="baseline"/>
    </w:pPr>
    <w:rPr>
      <w:b/>
      <w:lang w:val="fr-FR" w:eastAsia="fr-FR"/>
    </w:rPr>
  </w:style>
  <w:style w:type="paragraph" w:customStyle="1" w:styleId="ItalicizedTableText">
    <w:name w:val="Italicized Table Text"/>
    <w:basedOn w:val="Normal"/>
    <w:rsid w:val="005131BF"/>
    <w:pPr>
      <w:widowControl w:val="0"/>
      <w:overflowPunct w:val="0"/>
      <w:autoSpaceDE w:val="0"/>
      <w:autoSpaceDN w:val="0"/>
      <w:adjustRightInd w:val="0"/>
      <w:spacing w:before="0" w:line="240" w:lineRule="auto"/>
      <w:textAlignment w:val="baseline"/>
    </w:pPr>
    <w:rPr>
      <w:i/>
      <w:lang w:val="fr-FR" w:eastAsia="fr-FR"/>
    </w:rPr>
  </w:style>
  <w:style w:type="paragraph" w:customStyle="1" w:styleId="Text">
    <w:name w:val="Text"/>
    <w:basedOn w:val="Normal"/>
    <w:rsid w:val="005131BF"/>
    <w:pPr>
      <w:keepLines/>
      <w:widowControl w:val="0"/>
      <w:overflowPunct w:val="0"/>
      <w:autoSpaceDE w:val="0"/>
      <w:autoSpaceDN w:val="0"/>
      <w:adjustRightInd w:val="0"/>
      <w:spacing w:before="0" w:after="110" w:line="240" w:lineRule="auto"/>
      <w:ind w:left="567"/>
      <w:textAlignment w:val="baseline"/>
    </w:pPr>
    <w:rPr>
      <w:lang w:val="fr-FR" w:eastAsia="fr-FR"/>
    </w:rPr>
  </w:style>
  <w:style w:type="paragraph" w:customStyle="1" w:styleId="Block">
    <w:name w:val="Block"/>
    <w:basedOn w:val="Normal"/>
    <w:rsid w:val="005131BF"/>
    <w:pPr>
      <w:pageBreakBefore/>
      <w:widowControl w:val="0"/>
      <w:overflowPunct w:val="0"/>
      <w:autoSpaceDE w:val="0"/>
      <w:autoSpaceDN w:val="0"/>
      <w:adjustRightInd w:val="0"/>
      <w:spacing w:before="220" w:after="110" w:line="240" w:lineRule="auto"/>
      <w:textAlignment w:val="baseline"/>
    </w:pPr>
    <w:rPr>
      <w:b/>
      <w:lang w:val="fr-FR" w:eastAsia="fr-FR"/>
    </w:rPr>
  </w:style>
  <w:style w:type="paragraph" w:customStyle="1" w:styleId="Sub-block">
    <w:name w:val="Sub-block"/>
    <w:basedOn w:val="Normal"/>
    <w:rsid w:val="005131BF"/>
    <w:pPr>
      <w:keepLines/>
      <w:widowControl w:val="0"/>
      <w:overflowPunct w:val="0"/>
      <w:autoSpaceDE w:val="0"/>
      <w:autoSpaceDN w:val="0"/>
      <w:adjustRightInd w:val="0"/>
      <w:spacing w:before="110" w:after="110" w:line="240" w:lineRule="auto"/>
      <w:ind w:left="567"/>
      <w:textAlignment w:val="baseline"/>
    </w:pPr>
    <w:rPr>
      <w:b/>
      <w:lang w:val="fr-FR" w:eastAsia="fr-FR"/>
    </w:rPr>
  </w:style>
  <w:style w:type="paragraph" w:customStyle="1" w:styleId="TableText">
    <w:name w:val="Table Text"/>
    <w:basedOn w:val="Normal"/>
    <w:rsid w:val="005131BF"/>
    <w:pPr>
      <w:widowControl w:val="0"/>
      <w:overflowPunct w:val="0"/>
      <w:autoSpaceDE w:val="0"/>
      <w:autoSpaceDN w:val="0"/>
      <w:adjustRightInd w:val="0"/>
      <w:spacing w:before="0" w:line="240" w:lineRule="auto"/>
      <w:textAlignment w:val="baseline"/>
    </w:pPr>
    <w:rPr>
      <w:lang w:val="fr-FR" w:eastAsia="fr-FR"/>
    </w:rPr>
  </w:style>
  <w:style w:type="paragraph" w:styleId="NormalWeb">
    <w:name w:val="Normal (Web)"/>
    <w:basedOn w:val="Normal"/>
    <w:uiPriority w:val="99"/>
    <w:rsid w:val="005131BF"/>
    <w:pPr>
      <w:spacing w:before="100" w:beforeAutospacing="1" w:after="100" w:afterAutospacing="1" w:line="240" w:lineRule="auto"/>
    </w:pPr>
    <w:rPr>
      <w:rFonts w:ascii="Arial Unicode MS" w:eastAsia="Arial Unicode MS" w:hAnsi="Arial Unicode MS" w:cs="Arial Unicode MS"/>
      <w:sz w:val="24"/>
      <w:szCs w:val="24"/>
    </w:rPr>
  </w:style>
  <w:style w:type="paragraph" w:styleId="BlockText">
    <w:name w:val="Block Text"/>
    <w:basedOn w:val="Normal"/>
    <w:uiPriority w:val="99"/>
    <w:rsid w:val="005131BF"/>
    <w:pPr>
      <w:spacing w:before="120" w:after="120" w:line="240" w:lineRule="auto"/>
    </w:pPr>
    <w:rPr>
      <w:rFonts w:ascii="Times New Roman" w:hAnsi="Times New Roman"/>
    </w:rPr>
  </w:style>
  <w:style w:type="character" w:styleId="Strong">
    <w:name w:val="Strong"/>
    <w:uiPriority w:val="22"/>
    <w:qFormat/>
    <w:rsid w:val="005131BF"/>
    <w:rPr>
      <w:rFonts w:cs="Times New Roman"/>
      <w:b/>
      <w:bCs/>
    </w:rPr>
  </w:style>
  <w:style w:type="paragraph" w:styleId="BodyTextIndent">
    <w:name w:val="Body Text Indent"/>
    <w:basedOn w:val="Normal"/>
    <w:link w:val="BodyTextIndentChar"/>
    <w:uiPriority w:val="99"/>
    <w:rsid w:val="005131BF"/>
    <w:pPr>
      <w:tabs>
        <w:tab w:val="left" w:pos="110"/>
        <w:tab w:val="left" w:pos="765"/>
        <w:tab w:val="left" w:pos="964"/>
      </w:tabs>
      <w:spacing w:before="0" w:line="220" w:lineRule="exact"/>
      <w:ind w:left="110"/>
    </w:pPr>
    <w:rPr>
      <w:b/>
      <w:bCs/>
      <w:szCs w:val="17"/>
    </w:rPr>
  </w:style>
  <w:style w:type="character" w:customStyle="1" w:styleId="BodyTextIndentChar">
    <w:name w:val="Body Text Indent Char"/>
    <w:link w:val="BodyTextIndent"/>
    <w:uiPriority w:val="99"/>
    <w:semiHidden/>
    <w:locked/>
    <w:rPr>
      <w:rFonts w:cs="Arial"/>
      <w:sz w:val="22"/>
      <w:szCs w:val="22"/>
      <w:lang w:val="x-none" w:eastAsia="en-US"/>
    </w:rPr>
  </w:style>
  <w:style w:type="paragraph" w:styleId="ListParagraph">
    <w:name w:val="List Paragraph"/>
    <w:basedOn w:val="Normal"/>
    <w:uiPriority w:val="34"/>
    <w:qFormat/>
    <w:rsid w:val="005131BF"/>
    <w:pPr>
      <w:spacing w:before="0" w:after="200" w:line="276" w:lineRule="auto"/>
      <w:ind w:left="720"/>
      <w:contextualSpacing/>
    </w:pPr>
    <w:rPr>
      <w:rFonts w:ascii="Tahoma" w:hAnsi="Tahoma" w:cs="Tahoma"/>
      <w:b/>
      <w:bCs/>
      <w:sz w:val="24"/>
      <w:szCs w:val="24"/>
    </w:rPr>
  </w:style>
  <w:style w:type="paragraph" w:styleId="PlainText">
    <w:name w:val="Plain Text"/>
    <w:basedOn w:val="Normal"/>
    <w:link w:val="PlainTextChar"/>
    <w:unhideWhenUsed/>
    <w:rsid w:val="005131BF"/>
    <w:pPr>
      <w:spacing w:before="0" w:line="240" w:lineRule="auto"/>
    </w:pPr>
    <w:rPr>
      <w:rFonts w:ascii="Consolas" w:hAnsi="Consolas"/>
      <w:b/>
      <w:bCs/>
      <w:sz w:val="21"/>
      <w:szCs w:val="21"/>
    </w:rPr>
  </w:style>
  <w:style w:type="character" w:customStyle="1" w:styleId="PlainTextChar">
    <w:name w:val="Plain Text Char"/>
    <w:link w:val="PlainText"/>
    <w:locked/>
    <w:rsid w:val="005131BF"/>
    <w:rPr>
      <w:rFonts w:ascii="Consolas" w:hAnsi="Consolas" w:cs="Arial"/>
      <w:b/>
      <w:bCs/>
      <w:sz w:val="21"/>
      <w:szCs w:val="21"/>
      <w:lang w:val="x-none" w:eastAsia="en-US"/>
    </w:rPr>
  </w:style>
  <w:style w:type="paragraph" w:styleId="BodyText3">
    <w:name w:val="Body Text 3"/>
    <w:basedOn w:val="Normal"/>
    <w:link w:val="BodyText3Char"/>
    <w:uiPriority w:val="99"/>
    <w:rsid w:val="005131BF"/>
    <w:pPr>
      <w:spacing w:line="240" w:lineRule="auto"/>
      <w:jc w:val="center"/>
    </w:pPr>
    <w:rPr>
      <w:b/>
      <w:bCs/>
      <w:sz w:val="52"/>
      <w:szCs w:val="72"/>
    </w:rPr>
  </w:style>
  <w:style w:type="character" w:customStyle="1" w:styleId="BodyText3Char">
    <w:name w:val="Body Text 3 Char"/>
    <w:link w:val="BodyText3"/>
    <w:uiPriority w:val="99"/>
    <w:semiHidden/>
    <w:locked/>
    <w:rPr>
      <w:rFonts w:cs="Arial"/>
      <w:sz w:val="16"/>
      <w:szCs w:val="16"/>
      <w:lang w:val="x-none" w:eastAsia="en-US"/>
    </w:rPr>
  </w:style>
  <w:style w:type="paragraph" w:styleId="Caption">
    <w:name w:val="caption"/>
    <w:basedOn w:val="Normal"/>
    <w:next w:val="Normal"/>
    <w:uiPriority w:val="35"/>
    <w:qFormat/>
    <w:rsid w:val="005131BF"/>
    <w:pPr>
      <w:spacing w:line="240" w:lineRule="auto"/>
    </w:pPr>
    <w:rPr>
      <w:b/>
      <w:bCs/>
      <w:sz w:val="24"/>
      <w:szCs w:val="24"/>
    </w:rPr>
  </w:style>
  <w:style w:type="character" w:styleId="PageNumber">
    <w:name w:val="page number"/>
    <w:uiPriority w:val="99"/>
    <w:rsid w:val="005131BF"/>
    <w:rPr>
      <w:rFonts w:cs="Times New Roman"/>
    </w:rPr>
  </w:style>
  <w:style w:type="character" w:styleId="FollowedHyperlink">
    <w:name w:val="FollowedHyperlink"/>
    <w:uiPriority w:val="99"/>
    <w:rsid w:val="005131BF"/>
    <w:rPr>
      <w:rFonts w:cs="Times New Roman"/>
      <w:color w:val="800080"/>
      <w:u w:val="single"/>
    </w:rPr>
  </w:style>
  <w:style w:type="paragraph" w:styleId="Quote">
    <w:name w:val="Quote"/>
    <w:basedOn w:val="Normal"/>
    <w:link w:val="QuoteChar"/>
    <w:uiPriority w:val="29"/>
    <w:qFormat/>
    <w:rsid w:val="005131BF"/>
    <w:pPr>
      <w:spacing w:before="0" w:line="300" w:lineRule="atLeast"/>
      <w:ind w:left="397"/>
    </w:pPr>
    <w:rPr>
      <w:rFonts w:cs="Times New Roman"/>
      <w:i/>
      <w:szCs w:val="24"/>
      <w:lang w:eastAsia="en-GB"/>
    </w:rPr>
  </w:style>
  <w:style w:type="character" w:customStyle="1" w:styleId="QuoteChar">
    <w:name w:val="Quote Char"/>
    <w:link w:val="Quote"/>
    <w:uiPriority w:val="29"/>
    <w:locked/>
    <w:rPr>
      <w:rFonts w:cs="Arial"/>
      <w:i/>
      <w:iCs/>
      <w:color w:val="000000"/>
      <w:sz w:val="22"/>
      <w:szCs w:val="22"/>
      <w:lang w:val="x-none" w:eastAsia="en-US"/>
    </w:rPr>
  </w:style>
  <w:style w:type="paragraph" w:customStyle="1" w:styleId="Default">
    <w:name w:val="Default"/>
    <w:rsid w:val="005131BF"/>
    <w:pPr>
      <w:autoSpaceDE w:val="0"/>
      <w:autoSpaceDN w:val="0"/>
      <w:adjustRightInd w:val="0"/>
    </w:pPr>
    <w:rPr>
      <w:color w:val="000000"/>
      <w:sz w:val="24"/>
      <w:szCs w:val="24"/>
    </w:rPr>
  </w:style>
  <w:style w:type="character" w:styleId="Emphasis">
    <w:name w:val="Emphasis"/>
    <w:uiPriority w:val="20"/>
    <w:qFormat/>
    <w:rsid w:val="005131BF"/>
    <w:rPr>
      <w:rFonts w:cs="Times New Roman"/>
      <w:i/>
      <w:iCs/>
    </w:rPr>
  </w:style>
  <w:style w:type="paragraph" w:styleId="FootnoteText">
    <w:name w:val="footnote text"/>
    <w:basedOn w:val="Normal"/>
    <w:link w:val="FootnoteTextChar"/>
    <w:uiPriority w:val="99"/>
    <w:semiHidden/>
    <w:unhideWhenUsed/>
    <w:rsid w:val="005131BF"/>
    <w:rPr>
      <w:sz w:val="20"/>
      <w:szCs w:val="20"/>
    </w:rPr>
  </w:style>
  <w:style w:type="character" w:customStyle="1" w:styleId="FootnoteTextChar">
    <w:name w:val="Footnote Text Char"/>
    <w:link w:val="FootnoteText"/>
    <w:uiPriority w:val="99"/>
    <w:semiHidden/>
    <w:locked/>
    <w:rsid w:val="005131BF"/>
    <w:rPr>
      <w:rFonts w:cs="Times New Roman"/>
      <w:lang w:val="x-none" w:eastAsia="en-US"/>
    </w:rPr>
  </w:style>
  <w:style w:type="character" w:styleId="FootnoteReference">
    <w:name w:val="footnote reference"/>
    <w:uiPriority w:val="99"/>
    <w:semiHidden/>
    <w:unhideWhenUsed/>
    <w:rsid w:val="005131BF"/>
    <w:rPr>
      <w:rFonts w:cs="Times New Roman"/>
      <w:vertAlign w:val="superscript"/>
    </w:rPr>
  </w:style>
  <w:style w:type="character" w:styleId="CommentReference">
    <w:name w:val="annotation reference"/>
    <w:uiPriority w:val="99"/>
    <w:unhideWhenUsed/>
    <w:rsid w:val="005131BF"/>
    <w:rPr>
      <w:rFonts w:cs="Times New Roman"/>
      <w:sz w:val="16"/>
      <w:szCs w:val="16"/>
    </w:rPr>
  </w:style>
  <w:style w:type="paragraph" w:styleId="CommentText">
    <w:name w:val="annotation text"/>
    <w:basedOn w:val="Normal"/>
    <w:link w:val="CommentTextChar"/>
    <w:uiPriority w:val="99"/>
    <w:unhideWhenUsed/>
    <w:rsid w:val="005131BF"/>
    <w:rPr>
      <w:sz w:val="20"/>
      <w:szCs w:val="20"/>
    </w:rPr>
  </w:style>
  <w:style w:type="character" w:customStyle="1" w:styleId="CommentTextChar">
    <w:name w:val="Comment Text Char"/>
    <w:link w:val="CommentText"/>
    <w:uiPriority w:val="99"/>
    <w:locked/>
    <w:rsid w:val="005131BF"/>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5131BF"/>
    <w:rPr>
      <w:b/>
      <w:bCs/>
    </w:rPr>
  </w:style>
  <w:style w:type="character" w:customStyle="1" w:styleId="CommentSubjectChar">
    <w:name w:val="Comment Subject Char"/>
    <w:link w:val="CommentSubject"/>
    <w:uiPriority w:val="99"/>
    <w:semiHidden/>
    <w:locked/>
    <w:rsid w:val="005131BF"/>
    <w:rPr>
      <w:rFonts w:cs="Times New Roman"/>
      <w:b/>
      <w:bCs/>
      <w:lang w:val="x-none" w:eastAsia="en-US"/>
    </w:rPr>
  </w:style>
  <w:style w:type="paragraph" w:styleId="BalloonText">
    <w:name w:val="Balloon Text"/>
    <w:basedOn w:val="Normal"/>
    <w:link w:val="BalloonTextChar"/>
    <w:uiPriority w:val="99"/>
    <w:semiHidden/>
    <w:unhideWhenUsed/>
    <w:rsid w:val="005131BF"/>
    <w:pPr>
      <w:spacing w:before="0" w:line="240" w:lineRule="auto"/>
    </w:pPr>
    <w:rPr>
      <w:rFonts w:ascii="Tahoma" w:hAnsi="Tahoma" w:cs="Tahoma"/>
      <w:sz w:val="16"/>
      <w:szCs w:val="16"/>
    </w:rPr>
  </w:style>
  <w:style w:type="character" w:customStyle="1" w:styleId="BalloonTextChar">
    <w:name w:val="Balloon Text Char"/>
    <w:link w:val="BalloonText"/>
    <w:uiPriority w:val="99"/>
    <w:semiHidden/>
    <w:locked/>
    <w:rsid w:val="005131BF"/>
    <w:rPr>
      <w:rFonts w:ascii="Tahoma" w:hAnsi="Tahoma" w:cs="Tahoma"/>
      <w:sz w:val="16"/>
      <w:szCs w:val="16"/>
      <w:lang w:val="x-none" w:eastAsia="en-US"/>
    </w:rPr>
  </w:style>
  <w:style w:type="paragraph" w:customStyle="1" w:styleId="LSISBodycopy">
    <w:name w:val="LSIS Body copy"/>
    <w:basedOn w:val="Normal"/>
    <w:uiPriority w:val="99"/>
    <w:rsid w:val="00DC20C3"/>
    <w:pPr>
      <w:spacing w:before="0" w:line="240" w:lineRule="auto"/>
    </w:pPr>
    <w:rPr>
      <w:rFonts w:ascii="FS Albert" w:hAnsi="FS Albert" w:cs="Times New Roman"/>
      <w:sz w:val="24"/>
      <w:szCs w:val="24"/>
    </w:rPr>
  </w:style>
  <w:style w:type="table" w:styleId="TableGrid">
    <w:name w:val="Table Grid"/>
    <w:basedOn w:val="TableNormal"/>
    <w:uiPriority w:val="59"/>
    <w:rsid w:val="00EF355A"/>
    <w:pPr>
      <w:jc w:val="both"/>
    </w:pPr>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rsid w:val="00AE29D5"/>
    <w:pPr>
      <w:ind w:left="220" w:hanging="220"/>
    </w:pPr>
  </w:style>
  <w:style w:type="paragraph" w:styleId="IndexHeading">
    <w:name w:val="index heading"/>
    <w:basedOn w:val="Normal"/>
    <w:next w:val="Index1"/>
    <w:uiPriority w:val="99"/>
    <w:rsid w:val="00AE29D5"/>
    <w:pPr>
      <w:keepNext/>
      <w:autoSpaceDE w:val="0"/>
      <w:autoSpaceDN w:val="0"/>
      <w:spacing w:before="0" w:line="480" w:lineRule="atLeast"/>
    </w:pPr>
    <w:rPr>
      <w:rFonts w:ascii="Arial Black" w:hAnsi="Arial Black" w:cs="Arial Black"/>
      <w:spacing w:val="-5"/>
      <w:sz w:val="24"/>
      <w:szCs w:val="24"/>
      <w:lang w:eastAsia="en-GB"/>
    </w:rPr>
  </w:style>
  <w:style w:type="paragraph" w:customStyle="1" w:styleId="procstable">
    <w:name w:val="procstable"/>
    <w:basedOn w:val="Normal"/>
    <w:uiPriority w:val="99"/>
    <w:rsid w:val="00AE29D5"/>
    <w:pPr>
      <w:autoSpaceDE w:val="0"/>
      <w:autoSpaceDN w:val="0"/>
      <w:spacing w:before="0" w:after="120" w:line="240" w:lineRule="auto"/>
      <w:jc w:val="center"/>
    </w:pPr>
    <w:rPr>
      <w:rFonts w:ascii="Times New Roman" w:hAnsi="Times New Roman" w:cs="Times New Roman"/>
      <w:sz w:val="24"/>
      <w:szCs w:val="24"/>
      <w:lang w:val="en-US" w:eastAsia="en-GB"/>
    </w:rPr>
  </w:style>
  <w:style w:type="paragraph" w:customStyle="1" w:styleId="procsquote">
    <w:name w:val="procsquote"/>
    <w:basedOn w:val="Normal"/>
    <w:uiPriority w:val="99"/>
    <w:rsid w:val="00AE29D5"/>
    <w:pPr>
      <w:autoSpaceDE w:val="0"/>
      <w:autoSpaceDN w:val="0"/>
      <w:spacing w:before="0" w:after="120" w:line="240" w:lineRule="auto"/>
      <w:ind w:left="288"/>
      <w:jc w:val="both"/>
    </w:pPr>
    <w:rPr>
      <w:rFonts w:ascii="Times New Roman" w:hAnsi="Times New Roman" w:cs="Times New Roman"/>
      <w:sz w:val="24"/>
      <w:szCs w:val="24"/>
      <w:lang w:val="en-US" w:eastAsia="en-GB"/>
    </w:rPr>
  </w:style>
  <w:style w:type="paragraph" w:styleId="EndnoteText">
    <w:name w:val="endnote text"/>
    <w:basedOn w:val="Normal"/>
    <w:link w:val="EndnoteTextChar"/>
    <w:uiPriority w:val="99"/>
    <w:rsid w:val="00D80B0F"/>
    <w:rPr>
      <w:sz w:val="20"/>
      <w:szCs w:val="20"/>
    </w:rPr>
  </w:style>
  <w:style w:type="character" w:customStyle="1" w:styleId="EndnoteTextChar">
    <w:name w:val="Endnote Text Char"/>
    <w:link w:val="EndnoteText"/>
    <w:uiPriority w:val="99"/>
    <w:locked/>
    <w:rsid w:val="00D80B0F"/>
    <w:rPr>
      <w:rFonts w:cs="Arial"/>
      <w:lang w:val="x-none" w:eastAsia="en-US"/>
    </w:rPr>
  </w:style>
  <w:style w:type="character" w:styleId="EndnoteReference">
    <w:name w:val="endnote reference"/>
    <w:uiPriority w:val="99"/>
    <w:rsid w:val="00D80B0F"/>
    <w:rPr>
      <w:rFonts w:cs="Times New Roman"/>
      <w:vertAlign w:val="superscript"/>
    </w:rPr>
  </w:style>
  <w:style w:type="paragraph" w:customStyle="1" w:styleId="SubHeading1">
    <w:name w:val="SubHeading 1"/>
    <w:aliases w:val="title"/>
    <w:basedOn w:val="Heading1"/>
    <w:next w:val="Normal"/>
    <w:rsid w:val="00941EC4"/>
    <w:pPr>
      <w:tabs>
        <w:tab w:val="clear" w:pos="4420"/>
        <w:tab w:val="clear" w:pos="5540"/>
        <w:tab w:val="clear" w:pos="6700"/>
      </w:tabs>
      <w:spacing w:before="0" w:line="240" w:lineRule="auto"/>
    </w:pPr>
    <w:rPr>
      <w:color w:val="999999"/>
      <w:sz w:val="28"/>
      <w:szCs w:val="24"/>
      <w:lang w:val="en-GB" w:eastAsia="en-GB"/>
    </w:rPr>
  </w:style>
  <w:style w:type="paragraph" w:customStyle="1" w:styleId="tableheading0">
    <w:name w:val="tableheading"/>
    <w:basedOn w:val="Normal"/>
    <w:rsid w:val="00182AEE"/>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index heading"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BF"/>
    <w:pPr>
      <w:spacing w:before="160" w:line="280" w:lineRule="exact"/>
    </w:pPr>
    <w:rPr>
      <w:sz w:val="22"/>
      <w:szCs w:val="22"/>
      <w:lang w:eastAsia="en-US"/>
    </w:rPr>
  </w:style>
  <w:style w:type="paragraph" w:styleId="Heading1">
    <w:name w:val="heading 1"/>
    <w:basedOn w:val="QIASfLIPdefault"/>
    <w:next w:val="Normal"/>
    <w:link w:val="Heading1Char"/>
    <w:uiPriority w:val="9"/>
    <w:qFormat/>
    <w:rsid w:val="005131BF"/>
    <w:pPr>
      <w:keepNext/>
      <w:tabs>
        <w:tab w:val="decimal" w:pos="4420"/>
        <w:tab w:val="decimal" w:pos="5540"/>
        <w:tab w:val="decimal" w:pos="6700"/>
      </w:tabs>
      <w:spacing w:before="360" w:line="280" w:lineRule="atLeast"/>
      <w:outlineLvl w:val="0"/>
    </w:pPr>
    <w:rPr>
      <w:b/>
      <w:sz w:val="24"/>
      <w:lang w:val="en-US"/>
    </w:rPr>
  </w:style>
  <w:style w:type="paragraph" w:styleId="Heading2">
    <w:name w:val="heading 2"/>
    <w:basedOn w:val="Heading1"/>
    <w:next w:val="Normal"/>
    <w:link w:val="Heading2Char"/>
    <w:uiPriority w:val="9"/>
    <w:qFormat/>
    <w:rsid w:val="005131BF"/>
    <w:pPr>
      <w:spacing w:before="240" w:after="60"/>
      <w:outlineLvl w:val="1"/>
    </w:pPr>
    <w:rPr>
      <w:rFonts w:ascii="Helvetica" w:hAnsi="Helvetica"/>
      <w:b w:val="0"/>
      <w:i/>
      <w:sz w:val="28"/>
    </w:rPr>
  </w:style>
  <w:style w:type="paragraph" w:styleId="Heading3">
    <w:name w:val="heading 3"/>
    <w:basedOn w:val="BodyText"/>
    <w:next w:val="BodyText"/>
    <w:link w:val="Heading3Char"/>
    <w:uiPriority w:val="9"/>
    <w:qFormat/>
    <w:rsid w:val="005131BF"/>
    <w:pPr>
      <w:tabs>
        <w:tab w:val="num" w:pos="360"/>
        <w:tab w:val="left" w:pos="1077"/>
      </w:tabs>
      <w:spacing w:before="120" w:after="120" w:line="240" w:lineRule="auto"/>
      <w:ind w:left="1077" w:hanging="1077"/>
      <w:jc w:val="both"/>
      <w:outlineLvl w:val="2"/>
    </w:pPr>
    <w:rPr>
      <w:rFonts w:ascii="Univers" w:hAnsi="Univers"/>
      <w:bCs/>
      <w:color w:val="auto"/>
      <w:sz w:val="22"/>
      <w:szCs w:val="26"/>
    </w:rPr>
  </w:style>
  <w:style w:type="paragraph" w:styleId="Heading4">
    <w:name w:val="heading 4"/>
    <w:basedOn w:val="Normal"/>
    <w:next w:val="Normal"/>
    <w:link w:val="Heading4Char"/>
    <w:uiPriority w:val="9"/>
    <w:qFormat/>
    <w:rsid w:val="005131BF"/>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qFormat/>
    <w:rsid w:val="005131BF"/>
    <w:pPr>
      <w:keepNext/>
      <w:jc w:val="center"/>
      <w:outlineLvl w:val="4"/>
    </w:pPr>
    <w:rPr>
      <w:sz w:val="44"/>
      <w:szCs w:val="56"/>
    </w:rPr>
  </w:style>
  <w:style w:type="paragraph" w:styleId="Heading6">
    <w:name w:val="heading 6"/>
    <w:basedOn w:val="Normal"/>
    <w:next w:val="Normal"/>
    <w:link w:val="Heading6Char"/>
    <w:uiPriority w:val="9"/>
    <w:qFormat/>
    <w:rsid w:val="005131BF"/>
    <w:pPr>
      <w:keepNext/>
      <w:framePr w:hSpace="180" w:wrap="around" w:vAnchor="text" w:hAnchor="margin" w:y="-7"/>
      <w:spacing w:line="220" w:lineRule="exact"/>
      <w:outlineLvl w:val="5"/>
    </w:pPr>
    <w:rPr>
      <w:b/>
      <w:spacing w:val="-4"/>
      <w:sz w:val="24"/>
      <w:szCs w:val="24"/>
    </w:rPr>
  </w:style>
  <w:style w:type="paragraph" w:styleId="Heading7">
    <w:name w:val="heading 7"/>
    <w:basedOn w:val="Normal"/>
    <w:next w:val="Normal"/>
    <w:link w:val="Heading7Char"/>
    <w:uiPriority w:val="9"/>
    <w:qFormat/>
    <w:rsid w:val="005131BF"/>
    <w:pPr>
      <w:keepNext/>
      <w:pBdr>
        <w:top w:val="single" w:sz="4" w:space="1" w:color="auto"/>
        <w:left w:val="single" w:sz="4" w:space="4" w:color="auto"/>
        <w:bottom w:val="single" w:sz="4" w:space="1" w:color="auto"/>
        <w:right w:val="single" w:sz="4" w:space="4" w:color="auto"/>
      </w:pBdr>
      <w:outlineLvl w:val="6"/>
    </w:pPr>
    <w:rPr>
      <w:b/>
      <w:bCs/>
    </w:rPr>
  </w:style>
  <w:style w:type="paragraph" w:styleId="Heading8">
    <w:name w:val="heading 8"/>
    <w:basedOn w:val="Normal"/>
    <w:next w:val="Normal"/>
    <w:link w:val="Heading8Char"/>
    <w:uiPriority w:val="9"/>
    <w:qFormat/>
    <w:rsid w:val="005131BF"/>
    <w:pPr>
      <w:keepNext/>
      <w:ind w:right="-9"/>
      <w:outlineLvl w:val="7"/>
    </w:pPr>
    <w:rPr>
      <w:b/>
      <w:bCs/>
      <w:sz w:val="24"/>
      <w:lang w:val="en-US"/>
    </w:rPr>
  </w:style>
  <w:style w:type="paragraph" w:styleId="Heading9">
    <w:name w:val="heading 9"/>
    <w:basedOn w:val="Normal"/>
    <w:next w:val="Normal"/>
    <w:link w:val="Heading9Char"/>
    <w:uiPriority w:val="9"/>
    <w:qFormat/>
    <w:rsid w:val="005131BF"/>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hAnsi="Cambria" w:cs="Times New Roman"/>
      <w:b/>
      <w:bCs/>
      <w:sz w:val="26"/>
      <w:szCs w:val="26"/>
      <w:lang w:val="x-none" w:eastAsia="en-US"/>
    </w:rPr>
  </w:style>
  <w:style w:type="character" w:customStyle="1" w:styleId="Heading4Char">
    <w:name w:val="Heading 4 Char"/>
    <w:link w:val="Heading4"/>
    <w:uiPriority w:val="9"/>
    <w:semiHidden/>
    <w:locked/>
    <w:rsid w:val="005131BF"/>
    <w:rPr>
      <w:rFonts w:ascii="Calibri" w:hAnsi="Calibri" w:cs="Times New Roman"/>
      <w:b/>
      <w:bCs/>
      <w:sz w:val="28"/>
      <w:szCs w:val="28"/>
      <w:lang w:val="x-none" w:eastAsia="en-US"/>
    </w:rPr>
  </w:style>
  <w:style w:type="character" w:customStyle="1" w:styleId="Heading5Char">
    <w:name w:val="Heading 5 Char"/>
    <w:link w:val="Heading5"/>
    <w:uiPriority w:val="9"/>
    <w:semiHidden/>
    <w:locked/>
    <w:rPr>
      <w:rFonts w:ascii="Calibri"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hAnsi="Calibri" w:cs="Times New Roman"/>
      <w:b/>
      <w:bCs/>
      <w:sz w:val="22"/>
      <w:szCs w:val="22"/>
      <w:lang w:val="x-none" w:eastAsia="en-US"/>
    </w:rPr>
  </w:style>
  <w:style w:type="character" w:customStyle="1" w:styleId="Heading7Char">
    <w:name w:val="Heading 7 Char"/>
    <w:link w:val="Heading7"/>
    <w:uiPriority w:val="9"/>
    <w:semiHidden/>
    <w:locked/>
    <w:rPr>
      <w:rFonts w:ascii="Calibri" w:hAnsi="Calibri" w:cs="Times New Roman"/>
      <w:sz w:val="24"/>
      <w:szCs w:val="24"/>
      <w:lang w:val="x-none" w:eastAsia="en-US"/>
    </w:rPr>
  </w:style>
  <w:style w:type="character" w:customStyle="1" w:styleId="Heading8Char">
    <w:name w:val="Heading 8 Char"/>
    <w:link w:val="Heading8"/>
    <w:uiPriority w:val="9"/>
    <w:semiHidden/>
    <w:locked/>
    <w:rPr>
      <w:rFonts w:ascii="Calibri" w:hAnsi="Calibri" w:cs="Times New Roman"/>
      <w:i/>
      <w:iCs/>
      <w:sz w:val="24"/>
      <w:szCs w:val="24"/>
      <w:lang w:val="x-none" w:eastAsia="en-US"/>
    </w:rPr>
  </w:style>
  <w:style w:type="character" w:customStyle="1" w:styleId="Heading9Char">
    <w:name w:val="Heading 9 Char"/>
    <w:link w:val="Heading9"/>
    <w:uiPriority w:val="9"/>
    <w:semiHidden/>
    <w:locked/>
    <w:rPr>
      <w:rFonts w:ascii="Cambria" w:hAnsi="Cambria" w:cs="Times New Roman"/>
      <w:sz w:val="22"/>
      <w:szCs w:val="22"/>
      <w:lang w:val="x-none" w:eastAsia="en-US"/>
    </w:rPr>
  </w:style>
  <w:style w:type="paragraph" w:customStyle="1" w:styleId="QIASfLIPdefault">
    <w:name w:val="QIA_SfLIP_default"/>
    <w:rsid w:val="005131BF"/>
    <w:rPr>
      <w:sz w:val="22"/>
      <w:szCs w:val="22"/>
      <w:lang w:eastAsia="en-US"/>
    </w:rPr>
  </w:style>
  <w:style w:type="paragraph" w:styleId="Header">
    <w:name w:val="header"/>
    <w:aliases w:val="SFLIP_Header,Char, Char"/>
    <w:basedOn w:val="QIASfLIPdefault"/>
    <w:link w:val="HeaderChar"/>
    <w:uiPriority w:val="99"/>
    <w:rsid w:val="005131BF"/>
    <w:pPr>
      <w:tabs>
        <w:tab w:val="center" w:pos="4536"/>
        <w:tab w:val="right" w:pos="9072"/>
      </w:tabs>
    </w:pPr>
    <w:rPr>
      <w:color w:val="242E8D"/>
      <w:sz w:val="16"/>
    </w:rPr>
  </w:style>
  <w:style w:type="character" w:customStyle="1" w:styleId="HeaderChar">
    <w:name w:val="Header Char"/>
    <w:aliases w:val="SFLIP_Header Char,Char Char, Char Char"/>
    <w:link w:val="Header"/>
    <w:uiPriority w:val="99"/>
    <w:locked/>
    <w:rPr>
      <w:rFonts w:cs="Arial"/>
      <w:sz w:val="22"/>
      <w:szCs w:val="22"/>
      <w:lang w:val="x-none" w:eastAsia="en-US"/>
    </w:rPr>
  </w:style>
  <w:style w:type="paragraph" w:styleId="Footer">
    <w:name w:val="footer"/>
    <w:basedOn w:val="QIASfLIPdefault"/>
    <w:link w:val="FooterChar"/>
    <w:uiPriority w:val="99"/>
    <w:rsid w:val="005131BF"/>
    <w:pPr>
      <w:tabs>
        <w:tab w:val="center" w:pos="4536"/>
        <w:tab w:val="right" w:pos="7938"/>
        <w:tab w:val="right" w:pos="9072"/>
      </w:tabs>
    </w:pPr>
    <w:rPr>
      <w:color w:val="242E8D"/>
      <w:sz w:val="16"/>
    </w:rPr>
  </w:style>
  <w:style w:type="character" w:customStyle="1" w:styleId="FooterChar">
    <w:name w:val="Footer Char"/>
    <w:link w:val="Footer"/>
    <w:uiPriority w:val="99"/>
    <w:locked/>
    <w:rsid w:val="005131BF"/>
    <w:rPr>
      <w:rFonts w:cs="Times New Roman"/>
      <w:color w:val="242E8D"/>
      <w:sz w:val="22"/>
      <w:szCs w:val="22"/>
      <w:lang w:val="x-none" w:eastAsia="en-US"/>
    </w:rPr>
  </w:style>
  <w:style w:type="paragraph" w:customStyle="1" w:styleId="adr">
    <w:name w:val="adr"/>
    <w:basedOn w:val="QIASfLIPdefault"/>
    <w:rsid w:val="005131BF"/>
    <w:pPr>
      <w:tabs>
        <w:tab w:val="decimal" w:pos="4420"/>
        <w:tab w:val="decimal" w:pos="5540"/>
        <w:tab w:val="decimal" w:pos="6700"/>
      </w:tabs>
      <w:spacing w:line="240" w:lineRule="atLeast"/>
    </w:pPr>
    <w:rPr>
      <w:sz w:val="18"/>
    </w:rPr>
  </w:style>
  <w:style w:type="character" w:styleId="LineNumber">
    <w:name w:val="line number"/>
    <w:uiPriority w:val="99"/>
    <w:rsid w:val="005131BF"/>
    <w:rPr>
      <w:rFonts w:cs="Times New Roman"/>
    </w:rPr>
  </w:style>
  <w:style w:type="paragraph" w:customStyle="1" w:styleId="Noparagraphstyle">
    <w:name w:val="[No paragraph style]"/>
    <w:rsid w:val="005131BF"/>
    <w:pPr>
      <w:widowControl w:val="0"/>
      <w:autoSpaceDE w:val="0"/>
      <w:autoSpaceDN w:val="0"/>
      <w:adjustRightInd w:val="0"/>
      <w:spacing w:line="288" w:lineRule="auto"/>
      <w:textAlignment w:val="center"/>
    </w:pPr>
    <w:rPr>
      <w:color w:val="000000"/>
      <w:sz w:val="24"/>
      <w:szCs w:val="22"/>
      <w:lang w:val="en-US" w:eastAsia="en-US"/>
    </w:rPr>
  </w:style>
  <w:style w:type="paragraph" w:styleId="BodyText">
    <w:name w:val="Body Text"/>
    <w:basedOn w:val="QIASfLIPdefault"/>
    <w:link w:val="BodyTextChar"/>
    <w:rsid w:val="005131BF"/>
    <w:pPr>
      <w:spacing w:line="180" w:lineRule="exact"/>
    </w:pPr>
    <w:rPr>
      <w:color w:val="242E8D"/>
      <w:sz w:val="14"/>
    </w:rPr>
  </w:style>
  <w:style w:type="character" w:customStyle="1" w:styleId="BodyTextChar">
    <w:name w:val="Body Text Char"/>
    <w:link w:val="BodyText"/>
    <w:locked/>
    <w:rPr>
      <w:rFonts w:cs="Arial"/>
      <w:sz w:val="22"/>
      <w:szCs w:val="22"/>
      <w:lang w:val="x-none" w:eastAsia="en-US"/>
    </w:rPr>
  </w:style>
  <w:style w:type="character" w:styleId="Hyperlink">
    <w:name w:val="Hyperlink"/>
    <w:uiPriority w:val="99"/>
    <w:rsid w:val="005131BF"/>
    <w:rPr>
      <w:rFonts w:cs="Times New Roman"/>
      <w:color w:val="0000FF"/>
      <w:u w:val="single"/>
    </w:rPr>
  </w:style>
  <w:style w:type="paragraph" w:styleId="BodyText2">
    <w:name w:val="Body Text 2"/>
    <w:basedOn w:val="QIASfLIPdefault"/>
    <w:link w:val="BodyText2Char"/>
    <w:uiPriority w:val="99"/>
    <w:rsid w:val="005131BF"/>
    <w:pPr>
      <w:spacing w:line="210" w:lineRule="exact"/>
    </w:pPr>
    <w:rPr>
      <w:color w:val="242E8D"/>
      <w:sz w:val="18"/>
    </w:rPr>
  </w:style>
  <w:style w:type="character" w:customStyle="1" w:styleId="BodyText2Char">
    <w:name w:val="Body Text 2 Char"/>
    <w:link w:val="BodyText2"/>
    <w:uiPriority w:val="99"/>
    <w:semiHidden/>
    <w:locked/>
    <w:rPr>
      <w:rFonts w:cs="Arial"/>
      <w:sz w:val="22"/>
      <w:szCs w:val="22"/>
      <w:lang w:val="x-none" w:eastAsia="en-US"/>
    </w:rPr>
  </w:style>
  <w:style w:type="paragraph" w:customStyle="1" w:styleId="TableHeading">
    <w:name w:val="Table Heading"/>
    <w:basedOn w:val="Normal"/>
    <w:rsid w:val="005131BF"/>
    <w:pPr>
      <w:widowControl w:val="0"/>
      <w:overflowPunct w:val="0"/>
      <w:autoSpaceDE w:val="0"/>
      <w:autoSpaceDN w:val="0"/>
      <w:adjustRightInd w:val="0"/>
      <w:spacing w:before="0" w:line="240" w:lineRule="auto"/>
      <w:textAlignment w:val="baseline"/>
    </w:pPr>
    <w:rPr>
      <w:b/>
      <w:lang w:val="fr-FR" w:eastAsia="fr-FR"/>
    </w:rPr>
  </w:style>
  <w:style w:type="paragraph" w:customStyle="1" w:styleId="ItalicizedTableText">
    <w:name w:val="Italicized Table Text"/>
    <w:basedOn w:val="Normal"/>
    <w:rsid w:val="005131BF"/>
    <w:pPr>
      <w:widowControl w:val="0"/>
      <w:overflowPunct w:val="0"/>
      <w:autoSpaceDE w:val="0"/>
      <w:autoSpaceDN w:val="0"/>
      <w:adjustRightInd w:val="0"/>
      <w:spacing w:before="0" w:line="240" w:lineRule="auto"/>
      <w:textAlignment w:val="baseline"/>
    </w:pPr>
    <w:rPr>
      <w:i/>
      <w:lang w:val="fr-FR" w:eastAsia="fr-FR"/>
    </w:rPr>
  </w:style>
  <w:style w:type="paragraph" w:customStyle="1" w:styleId="Text">
    <w:name w:val="Text"/>
    <w:basedOn w:val="Normal"/>
    <w:rsid w:val="005131BF"/>
    <w:pPr>
      <w:keepLines/>
      <w:widowControl w:val="0"/>
      <w:overflowPunct w:val="0"/>
      <w:autoSpaceDE w:val="0"/>
      <w:autoSpaceDN w:val="0"/>
      <w:adjustRightInd w:val="0"/>
      <w:spacing w:before="0" w:after="110" w:line="240" w:lineRule="auto"/>
      <w:ind w:left="567"/>
      <w:textAlignment w:val="baseline"/>
    </w:pPr>
    <w:rPr>
      <w:lang w:val="fr-FR" w:eastAsia="fr-FR"/>
    </w:rPr>
  </w:style>
  <w:style w:type="paragraph" w:customStyle="1" w:styleId="Block">
    <w:name w:val="Block"/>
    <w:basedOn w:val="Normal"/>
    <w:rsid w:val="005131BF"/>
    <w:pPr>
      <w:pageBreakBefore/>
      <w:widowControl w:val="0"/>
      <w:overflowPunct w:val="0"/>
      <w:autoSpaceDE w:val="0"/>
      <w:autoSpaceDN w:val="0"/>
      <w:adjustRightInd w:val="0"/>
      <w:spacing w:before="220" w:after="110" w:line="240" w:lineRule="auto"/>
      <w:textAlignment w:val="baseline"/>
    </w:pPr>
    <w:rPr>
      <w:b/>
      <w:lang w:val="fr-FR" w:eastAsia="fr-FR"/>
    </w:rPr>
  </w:style>
  <w:style w:type="paragraph" w:customStyle="1" w:styleId="Sub-block">
    <w:name w:val="Sub-block"/>
    <w:basedOn w:val="Normal"/>
    <w:rsid w:val="005131BF"/>
    <w:pPr>
      <w:keepLines/>
      <w:widowControl w:val="0"/>
      <w:overflowPunct w:val="0"/>
      <w:autoSpaceDE w:val="0"/>
      <w:autoSpaceDN w:val="0"/>
      <w:adjustRightInd w:val="0"/>
      <w:spacing w:before="110" w:after="110" w:line="240" w:lineRule="auto"/>
      <w:ind w:left="567"/>
      <w:textAlignment w:val="baseline"/>
    </w:pPr>
    <w:rPr>
      <w:b/>
      <w:lang w:val="fr-FR" w:eastAsia="fr-FR"/>
    </w:rPr>
  </w:style>
  <w:style w:type="paragraph" w:customStyle="1" w:styleId="TableText">
    <w:name w:val="Table Text"/>
    <w:basedOn w:val="Normal"/>
    <w:rsid w:val="005131BF"/>
    <w:pPr>
      <w:widowControl w:val="0"/>
      <w:overflowPunct w:val="0"/>
      <w:autoSpaceDE w:val="0"/>
      <w:autoSpaceDN w:val="0"/>
      <w:adjustRightInd w:val="0"/>
      <w:spacing w:before="0" w:line="240" w:lineRule="auto"/>
      <w:textAlignment w:val="baseline"/>
    </w:pPr>
    <w:rPr>
      <w:lang w:val="fr-FR" w:eastAsia="fr-FR"/>
    </w:rPr>
  </w:style>
  <w:style w:type="paragraph" w:styleId="NormalWeb">
    <w:name w:val="Normal (Web)"/>
    <w:basedOn w:val="Normal"/>
    <w:uiPriority w:val="99"/>
    <w:rsid w:val="005131BF"/>
    <w:pPr>
      <w:spacing w:before="100" w:beforeAutospacing="1" w:after="100" w:afterAutospacing="1" w:line="240" w:lineRule="auto"/>
    </w:pPr>
    <w:rPr>
      <w:rFonts w:ascii="Arial Unicode MS" w:eastAsia="Arial Unicode MS" w:hAnsi="Arial Unicode MS" w:cs="Arial Unicode MS"/>
      <w:sz w:val="24"/>
      <w:szCs w:val="24"/>
    </w:rPr>
  </w:style>
  <w:style w:type="paragraph" w:styleId="BlockText">
    <w:name w:val="Block Text"/>
    <w:basedOn w:val="Normal"/>
    <w:uiPriority w:val="99"/>
    <w:rsid w:val="005131BF"/>
    <w:pPr>
      <w:spacing w:before="120" w:after="120" w:line="240" w:lineRule="auto"/>
    </w:pPr>
    <w:rPr>
      <w:rFonts w:ascii="Times New Roman" w:hAnsi="Times New Roman"/>
    </w:rPr>
  </w:style>
  <w:style w:type="character" w:styleId="Strong">
    <w:name w:val="Strong"/>
    <w:uiPriority w:val="22"/>
    <w:qFormat/>
    <w:rsid w:val="005131BF"/>
    <w:rPr>
      <w:rFonts w:cs="Times New Roman"/>
      <w:b/>
      <w:bCs/>
    </w:rPr>
  </w:style>
  <w:style w:type="paragraph" w:styleId="BodyTextIndent">
    <w:name w:val="Body Text Indent"/>
    <w:basedOn w:val="Normal"/>
    <w:link w:val="BodyTextIndentChar"/>
    <w:uiPriority w:val="99"/>
    <w:rsid w:val="005131BF"/>
    <w:pPr>
      <w:tabs>
        <w:tab w:val="left" w:pos="110"/>
        <w:tab w:val="left" w:pos="765"/>
        <w:tab w:val="left" w:pos="964"/>
      </w:tabs>
      <w:spacing w:before="0" w:line="220" w:lineRule="exact"/>
      <w:ind w:left="110"/>
    </w:pPr>
    <w:rPr>
      <w:b/>
      <w:bCs/>
      <w:szCs w:val="17"/>
    </w:rPr>
  </w:style>
  <w:style w:type="character" w:customStyle="1" w:styleId="BodyTextIndentChar">
    <w:name w:val="Body Text Indent Char"/>
    <w:link w:val="BodyTextIndent"/>
    <w:uiPriority w:val="99"/>
    <w:semiHidden/>
    <w:locked/>
    <w:rPr>
      <w:rFonts w:cs="Arial"/>
      <w:sz w:val="22"/>
      <w:szCs w:val="22"/>
      <w:lang w:val="x-none" w:eastAsia="en-US"/>
    </w:rPr>
  </w:style>
  <w:style w:type="paragraph" w:styleId="ListParagraph">
    <w:name w:val="List Paragraph"/>
    <w:basedOn w:val="Normal"/>
    <w:uiPriority w:val="34"/>
    <w:qFormat/>
    <w:rsid w:val="005131BF"/>
    <w:pPr>
      <w:spacing w:before="0" w:after="200" w:line="276" w:lineRule="auto"/>
      <w:ind w:left="720"/>
      <w:contextualSpacing/>
    </w:pPr>
    <w:rPr>
      <w:rFonts w:ascii="Tahoma" w:hAnsi="Tahoma" w:cs="Tahoma"/>
      <w:b/>
      <w:bCs/>
      <w:sz w:val="24"/>
      <w:szCs w:val="24"/>
    </w:rPr>
  </w:style>
  <w:style w:type="paragraph" w:styleId="PlainText">
    <w:name w:val="Plain Text"/>
    <w:basedOn w:val="Normal"/>
    <w:link w:val="PlainTextChar"/>
    <w:unhideWhenUsed/>
    <w:rsid w:val="005131BF"/>
    <w:pPr>
      <w:spacing w:before="0" w:line="240" w:lineRule="auto"/>
    </w:pPr>
    <w:rPr>
      <w:rFonts w:ascii="Consolas" w:hAnsi="Consolas"/>
      <w:b/>
      <w:bCs/>
      <w:sz w:val="21"/>
      <w:szCs w:val="21"/>
    </w:rPr>
  </w:style>
  <w:style w:type="character" w:customStyle="1" w:styleId="PlainTextChar">
    <w:name w:val="Plain Text Char"/>
    <w:link w:val="PlainText"/>
    <w:locked/>
    <w:rsid w:val="005131BF"/>
    <w:rPr>
      <w:rFonts w:ascii="Consolas" w:hAnsi="Consolas" w:cs="Arial"/>
      <w:b/>
      <w:bCs/>
      <w:sz w:val="21"/>
      <w:szCs w:val="21"/>
      <w:lang w:val="x-none" w:eastAsia="en-US"/>
    </w:rPr>
  </w:style>
  <w:style w:type="paragraph" w:styleId="BodyText3">
    <w:name w:val="Body Text 3"/>
    <w:basedOn w:val="Normal"/>
    <w:link w:val="BodyText3Char"/>
    <w:uiPriority w:val="99"/>
    <w:rsid w:val="005131BF"/>
    <w:pPr>
      <w:spacing w:line="240" w:lineRule="auto"/>
      <w:jc w:val="center"/>
    </w:pPr>
    <w:rPr>
      <w:b/>
      <w:bCs/>
      <w:sz w:val="52"/>
      <w:szCs w:val="72"/>
    </w:rPr>
  </w:style>
  <w:style w:type="character" w:customStyle="1" w:styleId="BodyText3Char">
    <w:name w:val="Body Text 3 Char"/>
    <w:link w:val="BodyText3"/>
    <w:uiPriority w:val="99"/>
    <w:semiHidden/>
    <w:locked/>
    <w:rPr>
      <w:rFonts w:cs="Arial"/>
      <w:sz w:val="16"/>
      <w:szCs w:val="16"/>
      <w:lang w:val="x-none" w:eastAsia="en-US"/>
    </w:rPr>
  </w:style>
  <w:style w:type="paragraph" w:styleId="Caption">
    <w:name w:val="caption"/>
    <w:basedOn w:val="Normal"/>
    <w:next w:val="Normal"/>
    <w:uiPriority w:val="35"/>
    <w:qFormat/>
    <w:rsid w:val="005131BF"/>
    <w:pPr>
      <w:spacing w:line="240" w:lineRule="auto"/>
    </w:pPr>
    <w:rPr>
      <w:b/>
      <w:bCs/>
      <w:sz w:val="24"/>
      <w:szCs w:val="24"/>
    </w:rPr>
  </w:style>
  <w:style w:type="character" w:styleId="PageNumber">
    <w:name w:val="page number"/>
    <w:uiPriority w:val="99"/>
    <w:rsid w:val="005131BF"/>
    <w:rPr>
      <w:rFonts w:cs="Times New Roman"/>
    </w:rPr>
  </w:style>
  <w:style w:type="character" w:styleId="FollowedHyperlink">
    <w:name w:val="FollowedHyperlink"/>
    <w:uiPriority w:val="99"/>
    <w:rsid w:val="005131BF"/>
    <w:rPr>
      <w:rFonts w:cs="Times New Roman"/>
      <w:color w:val="800080"/>
      <w:u w:val="single"/>
    </w:rPr>
  </w:style>
  <w:style w:type="paragraph" w:styleId="Quote">
    <w:name w:val="Quote"/>
    <w:basedOn w:val="Normal"/>
    <w:link w:val="QuoteChar"/>
    <w:uiPriority w:val="29"/>
    <w:qFormat/>
    <w:rsid w:val="005131BF"/>
    <w:pPr>
      <w:spacing w:before="0" w:line="300" w:lineRule="atLeast"/>
      <w:ind w:left="397"/>
    </w:pPr>
    <w:rPr>
      <w:rFonts w:cs="Times New Roman"/>
      <w:i/>
      <w:szCs w:val="24"/>
      <w:lang w:eastAsia="en-GB"/>
    </w:rPr>
  </w:style>
  <w:style w:type="character" w:customStyle="1" w:styleId="QuoteChar">
    <w:name w:val="Quote Char"/>
    <w:link w:val="Quote"/>
    <w:uiPriority w:val="29"/>
    <w:locked/>
    <w:rPr>
      <w:rFonts w:cs="Arial"/>
      <w:i/>
      <w:iCs/>
      <w:color w:val="000000"/>
      <w:sz w:val="22"/>
      <w:szCs w:val="22"/>
      <w:lang w:val="x-none" w:eastAsia="en-US"/>
    </w:rPr>
  </w:style>
  <w:style w:type="paragraph" w:customStyle="1" w:styleId="Default">
    <w:name w:val="Default"/>
    <w:rsid w:val="005131BF"/>
    <w:pPr>
      <w:autoSpaceDE w:val="0"/>
      <w:autoSpaceDN w:val="0"/>
      <w:adjustRightInd w:val="0"/>
    </w:pPr>
    <w:rPr>
      <w:color w:val="000000"/>
      <w:sz w:val="24"/>
      <w:szCs w:val="24"/>
    </w:rPr>
  </w:style>
  <w:style w:type="character" w:styleId="Emphasis">
    <w:name w:val="Emphasis"/>
    <w:uiPriority w:val="20"/>
    <w:qFormat/>
    <w:rsid w:val="005131BF"/>
    <w:rPr>
      <w:rFonts w:cs="Times New Roman"/>
      <w:i/>
      <w:iCs/>
    </w:rPr>
  </w:style>
  <w:style w:type="paragraph" w:styleId="FootnoteText">
    <w:name w:val="footnote text"/>
    <w:basedOn w:val="Normal"/>
    <w:link w:val="FootnoteTextChar"/>
    <w:uiPriority w:val="99"/>
    <w:semiHidden/>
    <w:unhideWhenUsed/>
    <w:rsid w:val="005131BF"/>
    <w:rPr>
      <w:sz w:val="20"/>
      <w:szCs w:val="20"/>
    </w:rPr>
  </w:style>
  <w:style w:type="character" w:customStyle="1" w:styleId="FootnoteTextChar">
    <w:name w:val="Footnote Text Char"/>
    <w:link w:val="FootnoteText"/>
    <w:uiPriority w:val="99"/>
    <w:semiHidden/>
    <w:locked/>
    <w:rsid w:val="005131BF"/>
    <w:rPr>
      <w:rFonts w:cs="Times New Roman"/>
      <w:lang w:val="x-none" w:eastAsia="en-US"/>
    </w:rPr>
  </w:style>
  <w:style w:type="character" w:styleId="FootnoteReference">
    <w:name w:val="footnote reference"/>
    <w:uiPriority w:val="99"/>
    <w:semiHidden/>
    <w:unhideWhenUsed/>
    <w:rsid w:val="005131BF"/>
    <w:rPr>
      <w:rFonts w:cs="Times New Roman"/>
      <w:vertAlign w:val="superscript"/>
    </w:rPr>
  </w:style>
  <w:style w:type="character" w:styleId="CommentReference">
    <w:name w:val="annotation reference"/>
    <w:uiPriority w:val="99"/>
    <w:unhideWhenUsed/>
    <w:rsid w:val="005131BF"/>
    <w:rPr>
      <w:rFonts w:cs="Times New Roman"/>
      <w:sz w:val="16"/>
      <w:szCs w:val="16"/>
    </w:rPr>
  </w:style>
  <w:style w:type="paragraph" w:styleId="CommentText">
    <w:name w:val="annotation text"/>
    <w:basedOn w:val="Normal"/>
    <w:link w:val="CommentTextChar"/>
    <w:uiPriority w:val="99"/>
    <w:unhideWhenUsed/>
    <w:rsid w:val="005131BF"/>
    <w:rPr>
      <w:sz w:val="20"/>
      <w:szCs w:val="20"/>
    </w:rPr>
  </w:style>
  <w:style w:type="character" w:customStyle="1" w:styleId="CommentTextChar">
    <w:name w:val="Comment Text Char"/>
    <w:link w:val="CommentText"/>
    <w:uiPriority w:val="99"/>
    <w:locked/>
    <w:rsid w:val="005131BF"/>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5131BF"/>
    <w:rPr>
      <w:b/>
      <w:bCs/>
    </w:rPr>
  </w:style>
  <w:style w:type="character" w:customStyle="1" w:styleId="CommentSubjectChar">
    <w:name w:val="Comment Subject Char"/>
    <w:link w:val="CommentSubject"/>
    <w:uiPriority w:val="99"/>
    <w:semiHidden/>
    <w:locked/>
    <w:rsid w:val="005131BF"/>
    <w:rPr>
      <w:rFonts w:cs="Times New Roman"/>
      <w:b/>
      <w:bCs/>
      <w:lang w:val="x-none" w:eastAsia="en-US"/>
    </w:rPr>
  </w:style>
  <w:style w:type="paragraph" w:styleId="BalloonText">
    <w:name w:val="Balloon Text"/>
    <w:basedOn w:val="Normal"/>
    <w:link w:val="BalloonTextChar"/>
    <w:uiPriority w:val="99"/>
    <w:semiHidden/>
    <w:unhideWhenUsed/>
    <w:rsid w:val="005131BF"/>
    <w:pPr>
      <w:spacing w:before="0" w:line="240" w:lineRule="auto"/>
    </w:pPr>
    <w:rPr>
      <w:rFonts w:ascii="Tahoma" w:hAnsi="Tahoma" w:cs="Tahoma"/>
      <w:sz w:val="16"/>
      <w:szCs w:val="16"/>
    </w:rPr>
  </w:style>
  <w:style w:type="character" w:customStyle="1" w:styleId="BalloonTextChar">
    <w:name w:val="Balloon Text Char"/>
    <w:link w:val="BalloonText"/>
    <w:uiPriority w:val="99"/>
    <w:semiHidden/>
    <w:locked/>
    <w:rsid w:val="005131BF"/>
    <w:rPr>
      <w:rFonts w:ascii="Tahoma" w:hAnsi="Tahoma" w:cs="Tahoma"/>
      <w:sz w:val="16"/>
      <w:szCs w:val="16"/>
      <w:lang w:val="x-none" w:eastAsia="en-US"/>
    </w:rPr>
  </w:style>
  <w:style w:type="paragraph" w:customStyle="1" w:styleId="LSISBodycopy">
    <w:name w:val="LSIS Body copy"/>
    <w:basedOn w:val="Normal"/>
    <w:uiPriority w:val="99"/>
    <w:rsid w:val="00DC20C3"/>
    <w:pPr>
      <w:spacing w:before="0" w:line="240" w:lineRule="auto"/>
    </w:pPr>
    <w:rPr>
      <w:rFonts w:ascii="FS Albert" w:hAnsi="FS Albert" w:cs="Times New Roman"/>
      <w:sz w:val="24"/>
      <w:szCs w:val="24"/>
    </w:rPr>
  </w:style>
  <w:style w:type="table" w:styleId="TableGrid">
    <w:name w:val="Table Grid"/>
    <w:basedOn w:val="TableNormal"/>
    <w:uiPriority w:val="59"/>
    <w:rsid w:val="00EF355A"/>
    <w:pPr>
      <w:jc w:val="both"/>
    </w:pPr>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rsid w:val="00AE29D5"/>
    <w:pPr>
      <w:ind w:left="220" w:hanging="220"/>
    </w:pPr>
  </w:style>
  <w:style w:type="paragraph" w:styleId="IndexHeading">
    <w:name w:val="index heading"/>
    <w:basedOn w:val="Normal"/>
    <w:next w:val="Index1"/>
    <w:uiPriority w:val="99"/>
    <w:rsid w:val="00AE29D5"/>
    <w:pPr>
      <w:keepNext/>
      <w:autoSpaceDE w:val="0"/>
      <w:autoSpaceDN w:val="0"/>
      <w:spacing w:before="0" w:line="480" w:lineRule="atLeast"/>
    </w:pPr>
    <w:rPr>
      <w:rFonts w:ascii="Arial Black" w:hAnsi="Arial Black" w:cs="Arial Black"/>
      <w:spacing w:val="-5"/>
      <w:sz w:val="24"/>
      <w:szCs w:val="24"/>
      <w:lang w:eastAsia="en-GB"/>
    </w:rPr>
  </w:style>
  <w:style w:type="paragraph" w:customStyle="1" w:styleId="procstable">
    <w:name w:val="procstable"/>
    <w:basedOn w:val="Normal"/>
    <w:uiPriority w:val="99"/>
    <w:rsid w:val="00AE29D5"/>
    <w:pPr>
      <w:autoSpaceDE w:val="0"/>
      <w:autoSpaceDN w:val="0"/>
      <w:spacing w:before="0" w:after="120" w:line="240" w:lineRule="auto"/>
      <w:jc w:val="center"/>
    </w:pPr>
    <w:rPr>
      <w:rFonts w:ascii="Times New Roman" w:hAnsi="Times New Roman" w:cs="Times New Roman"/>
      <w:sz w:val="24"/>
      <w:szCs w:val="24"/>
      <w:lang w:val="en-US" w:eastAsia="en-GB"/>
    </w:rPr>
  </w:style>
  <w:style w:type="paragraph" w:customStyle="1" w:styleId="procsquote">
    <w:name w:val="procsquote"/>
    <w:basedOn w:val="Normal"/>
    <w:uiPriority w:val="99"/>
    <w:rsid w:val="00AE29D5"/>
    <w:pPr>
      <w:autoSpaceDE w:val="0"/>
      <w:autoSpaceDN w:val="0"/>
      <w:spacing w:before="0" w:after="120" w:line="240" w:lineRule="auto"/>
      <w:ind w:left="288"/>
      <w:jc w:val="both"/>
    </w:pPr>
    <w:rPr>
      <w:rFonts w:ascii="Times New Roman" w:hAnsi="Times New Roman" w:cs="Times New Roman"/>
      <w:sz w:val="24"/>
      <w:szCs w:val="24"/>
      <w:lang w:val="en-US" w:eastAsia="en-GB"/>
    </w:rPr>
  </w:style>
  <w:style w:type="paragraph" w:styleId="EndnoteText">
    <w:name w:val="endnote text"/>
    <w:basedOn w:val="Normal"/>
    <w:link w:val="EndnoteTextChar"/>
    <w:uiPriority w:val="99"/>
    <w:rsid w:val="00D80B0F"/>
    <w:rPr>
      <w:sz w:val="20"/>
      <w:szCs w:val="20"/>
    </w:rPr>
  </w:style>
  <w:style w:type="character" w:customStyle="1" w:styleId="EndnoteTextChar">
    <w:name w:val="Endnote Text Char"/>
    <w:link w:val="EndnoteText"/>
    <w:uiPriority w:val="99"/>
    <w:locked/>
    <w:rsid w:val="00D80B0F"/>
    <w:rPr>
      <w:rFonts w:cs="Arial"/>
      <w:lang w:val="x-none" w:eastAsia="en-US"/>
    </w:rPr>
  </w:style>
  <w:style w:type="character" w:styleId="EndnoteReference">
    <w:name w:val="endnote reference"/>
    <w:uiPriority w:val="99"/>
    <w:rsid w:val="00D80B0F"/>
    <w:rPr>
      <w:rFonts w:cs="Times New Roman"/>
      <w:vertAlign w:val="superscript"/>
    </w:rPr>
  </w:style>
  <w:style w:type="paragraph" w:customStyle="1" w:styleId="SubHeading1">
    <w:name w:val="SubHeading 1"/>
    <w:aliases w:val="title"/>
    <w:basedOn w:val="Heading1"/>
    <w:next w:val="Normal"/>
    <w:rsid w:val="00941EC4"/>
    <w:pPr>
      <w:tabs>
        <w:tab w:val="clear" w:pos="4420"/>
        <w:tab w:val="clear" w:pos="5540"/>
        <w:tab w:val="clear" w:pos="6700"/>
      </w:tabs>
      <w:spacing w:before="0" w:line="240" w:lineRule="auto"/>
    </w:pPr>
    <w:rPr>
      <w:color w:val="999999"/>
      <w:sz w:val="28"/>
      <w:szCs w:val="24"/>
      <w:lang w:val="en-GB" w:eastAsia="en-GB"/>
    </w:rPr>
  </w:style>
  <w:style w:type="paragraph" w:customStyle="1" w:styleId="tableheading0">
    <w:name w:val="tableheading"/>
    <w:basedOn w:val="Normal"/>
    <w:rsid w:val="00182AE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6527">
      <w:bodyDiv w:val="1"/>
      <w:marLeft w:val="0"/>
      <w:marRight w:val="0"/>
      <w:marTop w:val="0"/>
      <w:marBottom w:val="0"/>
      <w:divBdr>
        <w:top w:val="none" w:sz="0" w:space="0" w:color="auto"/>
        <w:left w:val="none" w:sz="0" w:space="0" w:color="auto"/>
        <w:bottom w:val="none" w:sz="0" w:space="0" w:color="auto"/>
        <w:right w:val="none" w:sz="0" w:space="0" w:color="auto"/>
      </w:divBdr>
      <w:divsChild>
        <w:div w:id="359400822">
          <w:marLeft w:val="547"/>
          <w:marRight w:val="0"/>
          <w:marTop w:val="115"/>
          <w:marBottom w:val="0"/>
          <w:divBdr>
            <w:top w:val="none" w:sz="0" w:space="0" w:color="auto"/>
            <w:left w:val="none" w:sz="0" w:space="0" w:color="auto"/>
            <w:bottom w:val="none" w:sz="0" w:space="0" w:color="auto"/>
            <w:right w:val="none" w:sz="0" w:space="0" w:color="auto"/>
          </w:divBdr>
        </w:div>
        <w:div w:id="378365306">
          <w:marLeft w:val="547"/>
          <w:marRight w:val="0"/>
          <w:marTop w:val="115"/>
          <w:marBottom w:val="0"/>
          <w:divBdr>
            <w:top w:val="none" w:sz="0" w:space="0" w:color="auto"/>
            <w:left w:val="none" w:sz="0" w:space="0" w:color="auto"/>
            <w:bottom w:val="none" w:sz="0" w:space="0" w:color="auto"/>
            <w:right w:val="none" w:sz="0" w:space="0" w:color="auto"/>
          </w:divBdr>
        </w:div>
        <w:div w:id="1985699113">
          <w:marLeft w:val="547"/>
          <w:marRight w:val="0"/>
          <w:marTop w:val="115"/>
          <w:marBottom w:val="0"/>
          <w:divBdr>
            <w:top w:val="none" w:sz="0" w:space="0" w:color="auto"/>
            <w:left w:val="none" w:sz="0" w:space="0" w:color="auto"/>
            <w:bottom w:val="none" w:sz="0" w:space="0" w:color="auto"/>
            <w:right w:val="none" w:sz="0" w:space="0" w:color="auto"/>
          </w:divBdr>
        </w:div>
      </w:divsChild>
    </w:div>
    <w:div w:id="1723600730">
      <w:bodyDiv w:val="1"/>
      <w:marLeft w:val="0"/>
      <w:marRight w:val="0"/>
      <w:marTop w:val="0"/>
      <w:marBottom w:val="0"/>
      <w:divBdr>
        <w:top w:val="none" w:sz="0" w:space="0" w:color="auto"/>
        <w:left w:val="none" w:sz="0" w:space="0" w:color="auto"/>
        <w:bottom w:val="none" w:sz="0" w:space="0" w:color="auto"/>
        <w:right w:val="none" w:sz="0" w:space="0" w:color="auto"/>
      </w:divBdr>
      <w:divsChild>
        <w:div w:id="353964860">
          <w:marLeft w:val="0"/>
          <w:marRight w:val="0"/>
          <w:marTop w:val="0"/>
          <w:marBottom w:val="0"/>
          <w:divBdr>
            <w:top w:val="none" w:sz="0" w:space="0" w:color="auto"/>
            <w:left w:val="none" w:sz="0" w:space="0" w:color="auto"/>
            <w:bottom w:val="none" w:sz="0" w:space="0" w:color="auto"/>
            <w:right w:val="none" w:sz="0" w:space="0" w:color="auto"/>
          </w:divBdr>
        </w:div>
        <w:div w:id="550770960">
          <w:marLeft w:val="0"/>
          <w:marRight w:val="0"/>
          <w:marTop w:val="0"/>
          <w:marBottom w:val="0"/>
          <w:divBdr>
            <w:top w:val="none" w:sz="0" w:space="0" w:color="auto"/>
            <w:left w:val="none" w:sz="0" w:space="0" w:color="auto"/>
            <w:bottom w:val="none" w:sz="0" w:space="0" w:color="auto"/>
            <w:right w:val="none" w:sz="0" w:space="0" w:color="auto"/>
          </w:divBdr>
        </w:div>
        <w:div w:id="968823174">
          <w:marLeft w:val="0"/>
          <w:marRight w:val="0"/>
          <w:marTop w:val="0"/>
          <w:marBottom w:val="0"/>
          <w:divBdr>
            <w:top w:val="none" w:sz="0" w:space="0" w:color="auto"/>
            <w:left w:val="none" w:sz="0" w:space="0" w:color="auto"/>
            <w:bottom w:val="none" w:sz="0" w:space="0" w:color="auto"/>
            <w:right w:val="none" w:sz="0" w:space="0" w:color="auto"/>
          </w:divBdr>
        </w:div>
        <w:div w:id="1317957849">
          <w:marLeft w:val="0"/>
          <w:marRight w:val="0"/>
          <w:marTop w:val="0"/>
          <w:marBottom w:val="0"/>
          <w:divBdr>
            <w:top w:val="none" w:sz="0" w:space="0" w:color="auto"/>
            <w:left w:val="none" w:sz="0" w:space="0" w:color="auto"/>
            <w:bottom w:val="none" w:sz="0" w:space="0" w:color="auto"/>
            <w:right w:val="none" w:sz="0" w:space="0" w:color="auto"/>
          </w:divBdr>
        </w:div>
        <w:div w:id="1710717949">
          <w:marLeft w:val="0"/>
          <w:marRight w:val="0"/>
          <w:marTop w:val="0"/>
          <w:marBottom w:val="0"/>
          <w:divBdr>
            <w:top w:val="none" w:sz="0" w:space="0" w:color="auto"/>
            <w:left w:val="none" w:sz="0" w:space="0" w:color="auto"/>
            <w:bottom w:val="none" w:sz="0" w:space="0" w:color="auto"/>
            <w:right w:val="none" w:sz="0" w:space="0" w:color="auto"/>
          </w:divBdr>
        </w:div>
        <w:div w:id="187048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is.gov.uk/assets/biscore/further-education-skills/docs/f/11-1380-further-education-skills-system-reform-plan.pdf" TargetMode="External"/><Relationship Id="rId18" Type="http://schemas.openxmlformats.org/officeDocument/2006/relationships/hyperlink" Target="http://www.move-on.org.uk" TargetMode="External"/><Relationship Id="rId26" Type="http://schemas.openxmlformats.org/officeDocument/2006/relationships/hyperlink" Target="http://www.move-on.org.uk/numres.php?scid=166"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excellencegateway.org.uk/node/2750" TargetMode="External"/><Relationship Id="rId34" Type="http://schemas.openxmlformats.org/officeDocument/2006/relationships/hyperlink" Target="http://www.move-on.org.uk/downloadsresults.asp?id=136"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maths4us.files.wordpress.com/2010/06/maths-4-us-catching-confidence-v5-2.pdf" TargetMode="External"/><Relationship Id="rId17" Type="http://schemas.openxmlformats.org/officeDocument/2006/relationships/hyperlink" Target="http://www.excellencegateway.org.uk/node/21296" TargetMode="External"/><Relationship Id="rId25" Type="http://schemas.openxmlformats.org/officeDocument/2006/relationships/hyperlink" Target="http://www.move-on.org.uk/downloadsresults.asp?id=161" TargetMode="External"/><Relationship Id="rId33" Type="http://schemas.openxmlformats.org/officeDocument/2006/relationships/hyperlink" Target="http://www.move-on.org.uk/downloadsresults.asp?id=246"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xcellencegateway.org.uk/node/20280" TargetMode="External"/><Relationship Id="rId20" Type="http://schemas.openxmlformats.org/officeDocument/2006/relationships/hyperlink" Target="http://www.ncetm.org.uk" TargetMode="External"/><Relationship Id="rId29" Type="http://schemas.openxmlformats.org/officeDocument/2006/relationships/hyperlink" Target="http://skillsforfamilies.excellencegateway.org.uk/index.php?option=com_content&amp;view=article&amp;id=87&amp;Itemid=99"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etm.org.uk/files/381064/NumeracyinT2G_v4.pdf" TargetMode="External"/><Relationship Id="rId24" Type="http://schemas.openxmlformats.org/officeDocument/2006/relationships/hyperlink" Target="http://www.move-on.org.uk/downloadsresults.asp?id=12" TargetMode="External"/><Relationship Id="rId32" Type="http://schemas.openxmlformats.org/officeDocument/2006/relationships/hyperlink" Target="http://www.oft.gov.uk/about-the-oft/partnership-working/partnership-working-info/consumer-education/resources/sthome/publicadulteducationresources" TargetMode="External"/><Relationship Id="rId37" Type="http://schemas.openxmlformats.org/officeDocument/2006/relationships/hyperlink" Target="http://www.excellencegateway.org.uk/page.aspx?o=sflcurriculum"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xcellencegateway.org.uk/node/1158" TargetMode="External"/><Relationship Id="rId23" Type="http://schemas.openxmlformats.org/officeDocument/2006/relationships/hyperlink" Target="http://www.move-on.org.uk/downloadsresults.asp?id=100" TargetMode="External"/><Relationship Id="rId28" Type="http://schemas.openxmlformats.org/officeDocument/2006/relationships/hyperlink" Target="http://www.moneymatterstome.co.uk/" TargetMode="External"/><Relationship Id="rId36" Type="http://schemas.openxmlformats.org/officeDocument/2006/relationships/hyperlink" Target="http://www.move-on.org.uk/numres.php?scid=174" TargetMode="External"/><Relationship Id="rId10" Type="http://schemas.openxmlformats.org/officeDocument/2006/relationships/hyperlink" Target="http://maths4us.files.wordpress.com/2010/06/making_staff_count_final.pdf" TargetMode="External"/><Relationship Id="rId19" Type="http://schemas.openxmlformats.org/officeDocument/2006/relationships/hyperlink" Target="http://www.excellencegateway.org.uk" TargetMode="External"/><Relationship Id="rId31" Type="http://schemas.openxmlformats.org/officeDocument/2006/relationships/hyperlink" Target="http://www.move-on.org.uk/mm.as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hyperlink" Target="http://www.excellencegateway.org.uk/node/1151" TargetMode="External"/><Relationship Id="rId22" Type="http://schemas.openxmlformats.org/officeDocument/2006/relationships/hyperlink" Target="http://maths4us.files.wordpress.com/2010/06/making_staff_count_final.pdf" TargetMode="External"/><Relationship Id="rId27" Type="http://schemas.openxmlformats.org/officeDocument/2006/relationships/hyperlink" Target="http://maths4us.org/get-maths-active/" TargetMode="External"/><Relationship Id="rId30" Type="http://schemas.openxmlformats.org/officeDocument/2006/relationships/hyperlink" Target="http://www.pfeg.org/" TargetMode="External"/><Relationship Id="rId35" Type="http://schemas.openxmlformats.org/officeDocument/2006/relationships/hyperlink" Target="http://www.move-on.org.uk/downloadsResults.as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FLIP%202006-7\Project%20Delivery\Documents%20and%20Materials\Materials%20handling%20processes\Templates%20with%20Tracking%20Document\SFLIP%20A4%20Letterhead_v4_131206_L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SFLIP A4 Letterhead_v4_131206_LP</Template>
  <TotalTime>552</TotalTime>
  <Pages>51</Pages>
  <Words>10543</Words>
  <Characters>56722</Characters>
  <Application>Microsoft Office Word</Application>
  <DocSecurity>0</DocSecurity>
  <Lines>4363</Lines>
  <Paragraphs>1318</Paragraphs>
  <ScaleCrop>false</ScaleCrop>
  <HeadingPairs>
    <vt:vector size="2" baseType="variant">
      <vt:variant>
        <vt:lpstr>Title</vt:lpstr>
      </vt:variant>
      <vt:variant>
        <vt:i4>1</vt:i4>
      </vt:variant>
    </vt:vector>
  </HeadingPairs>
  <TitlesOfParts>
    <vt:vector size="1" baseType="lpstr">
      <vt:lpstr>Document information</vt:lpstr>
    </vt:vector>
  </TitlesOfParts>
  <Company>CfBT Education Trust</Company>
  <LinksUpToDate>false</LinksUpToDate>
  <CharactersWithSpaces>65947</CharactersWithSpaces>
  <SharedDoc>false</SharedDoc>
  <HLinks>
    <vt:vector size="96" baseType="variant">
      <vt:variant>
        <vt:i4>4521989</vt:i4>
      </vt:variant>
      <vt:variant>
        <vt:i4>48</vt:i4>
      </vt:variant>
      <vt:variant>
        <vt:i4>0</vt:i4>
      </vt:variant>
      <vt:variant>
        <vt:i4>5</vt:i4>
      </vt:variant>
      <vt:variant>
        <vt:lpwstr>http://www.move-on.org.uk/numres.php?scid=174</vt:lpwstr>
      </vt:variant>
      <vt:variant>
        <vt:lpwstr/>
      </vt:variant>
      <vt:variant>
        <vt:i4>2359416</vt:i4>
      </vt:variant>
      <vt:variant>
        <vt:i4>45</vt:i4>
      </vt:variant>
      <vt:variant>
        <vt:i4>0</vt:i4>
      </vt:variant>
      <vt:variant>
        <vt:i4>5</vt:i4>
      </vt:variant>
      <vt:variant>
        <vt:lpwstr>http://www.move-on.org.uk/downloadsResults.asp</vt:lpwstr>
      </vt:variant>
      <vt:variant>
        <vt:lpwstr/>
      </vt:variant>
      <vt:variant>
        <vt:i4>4390930</vt:i4>
      </vt:variant>
      <vt:variant>
        <vt:i4>42</vt:i4>
      </vt:variant>
      <vt:variant>
        <vt:i4>0</vt:i4>
      </vt:variant>
      <vt:variant>
        <vt:i4>5</vt:i4>
      </vt:variant>
      <vt:variant>
        <vt:lpwstr>http://www.move-on.org.uk/downloadsresults.asp?id=136</vt:lpwstr>
      </vt:variant>
      <vt:variant>
        <vt:lpwstr/>
      </vt:variant>
      <vt:variant>
        <vt:i4>4456465</vt:i4>
      </vt:variant>
      <vt:variant>
        <vt:i4>39</vt:i4>
      </vt:variant>
      <vt:variant>
        <vt:i4>0</vt:i4>
      </vt:variant>
      <vt:variant>
        <vt:i4>5</vt:i4>
      </vt:variant>
      <vt:variant>
        <vt:lpwstr>http://www.move-on.org.uk/downloadsresults.asp?id=246</vt:lpwstr>
      </vt:variant>
      <vt:variant>
        <vt:lpwstr/>
      </vt:variant>
      <vt:variant>
        <vt:i4>4718639</vt:i4>
      </vt:variant>
      <vt:variant>
        <vt:i4>36</vt:i4>
      </vt:variant>
      <vt:variant>
        <vt:i4>0</vt:i4>
      </vt:variant>
      <vt:variant>
        <vt:i4>5</vt:i4>
      </vt:variant>
      <vt:variant>
        <vt:lpwstr>http://maths4us.files.wordpress.com/2010/06/making_staff_count_final.pdf</vt:lpwstr>
      </vt:variant>
      <vt:variant>
        <vt:lpwstr/>
      </vt:variant>
      <vt:variant>
        <vt:i4>327748</vt:i4>
      </vt:variant>
      <vt:variant>
        <vt:i4>33</vt:i4>
      </vt:variant>
      <vt:variant>
        <vt:i4>0</vt:i4>
      </vt:variant>
      <vt:variant>
        <vt:i4>5</vt:i4>
      </vt:variant>
      <vt:variant>
        <vt:lpwstr>http://www.excellencegateway.org.uk/node/2750</vt:lpwstr>
      </vt:variant>
      <vt:variant>
        <vt:lpwstr/>
      </vt:variant>
      <vt:variant>
        <vt:i4>2031710</vt:i4>
      </vt:variant>
      <vt:variant>
        <vt:i4>30</vt:i4>
      </vt:variant>
      <vt:variant>
        <vt:i4>0</vt:i4>
      </vt:variant>
      <vt:variant>
        <vt:i4>5</vt:i4>
      </vt:variant>
      <vt:variant>
        <vt:lpwstr>http://www.ncetm.org.uk/</vt:lpwstr>
      </vt:variant>
      <vt:variant>
        <vt:lpwstr/>
      </vt:variant>
      <vt:variant>
        <vt:i4>524374</vt:i4>
      </vt:variant>
      <vt:variant>
        <vt:i4>24</vt:i4>
      </vt:variant>
      <vt:variant>
        <vt:i4>0</vt:i4>
      </vt:variant>
      <vt:variant>
        <vt:i4>5</vt:i4>
      </vt:variant>
      <vt:variant>
        <vt:lpwstr>http://www.excellencegateway.org.uk/</vt:lpwstr>
      </vt:variant>
      <vt:variant>
        <vt:lpwstr/>
      </vt:variant>
      <vt:variant>
        <vt:i4>2162732</vt:i4>
      </vt:variant>
      <vt:variant>
        <vt:i4>21</vt:i4>
      </vt:variant>
      <vt:variant>
        <vt:i4>0</vt:i4>
      </vt:variant>
      <vt:variant>
        <vt:i4>5</vt:i4>
      </vt:variant>
      <vt:variant>
        <vt:lpwstr>http://www.move-on.org.uk/</vt:lpwstr>
      </vt:variant>
      <vt:variant>
        <vt:lpwstr/>
      </vt:variant>
      <vt:variant>
        <vt:i4>3276923</vt:i4>
      </vt:variant>
      <vt:variant>
        <vt:i4>18</vt:i4>
      </vt:variant>
      <vt:variant>
        <vt:i4>0</vt:i4>
      </vt:variant>
      <vt:variant>
        <vt:i4>5</vt:i4>
      </vt:variant>
      <vt:variant>
        <vt:lpwstr>http://www.excellencegateway.org.uk/node/20280</vt:lpwstr>
      </vt:variant>
      <vt:variant>
        <vt:lpwstr/>
      </vt:variant>
      <vt:variant>
        <vt:i4>393282</vt:i4>
      </vt:variant>
      <vt:variant>
        <vt:i4>15</vt:i4>
      </vt:variant>
      <vt:variant>
        <vt:i4>0</vt:i4>
      </vt:variant>
      <vt:variant>
        <vt:i4>5</vt:i4>
      </vt:variant>
      <vt:variant>
        <vt:lpwstr>http://www.excellencegateway.org.uk/node/1158</vt:lpwstr>
      </vt:variant>
      <vt:variant>
        <vt:lpwstr/>
      </vt:variant>
      <vt:variant>
        <vt:i4>393282</vt:i4>
      </vt:variant>
      <vt:variant>
        <vt:i4>12</vt:i4>
      </vt:variant>
      <vt:variant>
        <vt:i4>0</vt:i4>
      </vt:variant>
      <vt:variant>
        <vt:i4>5</vt:i4>
      </vt:variant>
      <vt:variant>
        <vt:lpwstr>http://www.excellencegateway.org.uk/node/1151</vt:lpwstr>
      </vt:variant>
      <vt:variant>
        <vt:lpwstr/>
      </vt:variant>
      <vt:variant>
        <vt:i4>5701701</vt:i4>
      </vt:variant>
      <vt:variant>
        <vt:i4>9</vt:i4>
      </vt:variant>
      <vt:variant>
        <vt:i4>0</vt:i4>
      </vt:variant>
      <vt:variant>
        <vt:i4>5</vt:i4>
      </vt:variant>
      <vt:variant>
        <vt:lpwstr>http://www.bis.gov.uk/assets/biscore/further-education-skills/docs/f/11-1380-further-education-skills-system-reform-plan.pdf</vt:lpwstr>
      </vt:variant>
      <vt:variant>
        <vt:lpwstr/>
      </vt:variant>
      <vt:variant>
        <vt:i4>7471227</vt:i4>
      </vt:variant>
      <vt:variant>
        <vt:i4>6</vt:i4>
      </vt:variant>
      <vt:variant>
        <vt:i4>0</vt:i4>
      </vt:variant>
      <vt:variant>
        <vt:i4>5</vt:i4>
      </vt:variant>
      <vt:variant>
        <vt:lpwstr>http://maths4us.files.wordpress.com/2010/06/maths-4-us-catching-confidence-v5-2.pdf</vt:lpwstr>
      </vt:variant>
      <vt:variant>
        <vt:lpwstr/>
      </vt:variant>
      <vt:variant>
        <vt:i4>852031</vt:i4>
      </vt:variant>
      <vt:variant>
        <vt:i4>3</vt:i4>
      </vt:variant>
      <vt:variant>
        <vt:i4>0</vt:i4>
      </vt:variant>
      <vt:variant>
        <vt:i4>5</vt:i4>
      </vt:variant>
      <vt:variant>
        <vt:lpwstr>https://www.ncetm.org.uk/files/381064/NumeracyinT2G_v4.pdf</vt:lpwstr>
      </vt:variant>
      <vt:variant>
        <vt:lpwstr/>
      </vt:variant>
      <vt:variant>
        <vt:i4>4718639</vt:i4>
      </vt:variant>
      <vt:variant>
        <vt:i4>0</vt:i4>
      </vt:variant>
      <vt:variant>
        <vt:i4>0</vt:i4>
      </vt:variant>
      <vt:variant>
        <vt:i4>5</vt:i4>
      </vt:variant>
      <vt:variant>
        <vt:lpwstr>http://maths4us.files.wordpress.com/2010/06/making_staff_count_final.pdf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information</dc:title>
  <dc:creator>Lucy Pearce</dc:creator>
  <cp:lastModifiedBy>Janet</cp:lastModifiedBy>
  <cp:revision>11</cp:revision>
  <cp:lastPrinted>2012-07-02T15:15:00Z</cp:lastPrinted>
  <dcterms:created xsi:type="dcterms:W3CDTF">2012-08-08T14:39:00Z</dcterms:created>
  <dcterms:modified xsi:type="dcterms:W3CDTF">2012-08-15T18:07:00Z</dcterms:modified>
</cp:coreProperties>
</file>